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B" w:rsidRDefault="00AD67EB" w:rsidP="00AD67E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8355" cy="1141095"/>
            <wp:effectExtent l="0" t="0" r="0" b="1905"/>
            <wp:docPr id="1" name="Рисунок 1" descr="Орел МЧ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ел МЧ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EB" w:rsidRPr="000863CB" w:rsidRDefault="00AD67EB" w:rsidP="00AD67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ПРЕСС-РЕЛИЗ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D67EB" w:rsidRPr="000863CB" w:rsidRDefault="00AD67EB" w:rsidP="00AD67EB">
      <w:pPr>
        <w:jc w:val="center"/>
        <w:rPr>
          <w:rFonts w:ascii="Times New Roman" w:hAnsi="Times New Roman"/>
          <w:b/>
          <w:sz w:val="28"/>
          <w:szCs w:val="28"/>
        </w:rPr>
      </w:pPr>
      <w:r w:rsidRPr="000863CB">
        <w:rPr>
          <w:rFonts w:ascii="Times New Roman" w:hAnsi="Times New Roman"/>
          <w:b/>
          <w:sz w:val="28"/>
          <w:szCs w:val="28"/>
        </w:rPr>
        <w:t>Внимание: отдел информационного обеспечения деятельности</w:t>
      </w:r>
    </w:p>
    <w:p w:rsidR="00AD67EB" w:rsidRPr="000863CB" w:rsidRDefault="00AD67EB" w:rsidP="00AD67EB">
      <w:pPr>
        <w:jc w:val="center"/>
        <w:rPr>
          <w:rFonts w:ascii="Times New Roman" w:hAnsi="Times New Roman"/>
          <w:b/>
          <w:sz w:val="28"/>
          <w:szCs w:val="28"/>
        </w:rPr>
      </w:pPr>
      <w:r w:rsidRPr="000863CB">
        <w:rPr>
          <w:rFonts w:ascii="Times New Roman" w:hAnsi="Times New Roman"/>
          <w:b/>
          <w:sz w:val="28"/>
          <w:szCs w:val="28"/>
        </w:rPr>
        <w:t xml:space="preserve">МЧС России Главного управления МЧС России по Самарской области информирует Вас о том, что  работает интернет-сайт </w:t>
      </w:r>
    </w:p>
    <w:p w:rsidR="00AD67EB" w:rsidRPr="000863CB" w:rsidRDefault="00AD67EB" w:rsidP="00AD67EB">
      <w:pPr>
        <w:jc w:val="center"/>
        <w:rPr>
          <w:rFonts w:ascii="Times New Roman" w:hAnsi="Times New Roman"/>
          <w:b/>
          <w:sz w:val="28"/>
          <w:szCs w:val="28"/>
        </w:rPr>
      </w:pPr>
      <w:r w:rsidRPr="000863CB">
        <w:rPr>
          <w:rFonts w:ascii="Times New Roman" w:hAnsi="Times New Roman"/>
          <w:b/>
          <w:sz w:val="28"/>
          <w:szCs w:val="28"/>
        </w:rPr>
        <w:t xml:space="preserve">Главного управления МЧС России по Самарской области: </w:t>
      </w:r>
      <w:hyperlink r:id="rId6" w:history="1">
        <w:r w:rsidRPr="000863CB">
          <w:rPr>
            <w:rStyle w:val="a5"/>
            <w:rFonts w:ascii="Times New Roman" w:hAnsi="Times New Roman"/>
            <w:b/>
            <w:sz w:val="28"/>
            <w:szCs w:val="28"/>
          </w:rPr>
          <w:t>http://63.mchs.gov.ru/</w:t>
        </w:r>
      </w:hyperlink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0863CB">
        <w:rPr>
          <w:b/>
          <w:color w:val="000000"/>
          <w:sz w:val="28"/>
          <w:szCs w:val="28"/>
        </w:rPr>
        <w:t>Уважаемые жители Самарской области!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0863CB">
        <w:rPr>
          <w:b/>
          <w:color w:val="000000"/>
          <w:sz w:val="28"/>
          <w:szCs w:val="28"/>
        </w:rPr>
        <w:t>Отдыхая на воде, посещайте специально оборудованные пляжи!</w:t>
      </w:r>
    </w:p>
    <w:p w:rsidR="00AD67E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63CB">
        <w:rPr>
          <w:b/>
          <w:color w:val="000000"/>
          <w:sz w:val="28"/>
          <w:szCs w:val="28"/>
          <w:shd w:val="clear" w:color="auto" w:fill="FFFFFF"/>
        </w:rPr>
        <w:t xml:space="preserve">По состоянию на 30 июля 2018 года в Самарской области принято 30 пляжей, из них: 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  <w:shd w:val="clear" w:color="auto" w:fill="FFFFFF"/>
        </w:rPr>
      </w:pPr>
      <w:r w:rsidRPr="000863CB">
        <w:rPr>
          <w:b/>
          <w:i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863CB">
        <w:rPr>
          <w:b/>
          <w:i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0863CB">
        <w:rPr>
          <w:b/>
          <w:i/>
          <w:color w:val="000000"/>
          <w:sz w:val="28"/>
          <w:szCs w:val="28"/>
          <w:shd w:val="clear" w:color="auto" w:fill="FFFFFF"/>
        </w:rPr>
        <w:t>. Самара</w:t>
      </w:r>
      <w:r w:rsidRPr="000863CB">
        <w:rPr>
          <w:b/>
          <w:color w:val="000000"/>
          <w:sz w:val="28"/>
          <w:szCs w:val="28"/>
          <w:shd w:val="clear" w:color="auto" w:fill="FFFFFF"/>
        </w:rPr>
        <w:t xml:space="preserve"> – 9</w:t>
      </w:r>
      <w:r w:rsidRPr="000863CB">
        <w:rPr>
          <w:color w:val="000000"/>
          <w:sz w:val="28"/>
          <w:szCs w:val="28"/>
          <w:shd w:val="clear" w:color="auto" w:fill="FFFFFF"/>
        </w:rPr>
        <w:t xml:space="preserve"> (городские пляжи 1, 2, 4 очередей набережной, в Загородном парке, у спуска ул. Советской Армии, санатория Можайского и </w:t>
      </w:r>
      <w:proofErr w:type="spellStart"/>
      <w:r w:rsidRPr="000863CB">
        <w:rPr>
          <w:color w:val="000000"/>
          <w:sz w:val="28"/>
          <w:szCs w:val="28"/>
          <w:shd w:val="clear" w:color="auto" w:fill="FFFFFF"/>
        </w:rPr>
        <w:t>Красноглинского</w:t>
      </w:r>
      <w:proofErr w:type="spellEnd"/>
      <w:r w:rsidRPr="000863CB">
        <w:rPr>
          <w:color w:val="000000"/>
          <w:sz w:val="28"/>
          <w:szCs w:val="28"/>
          <w:shd w:val="clear" w:color="auto" w:fill="FFFFFF"/>
        </w:rPr>
        <w:t xml:space="preserve"> района, лечебный пляж филиала «Санаторий Волга», пляж в районе Фестивальной поляны на время проведения молодежного форума </w:t>
      </w:r>
      <w:r w:rsidRPr="000863C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0863CB">
        <w:rPr>
          <w:color w:val="000000"/>
          <w:sz w:val="28"/>
          <w:szCs w:val="28"/>
          <w:shd w:val="clear" w:color="auto" w:fill="FFFFFF"/>
        </w:rPr>
        <w:t>Волга-2018 и Грушинского фестиваля);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863CB">
        <w:rPr>
          <w:b/>
          <w:i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863CB">
        <w:rPr>
          <w:b/>
          <w:i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0863CB">
        <w:rPr>
          <w:b/>
          <w:i/>
          <w:color w:val="000000"/>
          <w:sz w:val="28"/>
          <w:szCs w:val="28"/>
          <w:shd w:val="clear" w:color="auto" w:fill="FFFFFF"/>
        </w:rPr>
        <w:t>. Тольятти</w:t>
      </w:r>
      <w:r w:rsidRPr="000863CB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Pr="000863CB">
        <w:rPr>
          <w:b/>
          <w:i/>
          <w:color w:val="000000"/>
          <w:sz w:val="28"/>
          <w:szCs w:val="28"/>
          <w:shd w:val="clear" w:color="auto" w:fill="FFFFFF"/>
        </w:rPr>
        <w:t>6</w:t>
      </w:r>
      <w:r w:rsidRPr="000863CB">
        <w:rPr>
          <w:color w:val="000000"/>
          <w:sz w:val="28"/>
          <w:szCs w:val="28"/>
          <w:shd w:val="clear" w:color="auto" w:fill="FFFFFF"/>
        </w:rPr>
        <w:t xml:space="preserve"> (пляж Центрального района, пляжи баз отдыха «Волна», «Голубая Гавань», «</w:t>
      </w:r>
      <w:proofErr w:type="spellStart"/>
      <w:r w:rsidRPr="000863CB">
        <w:rPr>
          <w:color w:val="000000"/>
          <w:sz w:val="28"/>
          <w:szCs w:val="28"/>
          <w:shd w:val="clear" w:color="auto" w:fill="FFFFFF"/>
        </w:rPr>
        <w:t>Усинская</w:t>
      </w:r>
      <w:proofErr w:type="spellEnd"/>
      <w:r w:rsidRPr="000863CB">
        <w:rPr>
          <w:color w:val="000000"/>
          <w:sz w:val="28"/>
          <w:szCs w:val="28"/>
          <w:shd w:val="clear" w:color="auto" w:fill="FFFFFF"/>
        </w:rPr>
        <w:t xml:space="preserve">», «МФК Фортуна», «Стрежень»); </w:t>
      </w:r>
      <w:proofErr w:type="gramEnd"/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863CB">
        <w:rPr>
          <w:b/>
          <w:i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863CB">
        <w:rPr>
          <w:b/>
          <w:i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0863CB">
        <w:rPr>
          <w:b/>
          <w:i/>
          <w:color w:val="000000"/>
          <w:sz w:val="28"/>
          <w:szCs w:val="28"/>
          <w:shd w:val="clear" w:color="auto" w:fill="FFFFFF"/>
        </w:rPr>
        <w:t>. Новокуйбышевск</w:t>
      </w:r>
      <w:r w:rsidRPr="000863CB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Pr="000863CB">
        <w:rPr>
          <w:b/>
          <w:i/>
          <w:color w:val="000000"/>
          <w:sz w:val="28"/>
          <w:szCs w:val="28"/>
          <w:shd w:val="clear" w:color="auto" w:fill="FFFFFF"/>
        </w:rPr>
        <w:t>6</w:t>
      </w:r>
      <w:r w:rsidRPr="000863C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0863CB">
        <w:rPr>
          <w:color w:val="000000"/>
          <w:sz w:val="28"/>
          <w:szCs w:val="28"/>
          <w:shd w:val="clear" w:color="auto" w:fill="FFFFFF"/>
        </w:rPr>
        <w:t xml:space="preserve">(городские пляжи </w:t>
      </w:r>
      <w:proofErr w:type="spellStart"/>
      <w:r w:rsidRPr="000863CB">
        <w:rPr>
          <w:color w:val="000000"/>
          <w:sz w:val="28"/>
          <w:szCs w:val="28"/>
          <w:shd w:val="clear" w:color="auto" w:fill="FFFFFF"/>
        </w:rPr>
        <w:t>Сакулино</w:t>
      </w:r>
      <w:proofErr w:type="spellEnd"/>
      <w:r w:rsidRPr="000863CB">
        <w:rPr>
          <w:color w:val="000000"/>
          <w:sz w:val="28"/>
          <w:szCs w:val="28"/>
          <w:shd w:val="clear" w:color="auto" w:fill="FFFFFF"/>
        </w:rPr>
        <w:t xml:space="preserve"> 1, </w:t>
      </w:r>
      <w:proofErr w:type="spellStart"/>
      <w:r w:rsidRPr="000863CB">
        <w:rPr>
          <w:color w:val="000000"/>
          <w:sz w:val="28"/>
          <w:szCs w:val="28"/>
          <w:shd w:val="clear" w:color="auto" w:fill="FFFFFF"/>
        </w:rPr>
        <w:t>Сакулино</w:t>
      </w:r>
      <w:proofErr w:type="spellEnd"/>
      <w:r w:rsidRPr="000863CB">
        <w:rPr>
          <w:color w:val="000000"/>
          <w:sz w:val="28"/>
          <w:szCs w:val="28"/>
          <w:shd w:val="clear" w:color="auto" w:fill="FFFFFF"/>
        </w:rPr>
        <w:t xml:space="preserve"> 2, пляж спортивно-оздоровительного лагеря «Юность», пляж «Озеро Орлово», пляжи Детского центра «Березки» и лагеря «Солнечный» ДЦ «Березки»);</w:t>
      </w:r>
      <w:proofErr w:type="gramEnd"/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0863CB">
        <w:rPr>
          <w:b/>
          <w:i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863CB">
        <w:rPr>
          <w:b/>
          <w:i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0863CB">
        <w:rPr>
          <w:b/>
          <w:i/>
          <w:color w:val="000000"/>
          <w:sz w:val="28"/>
          <w:szCs w:val="28"/>
          <w:shd w:val="clear" w:color="auto" w:fill="FFFFFF"/>
        </w:rPr>
        <w:t xml:space="preserve">. Чапаевск –  2 </w:t>
      </w:r>
      <w:r w:rsidRPr="000863CB">
        <w:rPr>
          <w:color w:val="000000"/>
          <w:sz w:val="28"/>
          <w:szCs w:val="28"/>
          <w:shd w:val="clear" w:color="auto" w:fill="FFFFFF"/>
        </w:rPr>
        <w:t>(пляж детского загородного оздоровительного центра «Молодая гвардия», пляж детского загородного спортивно-оздоровительного лагеря «Дружба»);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  <w:shd w:val="clear" w:color="auto" w:fill="FFFFFF"/>
        </w:rPr>
      </w:pPr>
      <w:r w:rsidRPr="000863CB">
        <w:rPr>
          <w:b/>
          <w:i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863CB">
        <w:rPr>
          <w:b/>
          <w:i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0863CB">
        <w:rPr>
          <w:b/>
          <w:i/>
          <w:color w:val="000000"/>
          <w:sz w:val="28"/>
          <w:szCs w:val="28"/>
          <w:shd w:val="clear" w:color="auto" w:fill="FFFFFF"/>
        </w:rPr>
        <w:t>. Сызрань</w:t>
      </w:r>
      <w:r w:rsidRPr="000863CB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Pr="000863CB">
        <w:rPr>
          <w:b/>
          <w:i/>
          <w:color w:val="000000"/>
          <w:sz w:val="28"/>
          <w:szCs w:val="28"/>
          <w:shd w:val="clear" w:color="auto" w:fill="FFFFFF"/>
        </w:rPr>
        <w:t>3</w:t>
      </w:r>
      <w:r w:rsidRPr="000863CB">
        <w:rPr>
          <w:color w:val="000000"/>
          <w:sz w:val="28"/>
          <w:szCs w:val="28"/>
          <w:shd w:val="clear" w:color="auto" w:fill="FFFFFF"/>
        </w:rPr>
        <w:t xml:space="preserve"> (городские пляжи № 1, 2, 3);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  <w:shd w:val="clear" w:color="auto" w:fill="FFFFFF"/>
        </w:rPr>
      </w:pPr>
      <w:r w:rsidRPr="000863CB">
        <w:rPr>
          <w:b/>
          <w:i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863CB">
        <w:rPr>
          <w:b/>
          <w:i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0863CB">
        <w:rPr>
          <w:b/>
          <w:i/>
          <w:color w:val="000000"/>
          <w:sz w:val="28"/>
          <w:szCs w:val="28"/>
          <w:shd w:val="clear" w:color="auto" w:fill="FFFFFF"/>
        </w:rPr>
        <w:t>. Октябрьск</w:t>
      </w:r>
      <w:r w:rsidRPr="000863CB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Pr="000863CB">
        <w:rPr>
          <w:b/>
          <w:i/>
          <w:color w:val="000000"/>
          <w:sz w:val="28"/>
          <w:szCs w:val="28"/>
          <w:shd w:val="clear" w:color="auto" w:fill="FFFFFF"/>
        </w:rPr>
        <w:t xml:space="preserve">1 </w:t>
      </w:r>
      <w:r w:rsidRPr="000863CB">
        <w:rPr>
          <w:color w:val="000000"/>
          <w:sz w:val="28"/>
          <w:szCs w:val="28"/>
          <w:shd w:val="clear" w:color="auto" w:fill="FFFFFF"/>
        </w:rPr>
        <w:t>(городской пляж);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863CB">
        <w:rPr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proofErr w:type="spellStart"/>
      <w:r w:rsidRPr="000863CB">
        <w:rPr>
          <w:b/>
          <w:i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0863CB">
        <w:rPr>
          <w:b/>
          <w:i/>
          <w:color w:val="000000"/>
          <w:sz w:val="28"/>
          <w:szCs w:val="28"/>
          <w:shd w:val="clear" w:color="auto" w:fill="FFFFFF"/>
        </w:rPr>
        <w:t>. Жигулёвск</w:t>
      </w:r>
      <w:r w:rsidRPr="000863CB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Pr="000863CB">
        <w:rPr>
          <w:b/>
          <w:i/>
          <w:color w:val="000000"/>
          <w:sz w:val="28"/>
          <w:szCs w:val="28"/>
          <w:shd w:val="clear" w:color="auto" w:fill="FFFFFF"/>
        </w:rPr>
        <w:t xml:space="preserve">1 </w:t>
      </w:r>
      <w:r w:rsidRPr="000863CB">
        <w:rPr>
          <w:color w:val="000000"/>
          <w:sz w:val="28"/>
          <w:szCs w:val="28"/>
          <w:shd w:val="clear" w:color="auto" w:fill="FFFFFF"/>
        </w:rPr>
        <w:t xml:space="preserve">(городской пляж, </w:t>
      </w:r>
      <w:proofErr w:type="spellStart"/>
      <w:r w:rsidRPr="000863CB">
        <w:rPr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0863C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863C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63CB">
        <w:rPr>
          <w:color w:val="000000"/>
          <w:sz w:val="28"/>
          <w:szCs w:val="28"/>
          <w:shd w:val="clear" w:color="auto" w:fill="FFFFFF"/>
        </w:rPr>
        <w:t>Моркваши</w:t>
      </w:r>
      <w:proofErr w:type="spellEnd"/>
      <w:r w:rsidRPr="000863CB">
        <w:rPr>
          <w:color w:val="000000"/>
          <w:sz w:val="28"/>
          <w:szCs w:val="28"/>
          <w:shd w:val="clear" w:color="auto" w:fill="FFFFFF"/>
        </w:rPr>
        <w:t>, );</w:t>
      </w:r>
      <w:proofErr w:type="gramEnd"/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  <w:shd w:val="clear" w:color="auto" w:fill="FFFFFF"/>
        </w:rPr>
      </w:pPr>
      <w:r w:rsidRPr="000863CB">
        <w:rPr>
          <w:b/>
          <w:i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863CB">
        <w:rPr>
          <w:b/>
          <w:i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0863CB">
        <w:rPr>
          <w:b/>
          <w:i/>
          <w:color w:val="000000"/>
          <w:sz w:val="28"/>
          <w:szCs w:val="28"/>
          <w:shd w:val="clear" w:color="auto" w:fill="FFFFFF"/>
        </w:rPr>
        <w:t xml:space="preserve">. Отрадный – 1 </w:t>
      </w:r>
      <w:r w:rsidRPr="000863CB">
        <w:rPr>
          <w:color w:val="000000"/>
          <w:sz w:val="28"/>
          <w:szCs w:val="28"/>
          <w:shd w:val="clear" w:color="auto" w:fill="FFFFFF"/>
        </w:rPr>
        <w:t>(детский оздоровительный лагерь «Остров детства»);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  <w:shd w:val="clear" w:color="auto" w:fill="FFFFFF"/>
        </w:rPr>
      </w:pPr>
      <w:r w:rsidRPr="000863CB">
        <w:rPr>
          <w:b/>
          <w:i/>
          <w:color w:val="000000"/>
          <w:sz w:val="28"/>
          <w:szCs w:val="28"/>
          <w:shd w:val="clear" w:color="auto" w:fill="FFFFFF"/>
        </w:rPr>
        <w:t xml:space="preserve">в м.р. Волжский – 1 </w:t>
      </w:r>
      <w:r w:rsidRPr="000863CB">
        <w:rPr>
          <w:color w:val="000000"/>
          <w:sz w:val="28"/>
          <w:szCs w:val="28"/>
          <w:shd w:val="clear" w:color="auto" w:fill="FFFFFF"/>
        </w:rPr>
        <w:t>(детский загородный оздоровительный центр «Волжанин»).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Выезжая на отдых к водоему, следует соблюдать правила безопасного поведения.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Помните, что алкоголь и купание – несовместимые вещи. Следите за детьми, не оставляйте их без присмотра на берегу и во время купания.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 xml:space="preserve">Несчастные случаи на воде чаще всего происходят из-за нарушения правил поведения. Большинство людей гибнет либо из-за неумения хорошо плавать, либо из-за купания </w:t>
      </w:r>
      <w:r w:rsidRPr="000863CB">
        <w:rPr>
          <w:b/>
          <w:color w:val="000000"/>
          <w:sz w:val="28"/>
          <w:szCs w:val="28"/>
        </w:rPr>
        <w:t>в необорудованных водоёмах</w:t>
      </w:r>
      <w:r w:rsidRPr="000863CB">
        <w:rPr>
          <w:color w:val="000000"/>
          <w:sz w:val="28"/>
          <w:szCs w:val="28"/>
        </w:rPr>
        <w:t>. Частой причиной гибели в воде также являются переутомление, перегревание, переохлаждение, алкогольное опьянение и другое.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rStyle w:val="a4"/>
          <w:color w:val="000000"/>
          <w:sz w:val="28"/>
          <w:szCs w:val="28"/>
        </w:rPr>
        <w:t>Главное управление МЧС России по Самарской области рекомендует внимательно изучить правила поведения на воде и неукоснительно следовать им во время отдыха: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• Не ныряйте в незнакомых местах, так как под водой могут находиться опасные предметы.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• Купайтесь только на благоустроенных пляжах, оборудованных спасательными станциями и постами.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• Внимательно следите за поведением детей на пляже, не допускайте шалости в воде.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• Не оставляйте без присмотра детей, не умеющих плавать.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• Не купайтесь на водоемах в нетрезвом состоянии.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• Не заплывайте далеко от берега - рассчитывайте силы на обратный путь.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• Старайтесь не находиться в воде слишком долго, чтобы избежать переохлаждения.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• Проявляйте осторожность во время плавания с подводной маской и дыхательной трубкой.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• Если вы используете надувные матрацы, круги или другие предметы, ни в коем случае не уплывайте на них далеко от берега.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lastRenderedPageBreak/>
        <w:t>• Не купайтесь в одиночку.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• Не купайтесь в состоянии алкогольного опьянения.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Если во время купания с вами все же произошла непредвиденная ситуация, помните, главное – не поддаваться панике. При возникновении опасных обстоятельств</w:t>
      </w:r>
      <w:r w:rsidR="001C5ECD">
        <w:rPr>
          <w:color w:val="000000"/>
          <w:sz w:val="28"/>
          <w:szCs w:val="28"/>
        </w:rPr>
        <w:t>,</w:t>
      </w:r>
      <w:r w:rsidRPr="000863CB">
        <w:rPr>
          <w:color w:val="000000"/>
          <w:sz w:val="28"/>
          <w:szCs w:val="28"/>
        </w:rPr>
        <w:t xml:space="preserve"> следуйте следующим простым правилам.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Если случилась судорога: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если рядом есть люди – позовите их на помощь;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постарайтесь глубоко вдохнуть, расслабиться и свободно погрузиться в воду лицом вниз. Возьмитесь двумя руками под водой за голень сведенной ноги, с силой согните колено, а затем выпрямите ногу с помощью рук. Повторяйте это несколько раз, пока возможно задерживать дыхание;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при продолжении судорог - до боли щипайте пальцами мышцу;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Если вы захлебнулись водой: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не паникуйте, постарайтесь развернуться спиной к волне;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затем очистите от воды нос и сделайте несколько глотательных движений;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восстановив дыхание, ложитесь на живот и двигайтесь к берегу;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при необходимости позовите людей на помощь.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Крайне важно уметь помочь себе самому в случае возникновения экстремальной ситуации, но не менее важно и знать, как спасти других, если самостоятельно они этого сделать не могут.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Если вы увидели тонущего человека: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привлеките внимание окружающих громким криком, вызовите «Скорую помощь» и, скинув одежду и обувь, доплывите до утопающего;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спасательный круг, резиновую камеру или надувной матрас кидайте в воду по возможности ближе к утопающему;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lastRenderedPageBreak/>
        <w:t>- если человек находится в воде вертикально или лежит на животе, подплывите к нему сзади и за волосы (</w:t>
      </w:r>
      <w:proofErr w:type="gramStart"/>
      <w:r w:rsidRPr="000863CB">
        <w:rPr>
          <w:color w:val="000000"/>
          <w:sz w:val="28"/>
          <w:szCs w:val="28"/>
        </w:rPr>
        <w:t>либо</w:t>
      </w:r>
      <w:proofErr w:type="gramEnd"/>
      <w:r w:rsidRPr="000863CB">
        <w:rPr>
          <w:color w:val="000000"/>
          <w:sz w:val="28"/>
          <w:szCs w:val="28"/>
        </w:rPr>
        <w:t xml:space="preserve"> просунув руку под подбородок) приподнимите ему голову, перевернув на спину, чтобы лицо находилось над водой. Если человек лежит на спине, подплывайте со стороны головы;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если утопающий погрузился на дно, оглянитесь вокруг, запомните ориентиры на берегу, чтобы течение не отнесло вас от места погружения, затем начинайте искать утонувшего под водой;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Мероприятия первой помощи должны выполняться быстро: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проведите очистку от слизи, слюны носовой полости и носоглотки;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путем сдавливания грудной клетки удалите воду, попавшую в дыхательные пути;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- после этого уложите пострадавшего на спину, при отсутствии дыхания или сердечной деятельности проведите искусственное дыхание и непрямой массаж сердца. 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0863CB">
        <w:rPr>
          <w:color w:val="000000"/>
          <w:sz w:val="28"/>
          <w:szCs w:val="28"/>
        </w:rPr>
        <w:t> 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0863CB">
        <w:rPr>
          <w:rStyle w:val="a4"/>
          <w:color w:val="000000"/>
          <w:sz w:val="28"/>
          <w:szCs w:val="28"/>
        </w:rPr>
        <w:t>При возникновении чрезвычайных ситуаций необходимо звонить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0863CB">
        <w:rPr>
          <w:rStyle w:val="a4"/>
          <w:color w:val="000000"/>
          <w:sz w:val="28"/>
          <w:szCs w:val="28"/>
        </w:rPr>
        <w:t>по единому телефону пожарных и спасателей «101», «01»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0863CB">
        <w:rPr>
          <w:rStyle w:val="a4"/>
          <w:color w:val="000000"/>
          <w:sz w:val="28"/>
          <w:szCs w:val="28"/>
        </w:rPr>
        <w:t>(все операторы сотовой связи)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0863CB">
        <w:rPr>
          <w:rStyle w:val="a4"/>
          <w:color w:val="000000"/>
          <w:sz w:val="28"/>
          <w:szCs w:val="28"/>
        </w:rPr>
        <w:t>Единый телефон доверия Главного управления МЧС России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0863CB">
        <w:rPr>
          <w:rStyle w:val="a4"/>
          <w:color w:val="000000"/>
          <w:sz w:val="28"/>
          <w:szCs w:val="28"/>
        </w:rPr>
        <w:t>по Самарской области</w:t>
      </w:r>
    </w:p>
    <w:p w:rsidR="00AD67EB" w:rsidRPr="000863CB" w:rsidRDefault="00AD67EB" w:rsidP="00AD67E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0863CB">
        <w:rPr>
          <w:rStyle w:val="a4"/>
          <w:color w:val="000000"/>
          <w:sz w:val="28"/>
          <w:szCs w:val="28"/>
        </w:rPr>
        <w:t>(846) 337-72-82</w:t>
      </w:r>
    </w:p>
    <w:p w:rsidR="00CE111D" w:rsidRDefault="00C37B0A"/>
    <w:p w:rsidR="00BC5FDA" w:rsidRDefault="00BC5FDA"/>
    <w:p w:rsidR="00BC5FDA" w:rsidRDefault="00BC5FDA"/>
    <w:p w:rsidR="00BC5FDA" w:rsidRDefault="00BC5FDA"/>
    <w:p w:rsidR="00BC5FDA" w:rsidRDefault="00BC5FDA"/>
    <w:p w:rsidR="00BC5FDA" w:rsidRDefault="00BC5FDA">
      <w:bookmarkStart w:id="0" w:name="_GoBack"/>
      <w:bookmarkEnd w:id="0"/>
    </w:p>
    <w:sectPr w:rsidR="00BC5FDA" w:rsidSect="000863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A7"/>
    <w:rsid w:val="0005702B"/>
    <w:rsid w:val="001C5ECD"/>
    <w:rsid w:val="002819C0"/>
    <w:rsid w:val="003678A7"/>
    <w:rsid w:val="00AD67EB"/>
    <w:rsid w:val="00BC5FDA"/>
    <w:rsid w:val="00C3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D67EB"/>
    <w:rPr>
      <w:b/>
      <w:bCs/>
    </w:rPr>
  </w:style>
  <w:style w:type="character" w:styleId="a5">
    <w:name w:val="Hyperlink"/>
    <w:uiPriority w:val="99"/>
    <w:unhideWhenUsed/>
    <w:rsid w:val="00AD67EB"/>
    <w:rPr>
      <w:strike w:val="0"/>
      <w:dstrike w:val="0"/>
      <w:color w:val="0074C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D67EB"/>
    <w:rPr>
      <w:b/>
      <w:bCs/>
    </w:rPr>
  </w:style>
  <w:style w:type="character" w:styleId="a5">
    <w:name w:val="Hyperlink"/>
    <w:uiPriority w:val="99"/>
    <w:unhideWhenUsed/>
    <w:rsid w:val="00AD67EB"/>
    <w:rPr>
      <w:strike w:val="0"/>
      <w:dstrike w:val="0"/>
      <w:color w:val="0074C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3.mchs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Васьковская</dc:creator>
  <cp:keywords/>
  <dc:description/>
  <cp:lastModifiedBy>Васьковская</cp:lastModifiedBy>
  <cp:revision>4</cp:revision>
  <dcterms:created xsi:type="dcterms:W3CDTF">2018-07-30T10:50:00Z</dcterms:created>
  <dcterms:modified xsi:type="dcterms:W3CDTF">2018-07-30T11:23:00Z</dcterms:modified>
</cp:coreProperties>
</file>