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/>
      </w:tblPr>
      <w:tblGrid>
        <w:gridCol w:w="4928"/>
        <w:gridCol w:w="10724"/>
      </w:tblGrid>
      <w:tr w:rsidR="00EE7ED6" w:rsidTr="00B97FE8">
        <w:trPr>
          <w:trHeight w:val="4920"/>
        </w:trPr>
        <w:tc>
          <w:tcPr>
            <w:tcW w:w="4928" w:type="dxa"/>
            <w:shd w:val="clear" w:color="auto" w:fill="auto"/>
          </w:tcPr>
          <w:p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FE8" w:rsidRPr="0022569F" w:rsidRDefault="00B97FE8" w:rsidP="00A63C4D">
            <w:pPr>
              <w:jc w:val="center"/>
            </w:pP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г.Тольятти, 445011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:rsidR="00B97FE8" w:rsidRPr="0022569F" w:rsidRDefault="00183728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:rsidR="00B97FE8" w:rsidRPr="0022569F" w:rsidRDefault="00B97FE8" w:rsidP="00A63C4D">
            <w:pPr>
              <w:jc w:val="center"/>
            </w:pPr>
          </w:p>
          <w:p w:rsidR="00B97FE8" w:rsidRPr="0022569F" w:rsidRDefault="00B97FE8" w:rsidP="00A63C4D">
            <w:pPr>
              <w:jc w:val="center"/>
            </w:pPr>
            <w:r w:rsidRPr="0022569F">
              <w:t>на№_________от_________________</w:t>
            </w:r>
          </w:p>
          <w:p w:rsidR="00EE7ED6" w:rsidRDefault="00EE7ED6" w:rsidP="00A63C4D"/>
        </w:tc>
        <w:tc>
          <w:tcPr>
            <w:tcW w:w="10724" w:type="dxa"/>
            <w:shd w:val="clear" w:color="auto" w:fill="auto"/>
          </w:tcPr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B00C6B" w:rsidRDefault="00B00C6B" w:rsidP="00A63C4D">
            <w:pPr>
              <w:jc w:val="both"/>
            </w:pPr>
          </w:p>
        </w:tc>
      </w:tr>
    </w:tbl>
    <w:p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:rsidR="00AC2314" w:rsidRPr="000850D4" w:rsidRDefault="00AC2314" w:rsidP="00AC2314">
      <w:pPr>
        <w:rPr>
          <w:sz w:val="28"/>
          <w:szCs w:val="28"/>
          <w:lang w:eastAsia="en-US"/>
        </w:rPr>
      </w:pPr>
    </w:p>
    <w:p w:rsidR="00ED1B79" w:rsidRPr="00870986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0986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присоединения)к сетям инженерно-технологического обеспечения </w:t>
      </w:r>
      <w:r w:rsidR="00707F8E" w:rsidRPr="00870986">
        <w:rPr>
          <w:sz w:val="28"/>
          <w:szCs w:val="28"/>
        </w:rPr>
        <w:t>«</w:t>
      </w:r>
      <w:r w:rsidR="00707F8E" w:rsidRPr="00870986">
        <w:rPr>
          <w:bCs/>
          <w:sz w:val="28"/>
          <w:szCs w:val="28"/>
        </w:rPr>
        <w:t>ВЛИ-0,4 кВ от опоры 302/4 Ф-3 КТП Тш617/250 кВА Ставропольский район, с. Ташелка (Федотов А.Ю.)»</w:t>
      </w:r>
      <w:r w:rsidRPr="00870986">
        <w:rPr>
          <w:sz w:val="28"/>
          <w:szCs w:val="28"/>
        </w:rPr>
        <w:t>в отношении</w:t>
      </w:r>
      <w:r w:rsidR="00FF3DD7" w:rsidRPr="00870986">
        <w:rPr>
          <w:sz w:val="28"/>
          <w:szCs w:val="28"/>
        </w:rPr>
        <w:t>земель в кадастров</w:t>
      </w:r>
      <w:r w:rsidR="00F52AFB" w:rsidRPr="00870986">
        <w:rPr>
          <w:sz w:val="28"/>
          <w:szCs w:val="28"/>
        </w:rPr>
        <w:t>ом</w:t>
      </w:r>
      <w:r w:rsidR="00FF3DD7" w:rsidRPr="00870986">
        <w:rPr>
          <w:sz w:val="28"/>
          <w:szCs w:val="28"/>
        </w:rPr>
        <w:t xml:space="preserve"> квартал</w:t>
      </w:r>
      <w:r w:rsidR="00F52AFB" w:rsidRPr="00870986">
        <w:rPr>
          <w:sz w:val="28"/>
          <w:szCs w:val="28"/>
        </w:rPr>
        <w:t>е</w:t>
      </w:r>
      <w:r w:rsidR="00FF3DD7" w:rsidRPr="00870986">
        <w:rPr>
          <w:sz w:val="28"/>
          <w:szCs w:val="28"/>
        </w:rPr>
        <w:t xml:space="preserve"> 63:32:</w:t>
      </w:r>
      <w:r w:rsidR="00870986" w:rsidRPr="00870986">
        <w:rPr>
          <w:sz w:val="28"/>
          <w:szCs w:val="28"/>
        </w:rPr>
        <w:t>0406009.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/>
      </w:tblPr>
      <w:tblGrid>
        <w:gridCol w:w="932"/>
        <w:gridCol w:w="2879"/>
        <w:gridCol w:w="5533"/>
      </w:tblGrid>
      <w:tr w:rsidR="00F52AFB" w:rsidRPr="001D59F8" w:rsidTr="001A552B">
        <w:trPr>
          <w:cantSplit/>
          <w:tblHeader/>
        </w:trPr>
        <w:tc>
          <w:tcPr>
            <w:tcW w:w="9344" w:type="dxa"/>
            <w:gridSpan w:val="3"/>
            <w:shd w:val="clear" w:color="auto" w:fill="auto"/>
          </w:tcPr>
          <w:p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:rsidTr="001A552B">
        <w:trPr>
          <w:cantSplit/>
          <w:tblHeader/>
        </w:trPr>
        <w:tc>
          <w:tcPr>
            <w:tcW w:w="932" w:type="dxa"/>
            <w:shd w:val="clear" w:color="auto" w:fill="auto"/>
            <w:vAlign w:val="center"/>
          </w:tcPr>
          <w:p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:rsidTr="001A552B">
        <w:trPr>
          <w:cantSplit/>
        </w:trPr>
        <w:tc>
          <w:tcPr>
            <w:tcW w:w="932" w:type="dxa"/>
            <w:shd w:val="clear" w:color="auto" w:fill="auto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  <w:shd w:val="clear" w:color="auto" w:fill="auto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:rsidTr="001A552B">
        <w:tc>
          <w:tcPr>
            <w:tcW w:w="932" w:type="dxa"/>
            <w:shd w:val="clear" w:color="auto" w:fill="auto"/>
            <w:vAlign w:val="center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:rsidTr="001A552B">
        <w:tc>
          <w:tcPr>
            <w:tcW w:w="932" w:type="dxa"/>
            <w:shd w:val="clear" w:color="auto" w:fill="auto"/>
            <w:vAlign w:val="center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shd w:val="clear" w:color="auto" w:fill="auto"/>
            <w:vAlign w:val="center"/>
          </w:tcPr>
          <w:p w:rsidR="00602704" w:rsidRPr="001A552B" w:rsidRDefault="00870986" w:rsidP="00602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  <w:r w:rsidR="00602704" w:rsidRPr="001A552B">
              <w:rPr>
                <w:sz w:val="28"/>
                <w:szCs w:val="28"/>
              </w:rPr>
              <w:t>,0 ± 2</w:t>
            </w:r>
            <w:r>
              <w:rPr>
                <w:sz w:val="28"/>
                <w:szCs w:val="28"/>
              </w:rPr>
              <w:t>8</w:t>
            </w:r>
            <w:r w:rsidR="00602704" w:rsidRPr="001A552B">
              <w:rPr>
                <w:sz w:val="28"/>
                <w:szCs w:val="28"/>
              </w:rPr>
              <w:t>,0, из них:</w:t>
            </w:r>
          </w:p>
          <w:p w:rsidR="00F52AFB" w:rsidRDefault="00870986" w:rsidP="00602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  <w:r w:rsidR="00602704" w:rsidRPr="001A552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F52AFB" w:rsidRPr="001D59F8">
              <w:rPr>
                <w:sz w:val="28"/>
                <w:szCs w:val="28"/>
              </w:rPr>
              <w:t>- земли в государственной собственности до разграничения прав и непредоставленные гражданам или юридическим лицам.</w:t>
            </w:r>
          </w:p>
          <w:p w:rsidR="00F52AFB" w:rsidRPr="001D59F8" w:rsidRDefault="00F52AFB" w:rsidP="00870986">
            <w:pPr>
              <w:rPr>
                <w:sz w:val="28"/>
                <w:szCs w:val="28"/>
              </w:rPr>
            </w:pPr>
          </w:p>
        </w:tc>
      </w:tr>
      <w:tr w:rsidR="00F52AFB" w:rsidRPr="001D59F8" w:rsidTr="001A552B">
        <w:tc>
          <w:tcPr>
            <w:tcW w:w="932" w:type="dxa"/>
            <w:shd w:val="clear" w:color="auto" w:fill="auto"/>
            <w:vAlign w:val="center"/>
          </w:tcPr>
          <w:p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  <w:shd w:val="clear" w:color="auto" w:fill="auto"/>
          </w:tcPr>
          <w:p w:rsidR="00F52AFB" w:rsidRPr="00870986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870986">
              <w:rPr>
                <w:sz w:val="28"/>
                <w:szCs w:val="28"/>
              </w:rPr>
              <w:t xml:space="preserve">и дальнейшей эксплуатации </w:t>
            </w:r>
            <w:r w:rsidRPr="00870986">
              <w:rPr>
                <w:sz w:val="28"/>
                <w:szCs w:val="28"/>
              </w:rPr>
              <w:t xml:space="preserve">объекта электросетевого </w:t>
            </w:r>
            <w:r w:rsidRPr="00870986">
              <w:rPr>
                <w:sz w:val="28"/>
                <w:szCs w:val="28"/>
              </w:rPr>
              <w:lastRenderedPageBreak/>
              <w:t xml:space="preserve">хозяйства </w:t>
            </w:r>
            <w:r w:rsidR="00870986" w:rsidRPr="00870986">
              <w:rPr>
                <w:sz w:val="28"/>
                <w:szCs w:val="28"/>
              </w:rPr>
              <w:t>«</w:t>
            </w:r>
            <w:r w:rsidR="00870986" w:rsidRPr="00870986">
              <w:rPr>
                <w:bCs/>
                <w:sz w:val="28"/>
                <w:szCs w:val="28"/>
              </w:rPr>
              <w:t>ВЛИ-0,4 кВ от опоры 302/4 Ф-3 КТП Тш617/250 кВА Ставропольский район, с. Ташелка (Федотов А.Ю.)»</w:t>
            </w:r>
          </w:p>
        </w:tc>
      </w:tr>
    </w:tbl>
    <w:p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lastRenderedPageBreak/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:rsidTr="001D59F8">
        <w:tc>
          <w:tcPr>
            <w:tcW w:w="709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:rsidTr="00F505A8">
        <w:tc>
          <w:tcPr>
            <w:tcW w:w="709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DA2F92" w:rsidRPr="001D59F8" w:rsidTr="00F505A8">
        <w:tc>
          <w:tcPr>
            <w:tcW w:w="709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A2F92" w:rsidRPr="001D59F8" w:rsidRDefault="00DA2F92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</w:p>
        </w:tc>
      </w:tr>
      <w:tr w:rsidR="00F52AFB" w:rsidRPr="001D59F8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870986" w:rsidRPr="001D59F8" w:rsidTr="001D59F8">
        <w:tc>
          <w:tcPr>
            <w:tcW w:w="709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870986">
              <w:rPr>
                <w:sz w:val="28"/>
                <w:szCs w:val="28"/>
              </w:rPr>
              <w:t>455501.848</w:t>
            </w:r>
          </w:p>
        </w:tc>
        <w:tc>
          <w:tcPr>
            <w:tcW w:w="1985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 xml:space="preserve">1328101.159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>455515.721</w:t>
            </w:r>
          </w:p>
        </w:tc>
        <w:tc>
          <w:tcPr>
            <w:tcW w:w="1985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 xml:space="preserve">1328091.915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 xml:space="preserve">455536.218 </w:t>
            </w:r>
          </w:p>
        </w:tc>
        <w:tc>
          <w:tcPr>
            <w:tcW w:w="1985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 xml:space="preserve"> 1328088.953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>455564.545</w:t>
            </w:r>
          </w:p>
        </w:tc>
        <w:tc>
          <w:tcPr>
            <w:tcW w:w="1985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70986">
              <w:rPr>
                <w:sz w:val="28"/>
                <w:szCs w:val="28"/>
              </w:rPr>
              <w:t xml:space="preserve"> 1328087.896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455564.658 </w:t>
            </w:r>
          </w:p>
        </w:tc>
        <w:tc>
          <w:tcPr>
            <w:tcW w:w="1985" w:type="dxa"/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color w:val="000000"/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1328090.919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455560.889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1328092.035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 455536.579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 1328092.943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>455517.187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1328095.744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>455504.066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 1328104.487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870986" w:rsidRPr="001D59F8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>455501.848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986" w:rsidRPr="00870986" w:rsidRDefault="00870986" w:rsidP="00870986">
            <w:pPr>
              <w:jc w:val="center"/>
              <w:rPr>
                <w:sz w:val="28"/>
                <w:szCs w:val="28"/>
              </w:rPr>
            </w:pPr>
            <w:r w:rsidRPr="00870986">
              <w:rPr>
                <w:sz w:val="28"/>
                <w:szCs w:val="28"/>
              </w:rPr>
              <w:t xml:space="preserve">1328101.159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986" w:rsidRPr="001D59F8" w:rsidRDefault="00870986" w:rsidP="00870986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:rsidR="001D59F8" w:rsidRDefault="001D59F8" w:rsidP="00B86CA3">
      <w:pPr>
        <w:ind w:firstLine="709"/>
        <w:jc w:val="both"/>
        <w:rPr>
          <w:sz w:val="28"/>
          <w:szCs w:val="28"/>
        </w:rPr>
      </w:pPr>
    </w:p>
    <w:p w:rsidR="00D56101" w:rsidRPr="00870986" w:rsidRDefault="00D56101" w:rsidP="008318F9">
      <w:pPr>
        <w:ind w:firstLine="709"/>
        <w:jc w:val="both"/>
        <w:rPr>
          <w:sz w:val="28"/>
          <w:szCs w:val="28"/>
        </w:rPr>
      </w:pPr>
      <w:r w:rsidRPr="00870986">
        <w:rPr>
          <w:sz w:val="28"/>
          <w:szCs w:val="28"/>
        </w:rPr>
        <w:t>Публичный сервитут устанавливается</w:t>
      </w:r>
      <w:r w:rsidR="00F55ACE" w:rsidRPr="00870986">
        <w:rPr>
          <w:sz w:val="28"/>
          <w:szCs w:val="28"/>
        </w:rPr>
        <w:t xml:space="preserve"> в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870986" w:rsidRPr="00870986">
        <w:rPr>
          <w:sz w:val="28"/>
          <w:szCs w:val="28"/>
        </w:rPr>
        <w:t>«</w:t>
      </w:r>
      <w:r w:rsidR="00870986" w:rsidRPr="00870986">
        <w:rPr>
          <w:bCs/>
          <w:sz w:val="28"/>
          <w:szCs w:val="28"/>
        </w:rPr>
        <w:t>ВЛИ-0,4 кВ от опоры 302/4 Ф-3 КТП Тш617/250 кВА Ставропольский район, с. Ташелка (Федотов А.Ю.)»</w:t>
      </w:r>
      <w:r w:rsidR="00445E47" w:rsidRPr="00870986">
        <w:rPr>
          <w:sz w:val="28"/>
          <w:szCs w:val="28"/>
        </w:rPr>
        <w:t>согласно договору</w:t>
      </w:r>
      <w:r w:rsidR="008A4086" w:rsidRPr="00870986">
        <w:rPr>
          <w:sz w:val="28"/>
          <w:szCs w:val="28"/>
        </w:rPr>
        <w:t xml:space="preserve"> от </w:t>
      </w:r>
      <w:r w:rsidR="00870986" w:rsidRPr="00870986">
        <w:rPr>
          <w:sz w:val="28"/>
          <w:szCs w:val="28"/>
        </w:rPr>
        <w:t>06</w:t>
      </w:r>
      <w:r w:rsidR="001D59F8" w:rsidRPr="00870986">
        <w:rPr>
          <w:sz w:val="28"/>
          <w:szCs w:val="28"/>
        </w:rPr>
        <w:t>.0</w:t>
      </w:r>
      <w:r w:rsidR="00870986" w:rsidRPr="00870986">
        <w:rPr>
          <w:sz w:val="28"/>
          <w:szCs w:val="28"/>
        </w:rPr>
        <w:t>6</w:t>
      </w:r>
      <w:r w:rsidR="00FF3DD7" w:rsidRPr="00870986">
        <w:rPr>
          <w:sz w:val="28"/>
          <w:szCs w:val="28"/>
        </w:rPr>
        <w:t>.2025</w:t>
      </w:r>
      <w:r w:rsidR="008A4086" w:rsidRPr="00870986">
        <w:rPr>
          <w:sz w:val="28"/>
          <w:szCs w:val="28"/>
        </w:rPr>
        <w:t xml:space="preserve"> № 2</w:t>
      </w:r>
      <w:r w:rsidR="00FF3DD7" w:rsidRPr="00870986">
        <w:rPr>
          <w:sz w:val="28"/>
          <w:szCs w:val="28"/>
        </w:rPr>
        <w:t>5</w:t>
      </w:r>
      <w:r w:rsidR="008A4086" w:rsidRPr="00870986">
        <w:rPr>
          <w:sz w:val="28"/>
          <w:szCs w:val="28"/>
        </w:rPr>
        <w:t>50-</w:t>
      </w:r>
      <w:r w:rsidR="006E3271" w:rsidRPr="00870986">
        <w:rPr>
          <w:sz w:val="28"/>
          <w:szCs w:val="28"/>
        </w:rPr>
        <w:t>0</w:t>
      </w:r>
      <w:r w:rsidR="00FF3DD7" w:rsidRPr="00870986">
        <w:rPr>
          <w:sz w:val="28"/>
          <w:szCs w:val="28"/>
        </w:rPr>
        <w:t>0</w:t>
      </w:r>
      <w:r w:rsidR="00870986" w:rsidRPr="00870986">
        <w:rPr>
          <w:sz w:val="28"/>
          <w:szCs w:val="28"/>
        </w:rPr>
        <w:t>4615</w:t>
      </w:r>
      <w:r w:rsidR="008A4086" w:rsidRPr="00870986">
        <w:rPr>
          <w:sz w:val="28"/>
          <w:szCs w:val="28"/>
        </w:rPr>
        <w:t>.</w:t>
      </w:r>
    </w:p>
    <w:p w:rsidR="00D56101" w:rsidRPr="00BC7ED9" w:rsidRDefault="00D56101" w:rsidP="008318F9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870986">
        <w:rPr>
          <w:sz w:val="28"/>
          <w:szCs w:val="28"/>
        </w:rPr>
        <w:t xml:space="preserve">Ташелка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870986" w:rsidRPr="004E4964">
        <w:rPr>
          <w:sz w:val="28"/>
          <w:szCs w:val="28"/>
        </w:rPr>
        <w:t>https://tashelka.stavrsp.ru/</w:t>
      </w:r>
      <w:r w:rsidRPr="00BC7ED9">
        <w:rPr>
          <w:sz w:val="28"/>
          <w:szCs w:val="28"/>
        </w:rPr>
        <w:t>).</w:t>
      </w:r>
    </w:p>
    <w:p w:rsidR="008A4086" w:rsidRDefault="008A4086" w:rsidP="00F827B0">
      <w:pPr>
        <w:jc w:val="both"/>
        <w:rPr>
          <w:sz w:val="28"/>
          <w:szCs w:val="28"/>
        </w:rPr>
      </w:pPr>
    </w:p>
    <w:p w:rsidR="00ED1B79" w:rsidRDefault="00ED1B79" w:rsidP="00F827B0">
      <w:pPr>
        <w:jc w:val="both"/>
        <w:rPr>
          <w:sz w:val="28"/>
          <w:szCs w:val="28"/>
        </w:rPr>
      </w:pPr>
    </w:p>
    <w:p w:rsidR="00870986" w:rsidRDefault="00870986" w:rsidP="00F827B0">
      <w:pPr>
        <w:jc w:val="both"/>
        <w:rPr>
          <w:sz w:val="28"/>
          <w:szCs w:val="28"/>
        </w:rPr>
      </w:pPr>
    </w:p>
    <w:p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и архитектуре</w:t>
      </w:r>
      <w:r w:rsidR="00725E32">
        <w:rPr>
          <w:sz w:val="28"/>
          <w:szCs w:val="28"/>
        </w:rPr>
        <w:t xml:space="preserve">                                                               </w:t>
      </w:r>
      <w:r w:rsidRPr="005F1BF8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:rsidR="008A4086" w:rsidRDefault="008A4086" w:rsidP="008A4086">
      <w:pPr>
        <w:rPr>
          <w:sz w:val="12"/>
          <w:szCs w:val="12"/>
        </w:rPr>
      </w:pPr>
    </w:p>
    <w:p w:rsidR="008A4086" w:rsidRDefault="008A4086" w:rsidP="008A4086">
      <w:pPr>
        <w:rPr>
          <w:sz w:val="12"/>
          <w:szCs w:val="12"/>
        </w:rPr>
      </w:pPr>
    </w:p>
    <w:p w:rsidR="00ED1B79" w:rsidRDefault="00ED1B79" w:rsidP="008A4086">
      <w:pPr>
        <w:rPr>
          <w:sz w:val="12"/>
          <w:szCs w:val="12"/>
        </w:rPr>
      </w:pPr>
    </w:p>
    <w:p w:rsidR="00ED1B79" w:rsidRDefault="00ED1B79" w:rsidP="008A4086">
      <w:pPr>
        <w:rPr>
          <w:sz w:val="12"/>
          <w:szCs w:val="12"/>
        </w:rPr>
      </w:pPr>
    </w:p>
    <w:p w:rsidR="00ED1B79" w:rsidRDefault="00ED1B79" w:rsidP="008A4086">
      <w:pPr>
        <w:rPr>
          <w:sz w:val="12"/>
          <w:szCs w:val="12"/>
        </w:rPr>
      </w:pPr>
    </w:p>
    <w:p w:rsidR="00ED1B79" w:rsidRDefault="00ED1B79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6E3271" w:rsidRDefault="006E3271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1D59F8" w:rsidRDefault="001D59F8" w:rsidP="008A4086">
      <w:pPr>
        <w:rPr>
          <w:sz w:val="12"/>
          <w:szCs w:val="12"/>
        </w:rPr>
      </w:pPr>
    </w:p>
    <w:p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>Храмкова8 8482 281467</w:t>
      </w:r>
    </w:p>
    <w:p w:rsidR="001D59F8" w:rsidRDefault="001D59F8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870986" w:rsidRDefault="00870986" w:rsidP="008A4086">
      <w:pPr>
        <w:rPr>
          <w:sz w:val="16"/>
          <w:szCs w:val="16"/>
        </w:rPr>
      </w:pPr>
    </w:p>
    <w:p w:rsidR="001D59F8" w:rsidRDefault="001D59F8" w:rsidP="008A4086">
      <w:pPr>
        <w:rPr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/>
      </w:tblPr>
      <w:tblGrid>
        <w:gridCol w:w="1534"/>
        <w:gridCol w:w="7959"/>
      </w:tblGrid>
      <w:tr w:rsidR="00870986" w:rsidTr="00870986">
        <w:trPr>
          <w:trHeight w:val="210"/>
        </w:trPr>
        <w:tc>
          <w:tcPr>
            <w:tcW w:w="9493" w:type="dxa"/>
            <w:gridSpan w:val="2"/>
            <w:shd w:val="clear" w:color="auto" w:fill="auto"/>
          </w:tcPr>
          <w:p w:rsidR="00870986" w:rsidRDefault="00870986" w:rsidP="000A27D5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870986" w:rsidTr="00870986">
        <w:tc>
          <w:tcPr>
            <w:tcW w:w="9493" w:type="dxa"/>
            <w:gridSpan w:val="2"/>
            <w:shd w:val="clear" w:color="auto" w:fill="auto"/>
          </w:tcPr>
          <w:p w:rsidR="00870986" w:rsidRDefault="00870986" w:rsidP="000A27D5">
            <w:pPr>
              <w:jc w:val="center"/>
            </w:pPr>
            <w:r>
              <w:t>Обзорная схема границ ЗОУИТ</w:t>
            </w:r>
          </w:p>
        </w:tc>
      </w:tr>
      <w:tr w:rsidR="00870986" w:rsidRPr="00A66487" w:rsidTr="00870986">
        <w:trPr>
          <w:trHeight w:val="9249"/>
        </w:trPr>
        <w:tc>
          <w:tcPr>
            <w:tcW w:w="9493" w:type="dxa"/>
            <w:gridSpan w:val="2"/>
            <w:shd w:val="clear" w:color="auto" w:fill="auto"/>
            <w:vAlign w:val="center"/>
          </w:tcPr>
          <w:p w:rsidR="00870986" w:rsidRPr="00A66487" w:rsidRDefault="00870986" w:rsidP="000A27D5">
            <w:pPr>
              <w:spacing w:before="120" w:after="120"/>
              <w:jc w:val="center"/>
              <w:rPr>
                <w:b/>
                <w:bCs/>
              </w:rPr>
            </w:pPr>
            <w:r w:rsidRPr="00FE3885">
              <w:rPr>
                <w:noProof/>
              </w:rPr>
              <w:drawing>
                <wp:inline distT="0" distB="0" distL="0" distR="0">
                  <wp:extent cx="5936615" cy="4984750"/>
                  <wp:effectExtent l="0" t="0" r="6985" b="6350"/>
                  <wp:docPr id="130152070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98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986" w:rsidTr="00870986">
        <w:tc>
          <w:tcPr>
            <w:tcW w:w="9493" w:type="dxa"/>
            <w:gridSpan w:val="2"/>
            <w:shd w:val="clear" w:color="auto" w:fill="auto"/>
            <w:vAlign w:val="center"/>
          </w:tcPr>
          <w:p w:rsidR="00870986" w:rsidRDefault="00870986" w:rsidP="000A27D5">
            <w:r>
              <w:t>Используемые условные знаки и обозначения: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Default="00183728" w:rsidP="000A27D5">
            <w:pPr>
              <w:spacing w:before="60" w:after="60"/>
              <w:jc w:val="center"/>
            </w:pPr>
            <w:r>
              <w:rPr>
                <w:noProof/>
              </w:rPr>
              <w:pict>
                <v:oval id="Овал 9" o:spid="_x0000_s1026" style="position:absolute;left:0;text-align:left;margin-left:26.15pt;margin-top:2.1pt;width:11.7pt;height:11.7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</w:pic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Pr="003872BC" w:rsidRDefault="00870986" w:rsidP="000A27D5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Default="00183728" w:rsidP="000A27D5">
            <w:pPr>
              <w:spacing w:before="60" w:after="60"/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8" o:spid="_x0000_s1029" type="#_x0000_t32" style="position:absolute;left:0;text-align:left;margin-left:5.95pt;margin-top:7.95pt;width:51.4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</w:pic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Default="00183728" w:rsidP="000A27D5">
            <w:pPr>
              <w:spacing w:before="60" w:after="60"/>
              <w:jc w:val="center"/>
            </w:pPr>
            <w:r>
              <w:rPr>
                <w:noProof/>
              </w:rPr>
              <w:pict>
                <v:shape id="Прямая со стрелкой 7" o:spid="_x0000_s1028" type="#_x0000_t32" style="position:absolute;left:0;text-align:left;margin-left:3.9pt;margin-top:15.55pt;width:51.4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</w:pic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Default="00870986" w:rsidP="000A27D5">
            <w:pPr>
              <w:spacing w:before="60" w:after="60"/>
              <w:jc w:val="center"/>
            </w:pPr>
            <w:r>
              <w:t>:68</w: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70986" w:rsidRPr="0050392B" w:rsidTr="00870986">
        <w:tc>
          <w:tcPr>
            <w:tcW w:w="1534" w:type="dxa"/>
            <w:shd w:val="clear" w:color="auto" w:fill="auto"/>
          </w:tcPr>
          <w:p w:rsidR="00870986" w:rsidRDefault="00183728" w:rsidP="000A27D5">
            <w:pPr>
              <w:spacing w:before="60" w:after="60"/>
              <w:jc w:val="center"/>
            </w:pPr>
            <w:r>
              <w:rPr>
                <w:noProof/>
              </w:rPr>
              <w:pict>
                <v:shape id="Прямая со стрелкой 6" o:spid="_x0000_s1027" type="#_x0000_t32" style="position:absolute;left:0;text-align:left;margin-left:6.4pt;margin-top:9.4pt;width:51.4pt;height:0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</w:pic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70986" w:rsidRPr="0050392B" w:rsidTr="00870986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:rsidR="00870986" w:rsidRDefault="00870986" w:rsidP="000A27D5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0406009</w:t>
            </w:r>
          </w:p>
        </w:tc>
        <w:tc>
          <w:tcPr>
            <w:tcW w:w="7959" w:type="dxa"/>
            <w:shd w:val="clear" w:color="auto" w:fill="auto"/>
            <w:vAlign w:val="center"/>
          </w:tcPr>
          <w:p w:rsidR="00870986" w:rsidRPr="0050392B" w:rsidRDefault="00870986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:rsidR="00815A10" w:rsidRDefault="00815A10" w:rsidP="00D90E3B">
      <w:pPr>
        <w:rPr>
          <w:sz w:val="16"/>
          <w:szCs w:val="16"/>
        </w:rPr>
      </w:pPr>
    </w:p>
    <w:sectPr w:rsidR="00815A10" w:rsidSect="00870986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662" w:rsidRDefault="00E54662" w:rsidP="00F3242E">
      <w:r>
        <w:separator/>
      </w:r>
    </w:p>
  </w:endnote>
  <w:endnote w:type="continuationSeparator" w:id="1">
    <w:p w:rsidR="00E54662" w:rsidRDefault="00E54662" w:rsidP="00F32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662" w:rsidRDefault="00E54662" w:rsidP="00F3242E">
      <w:r>
        <w:separator/>
      </w:r>
    </w:p>
  </w:footnote>
  <w:footnote w:type="continuationSeparator" w:id="1">
    <w:p w:rsidR="00E54662" w:rsidRDefault="00E54662" w:rsidP="00F32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8131292"/>
      <w:docPartObj>
        <w:docPartGallery w:val="Page Numbers (Top of Page)"/>
        <w:docPartUnique/>
      </w:docPartObj>
    </w:sdtPr>
    <w:sdtContent>
      <w:p w:rsidR="006810C4" w:rsidRDefault="00183728">
        <w:pPr>
          <w:pStyle w:val="ad"/>
          <w:jc w:val="center"/>
        </w:pPr>
        <w:r>
          <w:fldChar w:fldCharType="begin"/>
        </w:r>
        <w:r w:rsidR="006810C4">
          <w:instrText>PAGE   \* MERGEFORMAT</w:instrText>
        </w:r>
        <w:r>
          <w:fldChar w:fldCharType="separate"/>
        </w:r>
        <w:r w:rsidR="00725E32">
          <w:rPr>
            <w:noProof/>
          </w:rPr>
          <w:t>4</w:t>
        </w:r>
        <w:r>
          <w:fldChar w:fldCharType="end"/>
        </w:r>
      </w:p>
    </w:sdtContent>
  </w:sdt>
  <w:p w:rsidR="006810C4" w:rsidRDefault="006810C4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3728"/>
    <w:rsid w:val="00184BB0"/>
    <w:rsid w:val="00184CA5"/>
    <w:rsid w:val="00186C24"/>
    <w:rsid w:val="00187DE1"/>
    <w:rsid w:val="001A552B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2590B"/>
    <w:rsid w:val="00725E32"/>
    <w:rsid w:val="007264E7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4951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662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151D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8"/>
        <o:r id="V:Rule2" type="connector" idref="#Прямая со стрелкой 7"/>
        <o:r id="V:Rule3" type="connector" idref="#Прямая со стрелкой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5</cp:revision>
  <cp:lastPrinted>2025-07-15T11:39:00Z</cp:lastPrinted>
  <dcterms:created xsi:type="dcterms:W3CDTF">2025-07-15T11:42:00Z</dcterms:created>
  <dcterms:modified xsi:type="dcterms:W3CDTF">2025-07-16T05:17:00Z</dcterms:modified>
</cp:coreProperties>
</file>