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0583" w:rsidRPr="002439E3" w:rsidRDefault="00940583" w:rsidP="00603375">
      <w:pPr>
        <w:pStyle w:val="NoSpacing"/>
        <w:rPr>
          <w:rFonts w:ascii="Times New Roman" w:hAnsi="Times New Roman" w:cs="Times New Roman"/>
          <w:b/>
          <w:bCs/>
          <w:sz w:val="24"/>
          <w:szCs w:val="24"/>
        </w:rPr>
      </w:pPr>
      <w:r>
        <w:rPr>
          <w:rFonts w:ascii="Times New Roman" w:hAnsi="Times New Roman" w:cs="Times New Roman"/>
          <w:b/>
          <w:bCs/>
          <w:sz w:val="24"/>
          <w:szCs w:val="24"/>
        </w:rPr>
        <w:t xml:space="preserve">                                    </w:t>
      </w:r>
      <w:r w:rsidRPr="002439E3">
        <w:rPr>
          <w:rFonts w:ascii="Times New Roman" w:hAnsi="Times New Roman" w:cs="Times New Roman"/>
          <w:b/>
          <w:bCs/>
          <w:sz w:val="24"/>
          <w:szCs w:val="24"/>
        </w:rPr>
        <w:t xml:space="preserve">                        </w:t>
      </w:r>
      <w:r w:rsidRPr="005D0BC5">
        <w:rPr>
          <w:rFonts w:ascii="Times New Roman" w:hAnsi="Times New Roman" w:cs="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68.25pt;height:57.75pt;visibility:visible">
            <v:imagedata r:id="rId5" o:title="" gain="93623f" blacklevel="-7864f"/>
          </v:shape>
        </w:pict>
      </w:r>
    </w:p>
    <w:p w:rsidR="00940583" w:rsidRPr="002439E3" w:rsidRDefault="00940583" w:rsidP="00603375">
      <w:pPr>
        <w:pStyle w:val="NoSpacing"/>
        <w:jc w:val="center"/>
        <w:rPr>
          <w:rFonts w:ascii="Times New Roman" w:hAnsi="Times New Roman" w:cs="Times New Roman"/>
          <w:b/>
          <w:bCs/>
          <w:sz w:val="24"/>
          <w:szCs w:val="24"/>
        </w:rPr>
      </w:pPr>
      <w:r w:rsidRPr="002439E3">
        <w:rPr>
          <w:rFonts w:ascii="Times New Roman" w:hAnsi="Times New Roman" w:cs="Times New Roman"/>
          <w:b/>
          <w:bCs/>
          <w:sz w:val="24"/>
          <w:szCs w:val="24"/>
        </w:rPr>
        <w:t xml:space="preserve"> </w:t>
      </w:r>
    </w:p>
    <w:p w:rsidR="00940583" w:rsidRPr="002439E3" w:rsidRDefault="00940583" w:rsidP="00603375">
      <w:pPr>
        <w:pStyle w:val="ConsPlusTitle"/>
        <w:widowControl/>
        <w:spacing w:line="360" w:lineRule="auto"/>
        <w:outlineLvl w:val="0"/>
        <w:rPr>
          <w:rFonts w:ascii="Times New Roman" w:hAnsi="Times New Roman" w:cs="Times New Roman"/>
          <w:sz w:val="26"/>
          <w:szCs w:val="26"/>
        </w:rPr>
      </w:pPr>
      <w:r w:rsidRPr="002439E3">
        <w:rPr>
          <w:rFonts w:ascii="Times New Roman" w:hAnsi="Times New Roman" w:cs="Times New Roman"/>
          <w:sz w:val="26"/>
          <w:szCs w:val="26"/>
        </w:rPr>
        <w:t xml:space="preserve">                                            Российская Федерация                                                                                                                                               </w:t>
      </w:r>
      <w:r w:rsidRPr="002439E3">
        <w:rPr>
          <w:rFonts w:ascii="Times New Roman" w:hAnsi="Times New Roman" w:cs="Times New Roman"/>
          <w:sz w:val="26"/>
          <w:szCs w:val="26"/>
        </w:rPr>
        <w:tab/>
      </w:r>
      <w:r w:rsidRPr="002439E3">
        <w:rPr>
          <w:rFonts w:ascii="Times New Roman" w:hAnsi="Times New Roman" w:cs="Times New Roman"/>
          <w:sz w:val="26"/>
          <w:szCs w:val="26"/>
        </w:rPr>
        <w:tab/>
      </w:r>
      <w:r w:rsidRPr="002439E3">
        <w:rPr>
          <w:rFonts w:ascii="Times New Roman" w:hAnsi="Times New Roman" w:cs="Times New Roman"/>
          <w:sz w:val="26"/>
          <w:szCs w:val="26"/>
        </w:rPr>
        <w:tab/>
        <w:t xml:space="preserve">                 Самарская область</w:t>
      </w:r>
    </w:p>
    <w:p w:rsidR="00940583" w:rsidRPr="002439E3" w:rsidRDefault="00940583" w:rsidP="00603375">
      <w:pPr>
        <w:jc w:val="center"/>
        <w:rPr>
          <w:rFonts w:ascii="Times New Roman" w:hAnsi="Times New Roman" w:cs="Times New Roman"/>
          <w:b/>
          <w:bCs/>
          <w:color w:val="000000"/>
          <w:sz w:val="26"/>
          <w:szCs w:val="26"/>
        </w:rPr>
      </w:pPr>
      <w:r w:rsidRPr="002439E3">
        <w:rPr>
          <w:rFonts w:ascii="Times New Roman" w:hAnsi="Times New Roman" w:cs="Times New Roman"/>
          <w:b/>
          <w:bCs/>
          <w:color w:val="000000"/>
          <w:sz w:val="26"/>
          <w:szCs w:val="26"/>
        </w:rPr>
        <w:t>Собрание представителей сельского поселения Ташелка                                                                                                                           муниципального  района Ставропольский</w:t>
      </w:r>
      <w:r w:rsidRPr="002439E3">
        <w:rPr>
          <w:rFonts w:ascii="Times New Roman" w:hAnsi="Times New Roman" w:cs="Times New Roman"/>
          <w:sz w:val="26"/>
          <w:szCs w:val="26"/>
        </w:rPr>
        <w:t xml:space="preserve">                                                               </w:t>
      </w:r>
      <w:r w:rsidRPr="002439E3">
        <w:rPr>
          <w:rFonts w:ascii="Times New Roman" w:hAnsi="Times New Roman" w:cs="Times New Roman"/>
          <w:b/>
          <w:bCs/>
          <w:color w:val="000000"/>
          <w:sz w:val="26"/>
          <w:szCs w:val="26"/>
        </w:rPr>
        <w:t>Самарской области</w:t>
      </w:r>
    </w:p>
    <w:p w:rsidR="00940583" w:rsidRPr="002439E3" w:rsidRDefault="00940583" w:rsidP="00603375">
      <w:pPr>
        <w:pStyle w:val="ConsPlusTitle"/>
        <w:widowControl/>
        <w:spacing w:line="360" w:lineRule="auto"/>
        <w:jc w:val="center"/>
        <w:rPr>
          <w:rFonts w:ascii="Times New Roman" w:hAnsi="Times New Roman" w:cs="Times New Roman"/>
          <w:sz w:val="24"/>
          <w:szCs w:val="24"/>
        </w:rPr>
      </w:pPr>
      <w:r w:rsidRPr="002439E3">
        <w:rPr>
          <w:rFonts w:ascii="Times New Roman" w:hAnsi="Times New Roman" w:cs="Times New Roman"/>
          <w:sz w:val="24"/>
          <w:szCs w:val="24"/>
        </w:rPr>
        <w:t>РЕШЕНИЕ</w:t>
      </w:r>
    </w:p>
    <w:p w:rsidR="00940583" w:rsidRPr="002439E3" w:rsidRDefault="00940583" w:rsidP="00603375">
      <w:pPr>
        <w:pStyle w:val="ConsPlusTitle"/>
        <w:widowControl/>
        <w:spacing w:line="360" w:lineRule="auto"/>
        <w:jc w:val="both"/>
        <w:rPr>
          <w:rFonts w:ascii="Times New Roman" w:hAnsi="Times New Roman" w:cs="Times New Roman"/>
          <w:sz w:val="32"/>
          <w:szCs w:val="32"/>
        </w:rPr>
      </w:pPr>
      <w:r w:rsidRPr="002439E3">
        <w:rPr>
          <w:rFonts w:ascii="Times New Roman" w:hAnsi="Times New Roman" w:cs="Times New Roman"/>
          <w:sz w:val="24"/>
          <w:szCs w:val="24"/>
        </w:rPr>
        <w:t xml:space="preserve">     </w:t>
      </w:r>
      <w:r w:rsidRPr="002439E3">
        <w:rPr>
          <w:rFonts w:ascii="Times New Roman" w:hAnsi="Times New Roman" w:cs="Times New Roman"/>
          <w:sz w:val="24"/>
          <w:szCs w:val="24"/>
          <w:u w:val="single"/>
        </w:rPr>
        <w:t>От</w:t>
      </w:r>
      <w:r>
        <w:rPr>
          <w:rFonts w:ascii="Times New Roman" w:hAnsi="Times New Roman" w:cs="Times New Roman"/>
          <w:sz w:val="24"/>
          <w:szCs w:val="24"/>
          <w:u w:val="single"/>
        </w:rPr>
        <w:t xml:space="preserve">             </w:t>
      </w:r>
      <w:r w:rsidRPr="002439E3">
        <w:rPr>
          <w:rFonts w:ascii="Times New Roman" w:hAnsi="Times New Roman" w:cs="Times New Roman"/>
          <w:sz w:val="24"/>
          <w:szCs w:val="24"/>
          <w:u w:val="single"/>
        </w:rPr>
        <w:t xml:space="preserve">   декабря 2017 года </w:t>
      </w:r>
      <w:r w:rsidRPr="002439E3">
        <w:rPr>
          <w:rFonts w:ascii="Times New Roman" w:hAnsi="Times New Roman" w:cs="Times New Roman"/>
          <w:sz w:val="24"/>
          <w:szCs w:val="24"/>
        </w:rPr>
        <w:t xml:space="preserve">                                                                    №</w:t>
      </w:r>
      <w:r>
        <w:rPr>
          <w:rFonts w:ascii="Times New Roman" w:hAnsi="Times New Roman" w:cs="Times New Roman"/>
          <w:sz w:val="24"/>
          <w:szCs w:val="24"/>
          <w:u w:val="single"/>
        </w:rPr>
        <w:tab/>
      </w:r>
      <w:r w:rsidRPr="007B3457">
        <w:rPr>
          <w:rFonts w:ascii="Times New Roman" w:hAnsi="Times New Roman" w:cs="Times New Roman"/>
          <w:sz w:val="32"/>
          <w:szCs w:val="32"/>
          <w:u w:val="single"/>
        </w:rPr>
        <w:t xml:space="preserve"> </w:t>
      </w:r>
      <w:r w:rsidRPr="002439E3">
        <w:rPr>
          <w:rFonts w:ascii="Times New Roman" w:hAnsi="Times New Roman" w:cs="Times New Roman"/>
          <w:sz w:val="32"/>
          <w:szCs w:val="32"/>
        </w:rPr>
        <w:t xml:space="preserve">  </w:t>
      </w:r>
    </w:p>
    <w:p w:rsidR="00940583" w:rsidRPr="002439E3" w:rsidRDefault="00940583" w:rsidP="00603375">
      <w:pPr>
        <w:pStyle w:val="ConsPlusTitle"/>
        <w:widowControl/>
        <w:spacing w:line="360" w:lineRule="auto"/>
        <w:jc w:val="both"/>
        <w:rPr>
          <w:rFonts w:ascii="Times New Roman" w:hAnsi="Times New Roman" w:cs="Times New Roman"/>
          <w:sz w:val="24"/>
          <w:szCs w:val="24"/>
        </w:rPr>
      </w:pPr>
      <w:r w:rsidRPr="002439E3">
        <w:rPr>
          <w:rFonts w:ascii="Times New Roman" w:hAnsi="Times New Roman" w:cs="Times New Roman"/>
          <w:sz w:val="32"/>
          <w:szCs w:val="32"/>
        </w:rPr>
        <w:t xml:space="preserve">                                                     </w:t>
      </w:r>
    </w:p>
    <w:p w:rsidR="00940583" w:rsidRPr="002439E3" w:rsidRDefault="00940583" w:rsidP="007B3457">
      <w:pPr>
        <w:keepNext/>
        <w:spacing w:after="0" w:line="240" w:lineRule="auto"/>
        <w:jc w:val="center"/>
        <w:rPr>
          <w:rFonts w:ascii="Times New Roman" w:hAnsi="Times New Roman" w:cs="Times New Roman"/>
          <w:b/>
          <w:bCs/>
        </w:rPr>
      </w:pPr>
      <w:r w:rsidRPr="002439E3">
        <w:rPr>
          <w:rFonts w:ascii="Times New Roman" w:hAnsi="Times New Roman" w:cs="Times New Roman"/>
          <w:b/>
          <w:bCs/>
        </w:rPr>
        <w:t>«Об утверждении программы комплексного развития</w:t>
      </w:r>
      <w:r>
        <w:rPr>
          <w:rFonts w:ascii="Times New Roman" w:hAnsi="Times New Roman" w:cs="Times New Roman"/>
          <w:b/>
          <w:bCs/>
        </w:rPr>
        <w:t xml:space="preserve"> </w:t>
      </w:r>
      <w:r w:rsidRPr="002439E3">
        <w:rPr>
          <w:rFonts w:ascii="Times New Roman" w:hAnsi="Times New Roman" w:cs="Times New Roman"/>
          <w:b/>
          <w:bCs/>
        </w:rPr>
        <w:t>транспортной  инфраструктуры сельского поселения</w:t>
      </w:r>
      <w:r>
        <w:rPr>
          <w:rFonts w:ascii="Times New Roman" w:hAnsi="Times New Roman" w:cs="Times New Roman"/>
          <w:b/>
          <w:bCs/>
        </w:rPr>
        <w:t xml:space="preserve"> </w:t>
      </w:r>
      <w:r w:rsidRPr="002439E3">
        <w:rPr>
          <w:rFonts w:ascii="Times New Roman" w:hAnsi="Times New Roman" w:cs="Times New Roman"/>
          <w:b/>
          <w:bCs/>
        </w:rPr>
        <w:t>Ташелка муниципального Ставропольский на 2017 – 2030 годы»</w:t>
      </w:r>
    </w:p>
    <w:p w:rsidR="00940583" w:rsidRPr="002439E3" w:rsidRDefault="00940583" w:rsidP="00603375">
      <w:pPr>
        <w:autoSpaceDE w:val="0"/>
        <w:autoSpaceDN w:val="0"/>
        <w:adjustRightInd w:val="0"/>
        <w:spacing w:after="0" w:line="240" w:lineRule="auto"/>
        <w:jc w:val="center"/>
        <w:rPr>
          <w:rFonts w:ascii="Times New Roman" w:hAnsi="Times New Roman" w:cs="Times New Roman"/>
          <w:sz w:val="24"/>
          <w:szCs w:val="24"/>
        </w:rPr>
      </w:pPr>
    </w:p>
    <w:p w:rsidR="00940583" w:rsidRPr="002439E3" w:rsidRDefault="00940583" w:rsidP="00603375">
      <w:pPr>
        <w:spacing w:after="0" w:line="240" w:lineRule="auto"/>
        <w:ind w:firstLine="708"/>
        <w:jc w:val="both"/>
        <w:rPr>
          <w:rFonts w:ascii="Times New Roman" w:hAnsi="Times New Roman" w:cs="Times New Roman"/>
          <w:color w:val="000000"/>
          <w:sz w:val="24"/>
          <w:szCs w:val="24"/>
        </w:rPr>
      </w:pPr>
      <w:r w:rsidRPr="002439E3">
        <w:rPr>
          <w:rFonts w:ascii="Times New Roman" w:hAnsi="Times New Roman" w:cs="Times New Roman"/>
          <w:sz w:val="24"/>
          <w:szCs w:val="24"/>
        </w:rPr>
        <w:t xml:space="preserve">    В соответствии со статьей 8 Градостроительного кодекса Российской Федерации, Федеральным законом от 6 октября 2003 года № 131-ФЗ «Об общих принципах организации местного самоуправления в Российской Федерации», пунктом 4 части 1 статьи 6, статьей 33 Устава сельского поселения Ташелка муниципального района Ставропольский, руководствуясь постановлением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 Порядком разработки, реализации и оценки эффективности муниципальных программ от 29.12.2016г. № 343, </w:t>
      </w:r>
      <w:r w:rsidRPr="002439E3">
        <w:rPr>
          <w:rFonts w:ascii="Times New Roman" w:hAnsi="Times New Roman" w:cs="Times New Roman"/>
          <w:color w:val="000000"/>
          <w:sz w:val="24"/>
          <w:szCs w:val="24"/>
        </w:rPr>
        <w:t>Собрание представителей сельского   поселения  Ташелка муниципального района Ставропольский Самарской области решило: </w:t>
      </w:r>
    </w:p>
    <w:p w:rsidR="00940583" w:rsidRPr="002439E3" w:rsidRDefault="00940583" w:rsidP="00603375">
      <w:pPr>
        <w:spacing w:after="0" w:line="240" w:lineRule="auto"/>
        <w:ind w:firstLine="708"/>
        <w:jc w:val="both"/>
        <w:rPr>
          <w:rFonts w:ascii="Times New Roman" w:hAnsi="Times New Roman" w:cs="Times New Roman"/>
          <w:color w:val="000000"/>
          <w:sz w:val="24"/>
          <w:szCs w:val="24"/>
        </w:rPr>
      </w:pPr>
    </w:p>
    <w:p w:rsidR="00940583" w:rsidRPr="002439E3" w:rsidRDefault="00940583" w:rsidP="006404BF">
      <w:pPr>
        <w:spacing w:after="0" w:line="240" w:lineRule="auto"/>
        <w:jc w:val="both"/>
        <w:rPr>
          <w:rFonts w:ascii="Times New Roman" w:hAnsi="Times New Roman" w:cs="Times New Roman"/>
          <w:color w:val="000000"/>
          <w:sz w:val="24"/>
          <w:szCs w:val="24"/>
        </w:rPr>
      </w:pPr>
    </w:p>
    <w:p w:rsidR="00940583" w:rsidRPr="002439E3" w:rsidRDefault="00940583" w:rsidP="006404BF">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1. Утвердить прилагаемую муниципальную программу «Комплексное развитие транспортной  инфраструктуры сельского поселения Ташелка муниципального района Ставропольский на 2017 – 2030 гг.»</w:t>
      </w:r>
    </w:p>
    <w:p w:rsidR="00940583" w:rsidRPr="002439E3" w:rsidRDefault="00940583" w:rsidP="006404BF">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 xml:space="preserve">2. Установить, что финансирование расходных обязательств, возникающих в результате принятия настоящего решения, осуществляются за счет средств районного бюджета, бюджета сельского поселения и других источников, в пределах общего  объема бюджетных ассигнований, предусматриваемого в установленном порядке соответствующему главному распорядителю средств местного бюджета. </w:t>
      </w:r>
    </w:p>
    <w:p w:rsidR="00940583" w:rsidRPr="002439E3" w:rsidRDefault="00940583" w:rsidP="006404BF">
      <w:pPr>
        <w:spacing w:after="0" w:line="240" w:lineRule="auto"/>
        <w:jc w:val="both"/>
        <w:rPr>
          <w:rFonts w:ascii="Times New Roman" w:hAnsi="Times New Roman" w:cs="Times New Roman"/>
          <w:color w:val="000000"/>
          <w:sz w:val="24"/>
          <w:szCs w:val="24"/>
        </w:rPr>
      </w:pPr>
      <w:r w:rsidRPr="002439E3">
        <w:rPr>
          <w:rFonts w:ascii="Times New Roman" w:hAnsi="Times New Roman" w:cs="Times New Roman"/>
          <w:color w:val="000000"/>
          <w:sz w:val="24"/>
          <w:szCs w:val="24"/>
        </w:rPr>
        <w:t>3. Опубликовать данное решение в газете «Вестник Ташелки»</w:t>
      </w:r>
      <w:r w:rsidRPr="002439E3">
        <w:rPr>
          <w:rFonts w:ascii="Times New Roman" w:hAnsi="Times New Roman" w:cs="Times New Roman"/>
          <w:b/>
          <w:bCs/>
          <w:color w:val="000000"/>
          <w:sz w:val="24"/>
          <w:szCs w:val="24"/>
        </w:rPr>
        <w:t> </w:t>
      </w:r>
      <w:r w:rsidRPr="002439E3">
        <w:rPr>
          <w:rFonts w:ascii="Times New Roman" w:hAnsi="Times New Roman" w:cs="Times New Roman"/>
          <w:color w:val="000000"/>
          <w:sz w:val="24"/>
          <w:szCs w:val="24"/>
        </w:rPr>
        <w:t>и разместить на официальном сайте администрации сельского поселения Ташелка в информационно - телекоммуникационной сети «Интернет».</w:t>
      </w:r>
    </w:p>
    <w:p w:rsidR="00940583" w:rsidRPr="002439E3" w:rsidRDefault="00940583" w:rsidP="006404BF">
      <w:pPr>
        <w:spacing w:after="0" w:line="240" w:lineRule="auto"/>
        <w:jc w:val="both"/>
        <w:rPr>
          <w:rFonts w:ascii="Times New Roman" w:hAnsi="Times New Roman" w:cs="Times New Roman"/>
          <w:color w:val="000000"/>
          <w:sz w:val="24"/>
          <w:szCs w:val="24"/>
        </w:rPr>
      </w:pPr>
    </w:p>
    <w:p w:rsidR="00940583" w:rsidRPr="002439E3" w:rsidRDefault="00940583" w:rsidP="006404BF">
      <w:pPr>
        <w:spacing w:after="0" w:line="240" w:lineRule="auto"/>
        <w:jc w:val="both"/>
        <w:rPr>
          <w:rFonts w:ascii="Times New Roman" w:hAnsi="Times New Roman" w:cs="Times New Roman"/>
          <w:color w:val="000000"/>
          <w:sz w:val="24"/>
          <w:szCs w:val="24"/>
        </w:rPr>
      </w:pPr>
      <w:r w:rsidRPr="002439E3">
        <w:rPr>
          <w:rFonts w:ascii="Times New Roman" w:hAnsi="Times New Roman" w:cs="Times New Roman"/>
          <w:color w:val="000000"/>
          <w:sz w:val="24"/>
          <w:szCs w:val="24"/>
        </w:rPr>
        <w:t> 4. Настоящее Решение вступает в силу со дня его официального опубликования.</w:t>
      </w:r>
    </w:p>
    <w:p w:rsidR="00940583" w:rsidRPr="002439E3" w:rsidRDefault="00940583" w:rsidP="00603375">
      <w:pPr>
        <w:spacing w:after="0" w:line="240" w:lineRule="auto"/>
        <w:jc w:val="both"/>
        <w:rPr>
          <w:rFonts w:ascii="Times New Roman" w:hAnsi="Times New Roman" w:cs="Times New Roman"/>
          <w:color w:val="000000"/>
          <w:sz w:val="24"/>
          <w:szCs w:val="24"/>
        </w:rPr>
      </w:pPr>
    </w:p>
    <w:p w:rsidR="00940583" w:rsidRPr="002439E3" w:rsidRDefault="00940583" w:rsidP="00603375">
      <w:pPr>
        <w:spacing w:after="0" w:line="240" w:lineRule="auto"/>
        <w:jc w:val="both"/>
        <w:rPr>
          <w:rFonts w:ascii="Times New Roman" w:hAnsi="Times New Roman" w:cs="Times New Roman"/>
          <w:color w:val="000000"/>
          <w:sz w:val="24"/>
          <w:szCs w:val="24"/>
        </w:rPr>
      </w:pPr>
    </w:p>
    <w:p w:rsidR="00940583" w:rsidRPr="002439E3" w:rsidRDefault="00940583" w:rsidP="00603375">
      <w:pPr>
        <w:spacing w:after="0" w:line="240" w:lineRule="auto"/>
        <w:jc w:val="both"/>
        <w:rPr>
          <w:rFonts w:ascii="Times New Roman" w:hAnsi="Times New Roman" w:cs="Times New Roman"/>
          <w:color w:val="000000"/>
          <w:sz w:val="24"/>
          <w:szCs w:val="24"/>
        </w:rPr>
      </w:pPr>
    </w:p>
    <w:p w:rsidR="00940583" w:rsidRPr="002439E3" w:rsidRDefault="00940583" w:rsidP="00603375">
      <w:pPr>
        <w:spacing w:after="0" w:line="240" w:lineRule="auto"/>
        <w:jc w:val="both"/>
        <w:rPr>
          <w:rFonts w:ascii="Times New Roman" w:hAnsi="Times New Roman" w:cs="Times New Roman"/>
          <w:color w:val="000000"/>
          <w:sz w:val="24"/>
          <w:szCs w:val="24"/>
        </w:rPr>
      </w:pPr>
      <w:r w:rsidRPr="002439E3">
        <w:rPr>
          <w:rFonts w:ascii="Times New Roman" w:hAnsi="Times New Roman" w:cs="Times New Roman"/>
          <w:color w:val="000000"/>
          <w:sz w:val="24"/>
          <w:szCs w:val="24"/>
        </w:rPr>
        <w:t xml:space="preserve">Глава сельского поселения  Ташелка                                            </w:t>
      </w:r>
      <w:r w:rsidRPr="002439E3">
        <w:rPr>
          <w:rFonts w:ascii="Times New Roman" w:hAnsi="Times New Roman" w:cs="Times New Roman"/>
          <w:color w:val="000000"/>
          <w:sz w:val="24"/>
          <w:szCs w:val="24"/>
        </w:rPr>
        <w:tab/>
      </w:r>
      <w:r>
        <w:rPr>
          <w:rFonts w:ascii="Times New Roman" w:hAnsi="Times New Roman" w:cs="Times New Roman"/>
          <w:color w:val="000000"/>
          <w:sz w:val="24"/>
          <w:szCs w:val="24"/>
        </w:rPr>
        <w:t xml:space="preserve">              А.Ю.Рублев       </w:t>
      </w:r>
    </w:p>
    <w:p w:rsidR="00940583" w:rsidRPr="002439E3" w:rsidRDefault="00940583" w:rsidP="00603375">
      <w:pPr>
        <w:spacing w:after="0" w:line="240" w:lineRule="auto"/>
        <w:jc w:val="both"/>
        <w:rPr>
          <w:rFonts w:ascii="Times New Roman" w:hAnsi="Times New Roman" w:cs="Times New Roman"/>
          <w:color w:val="000000"/>
          <w:sz w:val="24"/>
          <w:szCs w:val="24"/>
        </w:rPr>
      </w:pPr>
    </w:p>
    <w:p w:rsidR="00940583" w:rsidRPr="002439E3" w:rsidRDefault="00940583" w:rsidP="00603375">
      <w:pPr>
        <w:spacing w:after="0" w:line="240" w:lineRule="auto"/>
        <w:rPr>
          <w:rFonts w:ascii="Times New Roman" w:hAnsi="Times New Roman" w:cs="Times New Roman"/>
          <w:color w:val="000000"/>
          <w:sz w:val="24"/>
          <w:szCs w:val="24"/>
        </w:rPr>
      </w:pPr>
      <w:r w:rsidRPr="002439E3">
        <w:rPr>
          <w:rFonts w:ascii="Times New Roman" w:hAnsi="Times New Roman" w:cs="Times New Roman"/>
          <w:color w:val="000000"/>
          <w:sz w:val="24"/>
          <w:szCs w:val="24"/>
        </w:rPr>
        <w:t>Председатель</w:t>
      </w:r>
    </w:p>
    <w:p w:rsidR="00940583" w:rsidRPr="002439E3" w:rsidRDefault="00940583" w:rsidP="002439E3">
      <w:pPr>
        <w:spacing w:after="0" w:line="240" w:lineRule="auto"/>
        <w:rPr>
          <w:rFonts w:ascii="Times New Roman" w:hAnsi="Times New Roman" w:cs="Times New Roman"/>
          <w:color w:val="000000"/>
          <w:sz w:val="24"/>
          <w:szCs w:val="24"/>
        </w:rPr>
      </w:pPr>
      <w:r w:rsidRPr="002439E3">
        <w:rPr>
          <w:rFonts w:ascii="Times New Roman" w:hAnsi="Times New Roman" w:cs="Times New Roman"/>
          <w:color w:val="000000"/>
          <w:sz w:val="24"/>
          <w:szCs w:val="24"/>
        </w:rPr>
        <w:t xml:space="preserve">Собрания Представителей Ташелка                                          </w:t>
      </w:r>
      <w:r w:rsidRPr="002439E3">
        <w:rPr>
          <w:rFonts w:ascii="Times New Roman" w:hAnsi="Times New Roman" w:cs="Times New Roman"/>
          <w:color w:val="000000"/>
          <w:sz w:val="24"/>
          <w:szCs w:val="24"/>
        </w:rPr>
        <w:tab/>
        <w:t xml:space="preserve">          </w:t>
      </w:r>
      <w:r>
        <w:rPr>
          <w:rFonts w:ascii="Times New Roman" w:hAnsi="Times New Roman" w:cs="Times New Roman"/>
          <w:color w:val="000000"/>
          <w:sz w:val="24"/>
          <w:szCs w:val="24"/>
        </w:rPr>
        <w:t xml:space="preserve">              </w:t>
      </w:r>
      <w:r w:rsidRPr="002439E3">
        <w:rPr>
          <w:rFonts w:ascii="Times New Roman" w:hAnsi="Times New Roman" w:cs="Times New Roman"/>
          <w:color w:val="000000"/>
          <w:sz w:val="24"/>
          <w:szCs w:val="24"/>
        </w:rPr>
        <w:t xml:space="preserve"> В.Н.Хохлова     </w:t>
      </w:r>
    </w:p>
    <w:p w:rsidR="00940583" w:rsidRPr="002439E3" w:rsidRDefault="00940583" w:rsidP="002439E3">
      <w:pPr>
        <w:spacing w:after="0" w:line="240" w:lineRule="auto"/>
        <w:ind w:left="4248" w:firstLine="708"/>
        <w:rPr>
          <w:rFonts w:ascii="Times New Roman" w:hAnsi="Times New Roman" w:cs="Times New Roman"/>
          <w:color w:val="000000"/>
          <w:sz w:val="24"/>
          <w:szCs w:val="24"/>
        </w:rPr>
      </w:pPr>
      <w:r w:rsidRPr="002439E3">
        <w:rPr>
          <w:rFonts w:ascii="Times New Roman" w:hAnsi="Times New Roman" w:cs="Times New Roman"/>
          <w:color w:val="000000"/>
          <w:sz w:val="24"/>
          <w:szCs w:val="24"/>
        </w:rPr>
        <w:br w:type="page"/>
      </w:r>
      <w:r w:rsidRPr="002439E3">
        <w:rPr>
          <w:rFonts w:ascii="Times New Roman" w:hAnsi="Times New Roman" w:cs="Times New Roman"/>
        </w:rPr>
        <w:t>УТВЕРЖДЕНО:</w:t>
      </w:r>
    </w:p>
    <w:p w:rsidR="00940583" w:rsidRPr="002439E3" w:rsidRDefault="00940583" w:rsidP="002439E3">
      <w:pPr>
        <w:spacing w:after="0" w:line="240" w:lineRule="auto"/>
        <w:ind w:left="4956"/>
        <w:rPr>
          <w:rFonts w:ascii="Times New Roman" w:hAnsi="Times New Roman" w:cs="Times New Roman"/>
        </w:rPr>
      </w:pPr>
      <w:r w:rsidRPr="002439E3">
        <w:rPr>
          <w:rFonts w:ascii="Times New Roman" w:hAnsi="Times New Roman" w:cs="Times New Roman"/>
        </w:rPr>
        <w:t xml:space="preserve">Решением администрации сельского поселения Ташелка муниципального района Ставропольский Самарской области  </w:t>
      </w:r>
    </w:p>
    <w:p w:rsidR="00940583" w:rsidRPr="007B3457" w:rsidRDefault="00940583" w:rsidP="002439E3">
      <w:pPr>
        <w:spacing w:after="0" w:line="240" w:lineRule="auto"/>
        <w:ind w:left="4248" w:firstLine="708"/>
        <w:rPr>
          <w:rFonts w:ascii="Times New Roman" w:hAnsi="Times New Roman" w:cs="Times New Roman"/>
        </w:rPr>
      </w:pPr>
      <w:r w:rsidRPr="002439E3">
        <w:rPr>
          <w:rFonts w:ascii="Times New Roman" w:hAnsi="Times New Roman" w:cs="Times New Roman"/>
        </w:rPr>
        <w:t xml:space="preserve">от </w:t>
      </w:r>
      <w:r>
        <w:rPr>
          <w:rFonts w:ascii="Times New Roman" w:hAnsi="Times New Roman" w:cs="Times New Roman"/>
        </w:rPr>
        <w:t xml:space="preserve">11.12.2017г. </w:t>
      </w:r>
      <w:r w:rsidRPr="002439E3">
        <w:rPr>
          <w:rFonts w:ascii="Times New Roman" w:hAnsi="Times New Roman" w:cs="Times New Roman"/>
        </w:rPr>
        <w:t xml:space="preserve"> №</w:t>
      </w:r>
      <w:r>
        <w:rPr>
          <w:rFonts w:ascii="Times New Roman" w:hAnsi="Times New Roman" w:cs="Times New Roman"/>
        </w:rPr>
        <w:t xml:space="preserve"> 38</w:t>
      </w:r>
    </w:p>
    <w:p w:rsidR="00940583" w:rsidRPr="007B3457" w:rsidRDefault="00940583" w:rsidP="002439E3">
      <w:pPr>
        <w:spacing w:after="0" w:line="240" w:lineRule="auto"/>
        <w:ind w:left="4248" w:firstLine="708"/>
        <w:rPr>
          <w:rFonts w:ascii="Times New Roman" w:hAnsi="Times New Roman" w:cs="Times New Roman"/>
        </w:rPr>
      </w:pPr>
    </w:p>
    <w:p w:rsidR="00940583" w:rsidRPr="007B3457" w:rsidRDefault="00940583" w:rsidP="002439E3">
      <w:pPr>
        <w:keepNext/>
        <w:shd w:val="clear" w:color="auto" w:fill="FFFFFF"/>
        <w:jc w:val="center"/>
        <w:rPr>
          <w:rFonts w:ascii="Times New Roman" w:hAnsi="Times New Roman" w:cs="Times New Roman"/>
          <w:b/>
          <w:bCs/>
        </w:rPr>
      </w:pPr>
    </w:p>
    <w:p w:rsidR="00940583" w:rsidRPr="007B3457" w:rsidRDefault="00940583" w:rsidP="002439E3">
      <w:pPr>
        <w:keepNext/>
        <w:shd w:val="clear" w:color="auto" w:fill="FFFFFF"/>
        <w:jc w:val="center"/>
        <w:rPr>
          <w:rFonts w:ascii="Times New Roman" w:hAnsi="Times New Roman" w:cs="Times New Roman"/>
          <w:b/>
          <w:bCs/>
        </w:rPr>
      </w:pPr>
    </w:p>
    <w:p w:rsidR="00940583" w:rsidRPr="007B3457" w:rsidRDefault="00940583" w:rsidP="002439E3">
      <w:pPr>
        <w:keepNext/>
        <w:shd w:val="clear" w:color="auto" w:fill="FFFFFF"/>
        <w:jc w:val="center"/>
        <w:rPr>
          <w:rFonts w:ascii="Times New Roman" w:hAnsi="Times New Roman" w:cs="Times New Roman"/>
          <w:b/>
          <w:bCs/>
        </w:rPr>
      </w:pPr>
    </w:p>
    <w:p w:rsidR="00940583" w:rsidRPr="007B3457" w:rsidRDefault="00940583" w:rsidP="002439E3">
      <w:pPr>
        <w:keepNext/>
        <w:shd w:val="clear" w:color="auto" w:fill="FFFFFF"/>
        <w:jc w:val="center"/>
        <w:rPr>
          <w:rFonts w:ascii="Times New Roman" w:hAnsi="Times New Roman" w:cs="Times New Roman"/>
          <w:b/>
          <w:bCs/>
        </w:rPr>
      </w:pPr>
    </w:p>
    <w:p w:rsidR="00940583" w:rsidRPr="002439E3" w:rsidRDefault="00940583" w:rsidP="002439E3">
      <w:pPr>
        <w:keepNext/>
        <w:shd w:val="clear" w:color="auto" w:fill="FFFFFF"/>
        <w:jc w:val="center"/>
        <w:rPr>
          <w:rFonts w:ascii="Times New Roman" w:hAnsi="Times New Roman" w:cs="Times New Roman"/>
          <w:b/>
          <w:bCs/>
        </w:rPr>
      </w:pPr>
      <w:r w:rsidRPr="002439E3">
        <w:rPr>
          <w:rFonts w:ascii="Times New Roman" w:hAnsi="Times New Roman" w:cs="Times New Roman"/>
          <w:b/>
          <w:bCs/>
        </w:rPr>
        <w:t>ПРОГРАММА</w:t>
      </w:r>
    </w:p>
    <w:p w:rsidR="00940583" w:rsidRPr="002439E3" w:rsidRDefault="00940583" w:rsidP="002439E3">
      <w:pPr>
        <w:keepNext/>
        <w:shd w:val="clear" w:color="auto" w:fill="FFFFFF"/>
        <w:ind w:hanging="180"/>
        <w:jc w:val="center"/>
        <w:rPr>
          <w:rFonts w:ascii="Times New Roman" w:hAnsi="Times New Roman" w:cs="Times New Roman"/>
          <w:b/>
          <w:bCs/>
        </w:rPr>
      </w:pPr>
      <w:r w:rsidRPr="002439E3">
        <w:rPr>
          <w:rFonts w:ascii="Times New Roman" w:hAnsi="Times New Roman" w:cs="Times New Roman"/>
          <w:b/>
          <w:bCs/>
        </w:rPr>
        <w:t xml:space="preserve"> «Комплексное развитие систем транспортной  инфраструктуры </w:t>
      </w:r>
    </w:p>
    <w:p w:rsidR="00940583" w:rsidRPr="002439E3" w:rsidRDefault="00940583" w:rsidP="002439E3">
      <w:pPr>
        <w:keepNext/>
        <w:shd w:val="clear" w:color="auto" w:fill="FFFFFF"/>
        <w:ind w:hanging="180"/>
        <w:jc w:val="center"/>
        <w:rPr>
          <w:rFonts w:ascii="Times New Roman" w:hAnsi="Times New Roman" w:cs="Times New Roman"/>
          <w:b/>
          <w:bCs/>
        </w:rPr>
      </w:pPr>
      <w:r w:rsidRPr="002439E3">
        <w:rPr>
          <w:rFonts w:ascii="Times New Roman" w:hAnsi="Times New Roman" w:cs="Times New Roman"/>
          <w:b/>
          <w:bCs/>
        </w:rPr>
        <w:t xml:space="preserve">  сельского поселения Ташелка на 2016 –2030г.г.»</w:t>
      </w:r>
    </w:p>
    <w:p w:rsidR="00940583" w:rsidRPr="002439E3" w:rsidRDefault="00940583" w:rsidP="002439E3">
      <w:pPr>
        <w:pStyle w:val="Heading1"/>
        <w:spacing w:before="0" w:after="0"/>
        <w:jc w:val="center"/>
        <w:rPr>
          <w:rFonts w:ascii="Times New Roman" w:hAnsi="Times New Roman" w:cs="Times New Roman"/>
          <w:sz w:val="24"/>
          <w:szCs w:val="24"/>
        </w:rPr>
      </w:pPr>
    </w:p>
    <w:p w:rsidR="00940583" w:rsidRPr="002439E3" w:rsidRDefault="00940583" w:rsidP="002439E3">
      <w:pPr>
        <w:pStyle w:val="Heading1"/>
        <w:spacing w:before="0" w:after="0"/>
        <w:jc w:val="center"/>
        <w:rPr>
          <w:rFonts w:ascii="Times New Roman" w:hAnsi="Times New Roman" w:cs="Times New Roman"/>
          <w:sz w:val="24"/>
          <w:szCs w:val="24"/>
        </w:rPr>
      </w:pPr>
    </w:p>
    <w:p w:rsidR="00940583" w:rsidRPr="002439E3" w:rsidRDefault="00940583" w:rsidP="002439E3">
      <w:pPr>
        <w:pStyle w:val="Heading1"/>
        <w:spacing w:before="0" w:after="0"/>
        <w:jc w:val="center"/>
        <w:rPr>
          <w:rFonts w:ascii="Times New Roman" w:hAnsi="Times New Roman" w:cs="Times New Roman"/>
          <w:sz w:val="24"/>
          <w:szCs w:val="24"/>
        </w:rPr>
      </w:pPr>
    </w:p>
    <w:p w:rsidR="00940583" w:rsidRPr="002439E3" w:rsidRDefault="00940583" w:rsidP="002439E3">
      <w:pPr>
        <w:pStyle w:val="Heading1"/>
        <w:spacing w:before="0" w:after="0"/>
        <w:jc w:val="center"/>
        <w:rPr>
          <w:rFonts w:ascii="Times New Roman" w:hAnsi="Times New Roman" w:cs="Times New Roman"/>
          <w:sz w:val="24"/>
          <w:szCs w:val="24"/>
        </w:rPr>
      </w:pPr>
    </w:p>
    <w:p w:rsidR="00940583" w:rsidRPr="002439E3" w:rsidRDefault="00940583" w:rsidP="002439E3">
      <w:pPr>
        <w:pStyle w:val="Heading1"/>
        <w:spacing w:before="0" w:after="0"/>
        <w:jc w:val="center"/>
        <w:rPr>
          <w:rFonts w:ascii="Times New Roman" w:hAnsi="Times New Roman" w:cs="Times New Roman"/>
          <w:sz w:val="24"/>
          <w:szCs w:val="24"/>
        </w:rPr>
      </w:pPr>
    </w:p>
    <w:p w:rsidR="00940583" w:rsidRPr="002439E3" w:rsidRDefault="00940583" w:rsidP="002439E3">
      <w:pPr>
        <w:pStyle w:val="Heading1"/>
        <w:spacing w:before="0" w:after="0"/>
        <w:jc w:val="center"/>
        <w:rPr>
          <w:rFonts w:ascii="Times New Roman" w:hAnsi="Times New Roman" w:cs="Times New Roman"/>
          <w:sz w:val="24"/>
          <w:szCs w:val="24"/>
        </w:rPr>
      </w:pPr>
    </w:p>
    <w:p w:rsidR="00940583" w:rsidRPr="002439E3" w:rsidRDefault="00940583" w:rsidP="002439E3">
      <w:pPr>
        <w:pStyle w:val="Heading1"/>
        <w:spacing w:before="0" w:after="0"/>
        <w:jc w:val="center"/>
        <w:rPr>
          <w:rFonts w:ascii="Times New Roman" w:hAnsi="Times New Roman" w:cs="Times New Roman"/>
          <w:sz w:val="24"/>
          <w:szCs w:val="24"/>
        </w:rPr>
      </w:pPr>
    </w:p>
    <w:p w:rsidR="00940583" w:rsidRPr="002439E3" w:rsidRDefault="00940583" w:rsidP="002439E3">
      <w:pPr>
        <w:pStyle w:val="Heading1"/>
        <w:spacing w:before="0" w:after="0"/>
        <w:jc w:val="center"/>
        <w:rPr>
          <w:rFonts w:ascii="Times New Roman" w:hAnsi="Times New Roman" w:cs="Times New Roman"/>
          <w:sz w:val="24"/>
          <w:szCs w:val="24"/>
        </w:rPr>
      </w:pPr>
    </w:p>
    <w:p w:rsidR="00940583" w:rsidRPr="002439E3" w:rsidRDefault="00940583" w:rsidP="002439E3">
      <w:pPr>
        <w:pStyle w:val="Heading1"/>
        <w:spacing w:before="0" w:after="0"/>
        <w:ind w:left="432" w:hanging="432"/>
        <w:jc w:val="center"/>
        <w:rPr>
          <w:rFonts w:ascii="Times New Roman" w:hAnsi="Times New Roman" w:cs="Times New Roman"/>
          <w:sz w:val="24"/>
          <w:szCs w:val="24"/>
        </w:rPr>
      </w:pPr>
    </w:p>
    <w:p w:rsidR="00940583" w:rsidRPr="002439E3" w:rsidRDefault="00940583" w:rsidP="002439E3">
      <w:pPr>
        <w:pStyle w:val="BodyText"/>
        <w:keepNext/>
        <w:spacing w:after="0"/>
      </w:pPr>
    </w:p>
    <w:p w:rsidR="00940583" w:rsidRPr="002439E3" w:rsidRDefault="00940583" w:rsidP="002439E3">
      <w:pPr>
        <w:pStyle w:val="Heading1"/>
        <w:spacing w:before="0" w:after="0"/>
        <w:ind w:left="432" w:hanging="432"/>
        <w:jc w:val="center"/>
        <w:rPr>
          <w:rFonts w:ascii="Times New Roman" w:hAnsi="Times New Roman" w:cs="Times New Roman"/>
          <w:sz w:val="24"/>
          <w:szCs w:val="24"/>
        </w:rPr>
      </w:pPr>
    </w:p>
    <w:p w:rsidR="00940583" w:rsidRPr="002439E3" w:rsidRDefault="00940583" w:rsidP="002439E3">
      <w:pPr>
        <w:pStyle w:val="BodyText"/>
        <w:keepNext/>
        <w:spacing w:after="0"/>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tabs>
          <w:tab w:val="left" w:pos="3945"/>
        </w:tabs>
        <w:rPr>
          <w:rFonts w:ascii="Times New Roman" w:hAnsi="Times New Roman" w:cs="Times New Roman"/>
        </w:rPr>
      </w:pPr>
      <w:r w:rsidRPr="002439E3">
        <w:rPr>
          <w:rFonts w:ascii="Times New Roman" w:hAnsi="Times New Roman" w:cs="Times New Roman"/>
        </w:rPr>
        <w:tab/>
      </w:r>
    </w:p>
    <w:p w:rsidR="00940583" w:rsidRPr="002439E3" w:rsidRDefault="00940583" w:rsidP="002439E3">
      <w:pPr>
        <w:keepNext/>
        <w:tabs>
          <w:tab w:val="left" w:pos="3945"/>
        </w:tabs>
        <w:rPr>
          <w:rFonts w:ascii="Times New Roman" w:hAnsi="Times New Roman" w:cs="Times New Roman"/>
        </w:rPr>
      </w:pPr>
    </w:p>
    <w:p w:rsidR="00940583" w:rsidRPr="002439E3" w:rsidRDefault="00940583" w:rsidP="002439E3">
      <w:pPr>
        <w:keepNext/>
        <w:tabs>
          <w:tab w:val="left" w:pos="3945"/>
        </w:tabs>
        <w:rPr>
          <w:rFonts w:ascii="Times New Roman" w:hAnsi="Times New Roman" w:cs="Times New Roman"/>
        </w:rPr>
      </w:pPr>
      <w:r w:rsidRPr="002439E3">
        <w:rPr>
          <w:rFonts w:ascii="Times New Roman" w:hAnsi="Times New Roman" w:cs="Times New Roman"/>
        </w:rPr>
        <w:t xml:space="preserve">                                                     </w:t>
      </w:r>
    </w:p>
    <w:p w:rsidR="00940583" w:rsidRPr="002439E3" w:rsidRDefault="00940583" w:rsidP="002439E3">
      <w:pPr>
        <w:keepNext/>
        <w:tabs>
          <w:tab w:val="left" w:pos="3945"/>
        </w:tabs>
        <w:jc w:val="center"/>
        <w:rPr>
          <w:rFonts w:ascii="Times New Roman" w:hAnsi="Times New Roman" w:cs="Times New Roman"/>
        </w:rPr>
      </w:pPr>
      <w:r w:rsidRPr="002439E3">
        <w:rPr>
          <w:rFonts w:ascii="Times New Roman" w:hAnsi="Times New Roman" w:cs="Times New Roman"/>
        </w:rPr>
        <w:t>с.п. Ташелка</w:t>
      </w:r>
    </w:p>
    <w:p w:rsidR="00940583" w:rsidRPr="002439E3" w:rsidRDefault="00940583" w:rsidP="002439E3">
      <w:pPr>
        <w:pStyle w:val="NormalWeb"/>
        <w:keepNext/>
        <w:spacing w:before="0" w:beforeAutospacing="0" w:after="0" w:afterAutospacing="0"/>
        <w:jc w:val="center"/>
        <w:rPr>
          <w:b/>
          <w:bCs/>
        </w:rPr>
      </w:pPr>
      <w:r w:rsidRPr="002439E3">
        <w:rPr>
          <w:b/>
          <w:bCs/>
        </w:rPr>
        <w:t>2017г.</w:t>
      </w:r>
    </w:p>
    <w:p w:rsidR="00940583" w:rsidRPr="007B3457" w:rsidRDefault="00940583" w:rsidP="002439E3">
      <w:pPr>
        <w:spacing w:after="0" w:line="240" w:lineRule="auto"/>
        <w:ind w:left="4248" w:firstLine="708"/>
        <w:rPr>
          <w:rFonts w:ascii="Times New Roman" w:hAnsi="Times New Roman" w:cs="Times New Roman"/>
          <w:color w:val="000000"/>
          <w:sz w:val="24"/>
          <w:szCs w:val="24"/>
        </w:rPr>
      </w:pPr>
    </w:p>
    <w:p w:rsidR="00940583" w:rsidRPr="002439E3" w:rsidRDefault="00940583" w:rsidP="00603375">
      <w:pPr>
        <w:keepNext/>
        <w:shd w:val="clear" w:color="auto" w:fill="FFFFFF"/>
        <w:jc w:val="center"/>
        <w:rPr>
          <w:rFonts w:ascii="Times New Roman" w:hAnsi="Times New Roman" w:cs="Times New Roman"/>
          <w:b/>
          <w:bCs/>
        </w:rPr>
      </w:pPr>
    </w:p>
    <w:p w:rsidR="00940583" w:rsidRPr="002439E3" w:rsidRDefault="00940583" w:rsidP="00603375">
      <w:pPr>
        <w:keepNext/>
        <w:shd w:val="clear" w:color="auto" w:fill="FFFFFF"/>
        <w:jc w:val="center"/>
        <w:rPr>
          <w:rFonts w:ascii="Times New Roman" w:hAnsi="Times New Roman" w:cs="Times New Roman"/>
          <w:b/>
          <w:bCs/>
        </w:rPr>
      </w:pPr>
    </w:p>
    <w:p w:rsidR="00940583" w:rsidRPr="002439E3" w:rsidRDefault="00940583" w:rsidP="00603375">
      <w:pPr>
        <w:keepNext/>
        <w:shd w:val="clear" w:color="auto" w:fill="FFFFFF"/>
        <w:jc w:val="center"/>
        <w:rPr>
          <w:rFonts w:ascii="Times New Roman" w:hAnsi="Times New Roman" w:cs="Times New Roman"/>
          <w:b/>
          <w:bCs/>
        </w:rPr>
      </w:pPr>
    </w:p>
    <w:p w:rsidR="00940583" w:rsidRPr="002439E3" w:rsidRDefault="00940583" w:rsidP="00603375">
      <w:pPr>
        <w:keepNext/>
        <w:shd w:val="clear" w:color="auto" w:fill="FFFFFF"/>
        <w:rPr>
          <w:rFonts w:ascii="Times New Roman" w:hAnsi="Times New Roman" w:cs="Times New Roman"/>
          <w:b/>
          <w:bCs/>
        </w:rPr>
      </w:pPr>
      <w:r w:rsidRPr="002439E3">
        <w:rPr>
          <w:rFonts w:ascii="Times New Roman" w:hAnsi="Times New Roman" w:cs="Times New Roman"/>
          <w:b/>
          <w:bCs/>
        </w:rPr>
        <w:t xml:space="preserve">                       </w:t>
      </w:r>
    </w:p>
    <w:p w:rsidR="00940583" w:rsidRPr="002439E3" w:rsidRDefault="00940583" w:rsidP="00603375">
      <w:pPr>
        <w:pStyle w:val="NormalWeb"/>
        <w:keepNext/>
        <w:spacing w:before="0" w:beforeAutospacing="0" w:after="0" w:afterAutospacing="0"/>
        <w:jc w:val="center"/>
        <w:rPr>
          <w:b/>
          <w:bCs/>
        </w:rPr>
      </w:pPr>
    </w:p>
    <w:p w:rsidR="00940583" w:rsidRPr="002439E3" w:rsidRDefault="00940583" w:rsidP="00603375">
      <w:pPr>
        <w:pStyle w:val="NormalWeb"/>
        <w:keepNext/>
        <w:spacing w:before="0" w:beforeAutospacing="0" w:after="0" w:afterAutospacing="0"/>
        <w:jc w:val="center"/>
        <w:rPr>
          <w:b/>
          <w:bCs/>
        </w:rPr>
      </w:pPr>
      <w:r w:rsidRPr="002439E3">
        <w:rPr>
          <w:b/>
          <w:bCs/>
        </w:rPr>
        <w:t>СОДЕРЖАНИЕ</w:t>
      </w:r>
    </w:p>
    <w:p w:rsidR="00940583" w:rsidRPr="002439E3" w:rsidRDefault="00940583" w:rsidP="00603375">
      <w:pPr>
        <w:pStyle w:val="NormalWeb"/>
        <w:keepNext/>
        <w:spacing w:before="0" w:beforeAutospacing="0" w:after="0" w:afterAutospacing="0"/>
        <w:rPr>
          <w:b/>
          <w:bCs/>
        </w:rPr>
      </w:pPr>
      <w:r w:rsidRPr="002439E3">
        <w:rPr>
          <w:b/>
          <w:bCs/>
        </w:rPr>
        <w:t xml:space="preserve">Введение </w:t>
      </w:r>
    </w:p>
    <w:p w:rsidR="00940583" w:rsidRPr="002439E3" w:rsidRDefault="00940583" w:rsidP="00603375">
      <w:pPr>
        <w:pStyle w:val="NormalWeb"/>
        <w:keepNext/>
        <w:spacing w:before="0" w:beforeAutospacing="0" w:after="0" w:afterAutospacing="0"/>
      </w:pPr>
      <w:r w:rsidRPr="002439E3">
        <w:t>1. ПАСПОРТ ПРОГРАММЫ</w:t>
      </w:r>
    </w:p>
    <w:p w:rsidR="00940583" w:rsidRPr="002439E3" w:rsidRDefault="00940583" w:rsidP="00603375">
      <w:pPr>
        <w:pStyle w:val="NormalWeb"/>
        <w:keepNext/>
        <w:spacing w:before="0" w:beforeAutospacing="0" w:after="0" w:afterAutospacing="0"/>
      </w:pPr>
      <w:r w:rsidRPr="002439E3">
        <w:t>2. Характеристика существующего состояния транспортной инфраструктуры сельского поселения Ташелка</w:t>
      </w:r>
    </w:p>
    <w:p w:rsidR="00940583" w:rsidRPr="002439E3" w:rsidRDefault="00940583" w:rsidP="00603375">
      <w:pPr>
        <w:pStyle w:val="NormalWeb"/>
        <w:keepNext/>
        <w:spacing w:before="0" w:beforeAutospacing="0" w:after="0" w:afterAutospacing="0"/>
      </w:pPr>
      <w:r w:rsidRPr="002439E3">
        <w:t>3. Прогноз транспортного спроса, изменения объемов и характера передвижения населения и перевозов грузов  на территории инфраструктуры сельского поселения Ташелка.</w:t>
      </w:r>
    </w:p>
    <w:p w:rsidR="00940583" w:rsidRPr="002439E3" w:rsidRDefault="00940583" w:rsidP="00603375">
      <w:pPr>
        <w:pStyle w:val="NormalWeb"/>
        <w:keepNext/>
        <w:spacing w:before="0" w:beforeAutospacing="0" w:after="0" w:afterAutospacing="0"/>
      </w:pPr>
      <w:r w:rsidRPr="002439E3">
        <w:t xml:space="preserve"> 4. Принципиальные варианты  развития и оценка по целевым показателям развития транспортной инфраструктуры.</w:t>
      </w:r>
    </w:p>
    <w:p w:rsidR="00940583" w:rsidRPr="002439E3" w:rsidRDefault="00940583" w:rsidP="00603375">
      <w:pPr>
        <w:pStyle w:val="NormalWeb"/>
        <w:keepNext/>
        <w:spacing w:before="0" w:beforeAutospacing="0" w:after="0" w:afterAutospacing="0"/>
      </w:pPr>
      <w:r w:rsidRPr="002439E3">
        <w:t>5.  Перечень и очередность реализации  мероприятий по развитию транспортной инфраструктуры поселения</w:t>
      </w:r>
    </w:p>
    <w:p w:rsidR="00940583" w:rsidRPr="002439E3" w:rsidRDefault="00940583" w:rsidP="00603375">
      <w:pPr>
        <w:pStyle w:val="NormalWeb"/>
        <w:keepNext/>
        <w:spacing w:before="0" w:beforeAutospacing="0" w:after="0" w:afterAutospacing="0"/>
      </w:pPr>
      <w:r w:rsidRPr="002439E3">
        <w:t>6. Оценка объемов и источников финансирования мероприятий развития транспортной инфраструктуры  сельского поселения Ташелка</w:t>
      </w:r>
    </w:p>
    <w:p w:rsidR="00940583" w:rsidRPr="002439E3" w:rsidRDefault="00940583" w:rsidP="00603375">
      <w:pPr>
        <w:pStyle w:val="NormalWeb"/>
        <w:keepNext/>
        <w:spacing w:before="0" w:beforeAutospacing="0" w:after="0" w:afterAutospacing="0"/>
      </w:pPr>
      <w:r w:rsidRPr="002439E3">
        <w:t>7. Оценка эффективности мероприятий  развития транспортной инфраструктуры на территории сельского поселения Ташелка</w:t>
      </w:r>
    </w:p>
    <w:p w:rsidR="00940583" w:rsidRPr="002439E3" w:rsidRDefault="00940583" w:rsidP="00603375">
      <w:pPr>
        <w:pStyle w:val="NormalWeb"/>
        <w:keepNext/>
        <w:spacing w:before="0" w:beforeAutospacing="0" w:after="0" w:afterAutospacing="0"/>
      </w:pPr>
      <w:r w:rsidRPr="002439E3">
        <w:t>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поселения.</w:t>
      </w:r>
    </w:p>
    <w:p w:rsidR="00940583" w:rsidRPr="002439E3" w:rsidRDefault="00940583" w:rsidP="00603375">
      <w:pPr>
        <w:pStyle w:val="NormalWeb"/>
        <w:keepNext/>
        <w:spacing w:before="0" w:beforeAutospacing="0" w:after="0" w:afterAutospacing="0"/>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rPr>
          <w:b/>
          <w:bCs/>
        </w:rPr>
      </w:pPr>
      <w:r w:rsidRPr="002439E3">
        <w:rPr>
          <w:b/>
          <w:bCs/>
        </w:rPr>
        <w:br w:type="page"/>
      </w:r>
    </w:p>
    <w:p w:rsidR="00940583" w:rsidRPr="002439E3" w:rsidRDefault="00940583" w:rsidP="00603375">
      <w:pPr>
        <w:pStyle w:val="NormalWeb"/>
        <w:keepNext/>
        <w:spacing w:before="0" w:beforeAutospacing="0" w:after="0" w:afterAutospacing="0"/>
        <w:rPr>
          <w:b/>
          <w:bCs/>
        </w:rPr>
      </w:pPr>
    </w:p>
    <w:p w:rsidR="00940583" w:rsidRPr="002439E3" w:rsidRDefault="00940583" w:rsidP="00603375">
      <w:pPr>
        <w:pStyle w:val="NormalWeb"/>
        <w:keepNext/>
        <w:spacing w:before="0" w:beforeAutospacing="0" w:after="0" w:afterAutospacing="0"/>
        <w:jc w:val="center"/>
      </w:pPr>
      <w:r w:rsidRPr="002439E3">
        <w:rPr>
          <w:b/>
          <w:bCs/>
        </w:rPr>
        <w:t>ВВЕДЕНИЕ</w:t>
      </w:r>
    </w:p>
    <w:p w:rsidR="00940583" w:rsidRPr="002439E3" w:rsidRDefault="00940583" w:rsidP="00603375">
      <w:pPr>
        <w:pStyle w:val="NoSpacing"/>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 xml:space="preserve">Программа  комплексного  развития  транспортной  инфраструктуры сельского поселения </w:t>
      </w:r>
      <w:r w:rsidRPr="002439E3">
        <w:rPr>
          <w:rFonts w:ascii="Times New Roman" w:hAnsi="Times New Roman" w:cs="Times New Roman"/>
        </w:rPr>
        <w:t>Ташелка</w:t>
      </w:r>
      <w:r w:rsidRPr="002439E3">
        <w:rPr>
          <w:rFonts w:ascii="Times New Roman" w:hAnsi="Times New Roman" w:cs="Times New Roman"/>
          <w:sz w:val="24"/>
          <w:szCs w:val="24"/>
        </w:rPr>
        <w:t xml:space="preserve"> муниципального района Ставропольский - документ, устанавливающий перечень мероприятий по  проектированию,  строительству,  реконструкции  объектов  транспортной инфраструктуры  местного  значения,  который предусмотрен также  государственными и муниципальными программами, стратегией социально-экономического  развития  района и  планом мероприятий  по  реализации  стратегии  социально-экономического  развития района,  планом  и  программой  комплексного  социально-экономического  развития  сельского поселения.  </w:t>
      </w:r>
    </w:p>
    <w:p w:rsidR="00940583" w:rsidRPr="002439E3" w:rsidRDefault="00940583" w:rsidP="00603375">
      <w:pPr>
        <w:pStyle w:val="NoSpacing"/>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 xml:space="preserve">Реализация  программы  должна  обеспечивать  сбалансированное,  перспективное развитие транспортной инфраструктуры поселения в соответствии с  потребностями  в  строительстве,  реконструкции  объектов  транспортной инфраструктуры местного значения. </w:t>
      </w:r>
    </w:p>
    <w:p w:rsidR="00940583" w:rsidRPr="002439E3" w:rsidRDefault="00940583" w:rsidP="00603375">
      <w:pPr>
        <w:pStyle w:val="NoSpacing"/>
        <w:keepNext/>
        <w:jc w:val="both"/>
        <w:rPr>
          <w:rFonts w:ascii="Times New Roman" w:hAnsi="Times New Roman" w:cs="Times New Roman"/>
          <w:sz w:val="24"/>
          <w:szCs w:val="24"/>
        </w:rPr>
      </w:pPr>
      <w:r w:rsidRPr="002439E3">
        <w:rPr>
          <w:rFonts w:ascii="Times New Roman" w:hAnsi="Times New Roman" w:cs="Times New Roman"/>
          <w:sz w:val="24"/>
          <w:szCs w:val="24"/>
        </w:rPr>
        <w:t xml:space="preserve">Обеспечение    надежного  и  устойчивого  обслуживания  жителей  Ташелкского сельского поселения (далее - поселение) транспортными услугами, снижение износа объектов  транспортной инфраструктуры  - одна из  главных проблем, решение которой  необходимо  для  повышения  качества  жизни  жителей  и  обеспечения устойчивого развития поселения. </w:t>
      </w:r>
    </w:p>
    <w:p w:rsidR="00940583" w:rsidRPr="002439E3" w:rsidRDefault="00940583" w:rsidP="00603375">
      <w:pPr>
        <w:pStyle w:val="NoSpacing"/>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 xml:space="preserve">Решение  проблемы  носит  комплексный  характер,  а  реализация мероприятий  по улучшению  качества  транспортной  инфраструктуры  возможна  только  при взаимодействии  органов  власти  всех  уровней,  а  также  концентрации  финансовых, технических и научных ресурсов. </w:t>
      </w:r>
    </w:p>
    <w:p w:rsidR="00940583" w:rsidRPr="002439E3" w:rsidRDefault="00940583" w:rsidP="00603375">
      <w:pPr>
        <w:pStyle w:val="NormalWeb"/>
        <w:keepNext/>
        <w:spacing w:before="0" w:beforeAutospacing="0" w:after="0" w:afterAutospacing="0"/>
        <w:ind w:firstLine="708"/>
        <w:jc w:val="both"/>
      </w:pPr>
      <w:r w:rsidRPr="002439E3">
        <w:t>Программа «Комплексное развития транспортной инфраструктуры сельского поселения Ташелка на период с 2016 -2030 г.г.» разработана на основании следующих документов:</w:t>
      </w:r>
    </w:p>
    <w:p w:rsidR="00940583" w:rsidRPr="002439E3" w:rsidRDefault="00940583" w:rsidP="00603375">
      <w:pPr>
        <w:pStyle w:val="NormalWeb"/>
        <w:keepNext/>
        <w:spacing w:before="0" w:beforeAutospacing="0" w:after="0" w:afterAutospacing="0"/>
        <w:jc w:val="both"/>
      </w:pPr>
      <w:r w:rsidRPr="002439E3">
        <w:t>- Перечень поручений Президента Российской Федерации от 11 апреля 2016 года Пр-637ГС;</w:t>
      </w:r>
    </w:p>
    <w:p w:rsidR="00940583" w:rsidRPr="002439E3" w:rsidRDefault="00940583" w:rsidP="00603375">
      <w:pPr>
        <w:pStyle w:val="NormalWeb"/>
        <w:keepNext/>
        <w:spacing w:before="0" w:beforeAutospacing="0" w:after="0" w:afterAutospacing="0"/>
        <w:jc w:val="both"/>
      </w:pPr>
      <w:r w:rsidRPr="002439E3">
        <w:t>- Градостроительный кодекс Российской Федерации;</w:t>
      </w:r>
    </w:p>
    <w:p w:rsidR="00940583" w:rsidRPr="002439E3" w:rsidRDefault="00940583" w:rsidP="00603375">
      <w:pPr>
        <w:pStyle w:val="NormalWeb"/>
        <w:keepNext/>
        <w:spacing w:before="0" w:beforeAutospacing="0" w:after="0" w:afterAutospacing="0"/>
        <w:jc w:val="both"/>
      </w:pPr>
      <w:r w:rsidRPr="002439E3">
        <w:t xml:space="preserve">- Федеральный закон от 29 декабря 2014 года № 456-ФЗ «О внесении изменений в Градостроительный кодекс Российской Федерации и отдельные законодательные акты Российской Федерации»; </w:t>
      </w:r>
    </w:p>
    <w:p w:rsidR="00940583" w:rsidRPr="002439E3" w:rsidRDefault="00940583" w:rsidP="00603375">
      <w:pPr>
        <w:pStyle w:val="NormalWeb"/>
        <w:keepNext/>
        <w:spacing w:before="0" w:beforeAutospacing="0" w:after="0" w:afterAutospacing="0"/>
        <w:jc w:val="both"/>
      </w:pPr>
      <w:r w:rsidRPr="002439E3">
        <w:t xml:space="preserve">- Федеральный закон от 6 октября 2003 года № 131-ФЗ «Об общих принципах организации местного самоуправления в Российской Федерации»; </w:t>
      </w:r>
    </w:p>
    <w:p w:rsidR="00940583" w:rsidRPr="002439E3" w:rsidRDefault="00940583" w:rsidP="00603375">
      <w:pPr>
        <w:pStyle w:val="NormalWeb"/>
        <w:keepNext/>
        <w:spacing w:before="0" w:beforeAutospacing="0" w:after="0" w:afterAutospacing="0"/>
        <w:jc w:val="both"/>
      </w:pPr>
      <w:r w:rsidRPr="002439E3">
        <w:t>- постановление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w:t>
      </w:r>
    </w:p>
    <w:p w:rsidR="00940583" w:rsidRPr="002439E3" w:rsidRDefault="00940583" w:rsidP="00603375">
      <w:pPr>
        <w:pStyle w:val="NormalWeb"/>
        <w:keepNext/>
        <w:spacing w:before="0" w:beforeAutospacing="0" w:after="0" w:afterAutospacing="0"/>
        <w:ind w:firstLine="567"/>
        <w:jc w:val="both"/>
      </w:pPr>
      <w:r w:rsidRPr="002439E3">
        <w:t>Основу Программы составляет система программных мероприятий по различным направлениям развития транспортной  инфраструктуры сельского поселения Ташелка. Данная Программа ориентирована на устойчивое развитие и в полной мере соответствует государственной политике реформирования транспортного комплекса Российской Федерации.</w:t>
      </w:r>
    </w:p>
    <w:p w:rsidR="00940583" w:rsidRPr="002439E3" w:rsidRDefault="00940583" w:rsidP="00603375">
      <w:pPr>
        <w:keepNext/>
        <w:shd w:val="clear" w:color="auto" w:fill="FFFFFF"/>
        <w:ind w:firstLine="567"/>
        <w:jc w:val="both"/>
        <w:rPr>
          <w:rFonts w:ascii="Times New Roman" w:hAnsi="Times New Roman" w:cs="Times New Roman"/>
        </w:rPr>
      </w:pPr>
      <w:r w:rsidRPr="002439E3">
        <w:rPr>
          <w:rFonts w:ascii="Times New Roman" w:hAnsi="Times New Roman" w:cs="Times New Roman"/>
        </w:rPr>
        <w:t>Цели и задачи  программы – развитие транспортной инфраструктуры поселения, сбалансированное и скоординированное с иными сферами жизнидеятельности, формирование условий для социально- экономического развития., повышение безопасности, качество эффективности транспортного обслуживания населения, юридических лиц и индивидуальных предпринимателей, осуществляющих экономическую деятельность на территории поселения, снижение негативного воздействия транспортной инфраструктуры на окружающую среду поселения.</w:t>
      </w: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center"/>
        <w:rPr>
          <w:rFonts w:ascii="Times New Roman" w:hAnsi="Times New Roman" w:cs="Times New Roman"/>
        </w:rPr>
      </w:pPr>
      <w:r w:rsidRPr="002439E3">
        <w:rPr>
          <w:rFonts w:ascii="Times New Roman" w:hAnsi="Times New Roman" w:cs="Times New Roman"/>
        </w:rPr>
        <w:t>ПАСПОРТ ПРОГРАММЫ</w:t>
      </w:r>
    </w:p>
    <w:p w:rsidR="00940583" w:rsidRPr="002439E3" w:rsidRDefault="00940583" w:rsidP="00603375">
      <w:pPr>
        <w:pStyle w:val="10"/>
        <w:keepNext/>
        <w:spacing w:before="0"/>
        <w:ind w:left="360"/>
        <w:rPr>
          <w:sz w:val="24"/>
          <w:szCs w:val="24"/>
        </w:rPr>
      </w:pPr>
    </w:p>
    <w:tbl>
      <w:tblPr>
        <w:tblW w:w="0" w:type="auto"/>
        <w:tblInd w:w="-106" w:type="dxa"/>
        <w:tblLayout w:type="fixed"/>
        <w:tblLook w:val="0000"/>
      </w:tblPr>
      <w:tblGrid>
        <w:gridCol w:w="4838"/>
        <w:gridCol w:w="5222"/>
      </w:tblGrid>
      <w:tr w:rsidR="00940583" w:rsidRPr="002439E3">
        <w:tc>
          <w:tcPr>
            <w:tcW w:w="4838" w:type="dxa"/>
            <w:tcBorders>
              <w:top w:val="single" w:sz="4" w:space="0" w:color="000000"/>
              <w:left w:val="single" w:sz="4" w:space="0" w:color="000000"/>
              <w:bottom w:val="single" w:sz="4" w:space="0" w:color="000000"/>
              <w:right w:val="nil"/>
            </w:tcBorders>
            <w:vAlign w:val="center"/>
          </w:tcPr>
          <w:p w:rsidR="00940583" w:rsidRPr="002439E3" w:rsidRDefault="00940583" w:rsidP="00F714C4">
            <w:pPr>
              <w:keepNext/>
              <w:widowControl w:val="0"/>
              <w:suppressAutoHyphens/>
              <w:autoSpaceDE w:val="0"/>
              <w:snapToGrid w:val="0"/>
              <w:jc w:val="center"/>
              <w:rPr>
                <w:rFonts w:ascii="Times New Roman" w:hAnsi="Times New Roman" w:cs="Times New Roman"/>
                <w:b/>
                <w:bCs/>
                <w:lang w:eastAsia="ar-SA"/>
              </w:rPr>
            </w:pPr>
            <w:r w:rsidRPr="002439E3">
              <w:rPr>
                <w:rFonts w:ascii="Times New Roman" w:hAnsi="Times New Roman" w:cs="Times New Roman"/>
                <w:b/>
                <w:bCs/>
              </w:rPr>
              <w:t>Наименование</w:t>
            </w:r>
          </w:p>
        </w:tc>
        <w:tc>
          <w:tcPr>
            <w:tcW w:w="5222" w:type="dxa"/>
            <w:tcBorders>
              <w:top w:val="single" w:sz="4" w:space="0" w:color="000000"/>
              <w:left w:val="single" w:sz="4" w:space="0" w:color="000000"/>
              <w:bottom w:val="single" w:sz="4" w:space="0" w:color="000000"/>
              <w:right w:val="single" w:sz="4" w:space="0" w:color="000000"/>
            </w:tcBorders>
            <w:vAlign w:val="center"/>
          </w:tcPr>
          <w:p w:rsidR="00940583" w:rsidRPr="002439E3" w:rsidRDefault="00940583" w:rsidP="00F714C4">
            <w:pPr>
              <w:pStyle w:val="NormalWeb"/>
              <w:keepNext/>
              <w:spacing w:before="0" w:beforeAutospacing="0" w:after="0" w:afterAutospacing="0"/>
              <w:rPr>
                <w:b/>
                <w:bCs/>
                <w:lang w:eastAsia="ar-SA"/>
              </w:rPr>
            </w:pPr>
            <w:r w:rsidRPr="002439E3">
              <w:t>«Комплексное развития транспортной   инфраструктуры  сельского поселения Ташелка на 2017 – 2030 г.г.» (далее – Программа)</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Разработчик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NormalWeb"/>
              <w:keepNext/>
              <w:spacing w:before="0" w:beforeAutospacing="0" w:after="0" w:afterAutospacing="0"/>
            </w:pPr>
            <w:r w:rsidRPr="002439E3">
              <w:t>Администрация   сельского поселения Ташелка</w:t>
            </w:r>
          </w:p>
          <w:p w:rsidR="00940583" w:rsidRPr="002439E3" w:rsidRDefault="00940583" w:rsidP="00F714C4">
            <w:pPr>
              <w:keepNext/>
              <w:widowControl w:val="0"/>
              <w:suppressAutoHyphens/>
              <w:autoSpaceDE w:val="0"/>
              <w:snapToGrid w:val="0"/>
              <w:rPr>
                <w:rFonts w:ascii="Times New Roman" w:hAnsi="Times New Roman" w:cs="Times New Roman"/>
                <w:lang w:eastAsia="ar-SA"/>
              </w:rPr>
            </w:pP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Ответственный исполнитель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NormalWeb"/>
              <w:keepNext/>
              <w:spacing w:before="0" w:beforeAutospacing="0" w:after="0" w:afterAutospacing="0"/>
              <w:rPr>
                <w:lang w:eastAsia="ar-SA"/>
              </w:rPr>
            </w:pPr>
            <w:r w:rsidRPr="002439E3">
              <w:t>Администрация  сельского поселения Ташелка</w:t>
            </w:r>
          </w:p>
        </w:tc>
      </w:tr>
      <w:tr w:rsidR="00940583" w:rsidRPr="002439E3">
        <w:trPr>
          <w:trHeight w:val="354"/>
        </w:trPr>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Соисполнители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keepNext/>
              <w:widowControl w:val="0"/>
              <w:suppressAutoHyphens/>
              <w:autoSpaceDE w:val="0"/>
              <w:snapToGrid w:val="0"/>
              <w:rPr>
                <w:rFonts w:ascii="Times New Roman" w:hAnsi="Times New Roman" w:cs="Times New Roman"/>
                <w:lang w:eastAsia="ar-SA"/>
              </w:rPr>
            </w:pPr>
            <w:r w:rsidRPr="002439E3">
              <w:rPr>
                <w:rFonts w:ascii="Times New Roman" w:hAnsi="Times New Roman" w:cs="Times New Roman"/>
              </w:rPr>
              <w:t>Организации  транспортного обслуживания</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Цель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D8095C" w:rsidRDefault="00940583" w:rsidP="00F714C4">
            <w:pPr>
              <w:pStyle w:val="NoSpacing"/>
              <w:keepNext/>
              <w:jc w:val="both"/>
              <w:rPr>
                <w:rFonts w:ascii="Times New Roman" w:hAnsi="Times New Roman" w:cs="Times New Roman"/>
                <w:sz w:val="24"/>
                <w:szCs w:val="24"/>
                <w:lang w:eastAsia="ar-SA"/>
              </w:rPr>
            </w:pPr>
            <w:r w:rsidRPr="00D8095C">
              <w:rPr>
                <w:rFonts w:ascii="Times New Roman" w:hAnsi="Times New Roman" w:cs="Times New Roman"/>
                <w:sz w:val="24"/>
                <w:szCs w:val="24"/>
              </w:rPr>
              <w:t xml:space="preserve">Создание  условий  для   устойчивого функционирования  транспортной  системы  сельского   поселения </w:t>
            </w:r>
            <w:r w:rsidRPr="00D8095C">
              <w:rPr>
                <w:rFonts w:ascii="Times New Roman" w:hAnsi="Times New Roman" w:cs="Times New Roman"/>
              </w:rPr>
              <w:t>Ташелка</w:t>
            </w:r>
            <w:r w:rsidRPr="00D8095C">
              <w:rPr>
                <w:rFonts w:ascii="Times New Roman" w:hAnsi="Times New Roman" w:cs="Times New Roman"/>
                <w:sz w:val="24"/>
                <w:szCs w:val="24"/>
              </w:rPr>
              <w:t xml:space="preserve"> и  повышение уровня безопасности дорожного движения.</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Задачи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a0"/>
              <w:keepNext/>
              <w:jc w:val="both"/>
              <w:rPr>
                <w:rFonts w:ascii="Times New Roman" w:hAnsi="Times New Roman" w:cs="Times New Roman"/>
                <w:sz w:val="24"/>
                <w:szCs w:val="24"/>
              </w:rPr>
            </w:pPr>
            <w:r w:rsidRPr="002439E3">
              <w:rPr>
                <w:rFonts w:ascii="Times New Roman" w:hAnsi="Times New Roman" w:cs="Times New Roman"/>
                <w:sz w:val="24"/>
                <w:szCs w:val="24"/>
              </w:rPr>
              <w:t>1. Обеспечение  функционирования  и  развития  сети автомобильных  дорог  общего  пользования сельского  поселения Ташелка;</w:t>
            </w:r>
          </w:p>
          <w:p w:rsidR="00940583" w:rsidRPr="002439E3" w:rsidRDefault="00940583" w:rsidP="00F714C4">
            <w:pPr>
              <w:pStyle w:val="a0"/>
              <w:keepNext/>
              <w:jc w:val="both"/>
              <w:rPr>
                <w:rFonts w:ascii="Times New Roman" w:hAnsi="Times New Roman" w:cs="Times New Roman"/>
                <w:sz w:val="24"/>
                <w:szCs w:val="24"/>
              </w:rPr>
            </w:pPr>
            <w:r w:rsidRPr="002439E3">
              <w:rPr>
                <w:rFonts w:ascii="Times New Roman" w:hAnsi="Times New Roman" w:cs="Times New Roman"/>
                <w:sz w:val="24"/>
                <w:szCs w:val="24"/>
              </w:rPr>
              <w:t>2. Сокращение количества лиц, погибших в результате дорожно-транспортных  происшествий,   снижение тяжести  травм  в  дорожно-транспортных происшествиях;</w:t>
            </w:r>
          </w:p>
          <w:p w:rsidR="00940583" w:rsidRPr="002439E3" w:rsidRDefault="00940583" w:rsidP="00F714C4">
            <w:pPr>
              <w:keepNext/>
              <w:shd w:val="clear" w:color="auto" w:fill="FFFFFF"/>
              <w:tabs>
                <w:tab w:val="left" w:pos="900"/>
              </w:tabs>
              <w:rPr>
                <w:rFonts w:ascii="Times New Roman" w:hAnsi="Times New Roman" w:cs="Times New Roman"/>
                <w:lang w:eastAsia="ar-SA"/>
              </w:rPr>
            </w:pPr>
            <w:r w:rsidRPr="002439E3">
              <w:rPr>
                <w:rFonts w:ascii="Times New Roman" w:hAnsi="Times New Roman" w:cs="Times New Roman"/>
              </w:rPr>
              <w:t>3. Улучшение транспортного обслуживания населения</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snapToGrid w:val="0"/>
              <w:jc w:val="center"/>
              <w:rPr>
                <w:rFonts w:ascii="Times New Roman" w:hAnsi="Times New Roman" w:cs="Times New Roman"/>
                <w:lang w:eastAsia="ar-SA"/>
              </w:rPr>
            </w:pPr>
            <w:r w:rsidRPr="002439E3">
              <w:rPr>
                <w:rFonts w:ascii="Times New Roman" w:hAnsi="Times New Roman" w:cs="Times New Roman"/>
              </w:rPr>
              <w:t>Целевые показатели</w:t>
            </w:r>
          </w:p>
          <w:p w:rsidR="00940583" w:rsidRPr="002439E3" w:rsidRDefault="00940583" w:rsidP="00F714C4">
            <w:pPr>
              <w:keepNext/>
              <w:widowControl w:val="0"/>
              <w:suppressAutoHyphens/>
              <w:autoSpaceDE w:val="0"/>
              <w:jc w:val="center"/>
              <w:rPr>
                <w:rFonts w:ascii="Times New Roman" w:hAnsi="Times New Roman" w:cs="Times New Roman"/>
                <w:b/>
                <w:bCs/>
                <w:lang w:eastAsia="ar-SA"/>
              </w:rPr>
            </w:pP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a0"/>
              <w:keepNext/>
              <w:ind w:firstLine="429"/>
              <w:jc w:val="both"/>
              <w:rPr>
                <w:rFonts w:ascii="Times New Roman" w:hAnsi="Times New Roman" w:cs="Times New Roman"/>
                <w:sz w:val="24"/>
                <w:szCs w:val="24"/>
              </w:rPr>
            </w:pPr>
            <w:r w:rsidRPr="002439E3">
              <w:rPr>
                <w:rFonts w:ascii="Times New Roman" w:hAnsi="Times New Roman" w:cs="Times New Roman"/>
                <w:sz w:val="24"/>
                <w:szCs w:val="24"/>
              </w:rPr>
              <w:t>Количество отремонтированных автомобильных дорог общего пользования муниципального значения 15,0 км;</w:t>
            </w:r>
          </w:p>
          <w:p w:rsidR="00940583" w:rsidRPr="002439E3" w:rsidRDefault="00940583" w:rsidP="00F714C4">
            <w:pPr>
              <w:pStyle w:val="a0"/>
              <w:keepNext/>
              <w:ind w:firstLine="429"/>
              <w:jc w:val="both"/>
              <w:rPr>
                <w:rFonts w:ascii="Times New Roman" w:hAnsi="Times New Roman" w:cs="Times New Roman"/>
                <w:sz w:val="24"/>
                <w:szCs w:val="24"/>
              </w:rPr>
            </w:pPr>
            <w:r w:rsidRPr="002439E3">
              <w:rPr>
                <w:rFonts w:ascii="Times New Roman" w:hAnsi="Times New Roman" w:cs="Times New Roman"/>
                <w:sz w:val="24"/>
                <w:szCs w:val="24"/>
              </w:rPr>
              <w:t>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 ___ %;</w:t>
            </w:r>
          </w:p>
          <w:p w:rsidR="00940583" w:rsidRPr="002439E3" w:rsidRDefault="00940583" w:rsidP="00F714C4">
            <w:pPr>
              <w:keepNext/>
              <w:widowControl w:val="0"/>
              <w:suppressAutoHyphens/>
              <w:autoSpaceDE w:val="0"/>
              <w:jc w:val="both"/>
              <w:rPr>
                <w:rFonts w:ascii="Times New Roman" w:hAnsi="Times New Roman" w:cs="Times New Roman"/>
              </w:rPr>
            </w:pPr>
            <w:r w:rsidRPr="002439E3">
              <w:rPr>
                <w:rFonts w:ascii="Times New Roman" w:hAnsi="Times New Roman" w:cs="Times New Roman"/>
              </w:rPr>
              <w:t xml:space="preserve">       Доля дорожно-транспортных происшествий (далее-ДТП), совершению которых сопутствовало наличие неудовлетворительных дорожных условий, в общем количестве ДТП</w:t>
            </w:r>
          </w:p>
          <w:p w:rsidR="00940583" w:rsidRPr="002439E3" w:rsidRDefault="00940583" w:rsidP="00F714C4">
            <w:pPr>
              <w:keepNext/>
              <w:widowControl w:val="0"/>
              <w:suppressAutoHyphens/>
              <w:autoSpaceDE w:val="0"/>
              <w:jc w:val="both"/>
              <w:rPr>
                <w:rFonts w:ascii="Times New Roman" w:hAnsi="Times New Roman" w:cs="Times New Roman"/>
                <w:highlight w:val="red"/>
                <w:lang w:eastAsia="ar-SA"/>
              </w:rPr>
            </w:pPr>
            <w:r w:rsidRPr="002439E3">
              <w:rPr>
                <w:rFonts w:ascii="Times New Roman" w:hAnsi="Times New Roman" w:cs="Times New Roman"/>
              </w:rPr>
              <w:t>0  единиц на 1 тыс.автотранспортных средств</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Срок и этапы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keepNext/>
              <w:rPr>
                <w:rFonts w:ascii="Times New Roman" w:hAnsi="Times New Roman" w:cs="Times New Roman"/>
              </w:rPr>
            </w:pPr>
            <w:r w:rsidRPr="002439E3">
              <w:rPr>
                <w:rFonts w:ascii="Times New Roman" w:hAnsi="Times New Roman" w:cs="Times New Roman"/>
              </w:rPr>
              <w:t>1 этап – с 2017 по 2020 годы</w:t>
            </w:r>
          </w:p>
          <w:p w:rsidR="00940583" w:rsidRPr="002439E3" w:rsidRDefault="00940583" w:rsidP="00F714C4">
            <w:pPr>
              <w:keepNext/>
              <w:widowControl w:val="0"/>
              <w:suppressAutoHyphens/>
              <w:autoSpaceDE w:val="0"/>
              <w:snapToGrid w:val="0"/>
              <w:jc w:val="both"/>
              <w:rPr>
                <w:rFonts w:ascii="Times New Roman" w:hAnsi="Times New Roman" w:cs="Times New Roman"/>
                <w:lang w:eastAsia="ar-SA"/>
              </w:rPr>
            </w:pPr>
            <w:r w:rsidRPr="002439E3">
              <w:rPr>
                <w:rFonts w:ascii="Times New Roman" w:hAnsi="Times New Roman" w:cs="Times New Roman"/>
              </w:rPr>
              <w:t>2 этап – с 2021 по 2030 годы</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pStyle w:val="a0"/>
              <w:keepNext/>
              <w:jc w:val="left"/>
              <w:rPr>
                <w:rFonts w:ascii="Times New Roman" w:hAnsi="Times New Roman" w:cs="Times New Roman"/>
                <w:sz w:val="24"/>
                <w:szCs w:val="24"/>
                <w:highlight w:val="yellow"/>
              </w:rPr>
            </w:pPr>
            <w:r w:rsidRPr="002439E3">
              <w:rPr>
                <w:rFonts w:ascii="Times New Roman" w:hAnsi="Times New Roman" w:cs="Times New Roman"/>
                <w:sz w:val="24"/>
                <w:szCs w:val="24"/>
              </w:rPr>
              <w:t>Укрупненные описание запланированных мероприятий (инвестиционных проектов) по проектированию, строительству, реконструкции объектов транспортной инфраструктуры</w:t>
            </w:r>
          </w:p>
        </w:tc>
        <w:tc>
          <w:tcPr>
            <w:tcW w:w="5222" w:type="dxa"/>
            <w:tcBorders>
              <w:top w:val="single" w:sz="4" w:space="0" w:color="000000"/>
              <w:left w:val="single" w:sz="4" w:space="0" w:color="000000"/>
              <w:bottom w:val="single" w:sz="4" w:space="0" w:color="000000"/>
              <w:right w:val="single" w:sz="4" w:space="0" w:color="000000"/>
            </w:tcBorders>
            <w:vAlign w:val="center"/>
          </w:tcPr>
          <w:p w:rsidR="00940583" w:rsidRPr="002439E3" w:rsidRDefault="00940583" w:rsidP="00F714C4">
            <w:pPr>
              <w:pStyle w:val="S"/>
              <w:keepNext/>
              <w:spacing w:line="240" w:lineRule="auto"/>
              <w:ind w:firstLine="0"/>
              <w:rPr>
                <w:rFonts w:ascii="Times New Roman" w:hAnsi="Times New Roman" w:cs="Times New Roman"/>
                <w:b/>
                <w:bCs/>
                <w:color w:val="1D85B3"/>
                <w:u w:val="single"/>
                <w:bdr w:val="none" w:sz="0" w:space="0" w:color="auto" w:frame="1"/>
              </w:rPr>
            </w:pPr>
            <w:r w:rsidRPr="002439E3">
              <w:rPr>
                <w:rFonts w:ascii="Times New Roman" w:hAnsi="Times New Roman" w:cs="Times New Roman"/>
              </w:rPr>
              <w:t>-проведение паспортизации и инвентаризации автомобильных дорог местного значения;</w:t>
            </w:r>
          </w:p>
          <w:p w:rsidR="00940583" w:rsidRPr="002439E3" w:rsidRDefault="00940583" w:rsidP="00F714C4">
            <w:pPr>
              <w:pStyle w:val="S"/>
              <w:keepNext/>
              <w:spacing w:line="240" w:lineRule="auto"/>
              <w:ind w:firstLine="0"/>
              <w:rPr>
                <w:rFonts w:ascii="Times New Roman" w:hAnsi="Times New Roman" w:cs="Times New Roman"/>
                <w:b/>
                <w:bCs/>
                <w:color w:val="1D85B3"/>
                <w:u w:val="single"/>
                <w:bdr w:val="none" w:sz="0" w:space="0" w:color="auto" w:frame="1"/>
              </w:rPr>
            </w:pPr>
            <w:r w:rsidRPr="002439E3">
              <w:rPr>
                <w:rFonts w:ascii="Times New Roman" w:hAnsi="Times New Roman" w:cs="Times New Roman"/>
              </w:rPr>
              <w:t>-инвентаризация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940583" w:rsidRPr="002439E3" w:rsidRDefault="00940583" w:rsidP="00F714C4">
            <w:pPr>
              <w:pStyle w:val="S"/>
              <w:keepNext/>
              <w:spacing w:line="240" w:lineRule="auto"/>
              <w:ind w:firstLine="0"/>
              <w:rPr>
                <w:rFonts w:ascii="Times New Roman" w:hAnsi="Times New Roman" w:cs="Times New Roman"/>
              </w:rPr>
            </w:pPr>
            <w:r w:rsidRPr="002439E3">
              <w:rPr>
                <w:rFonts w:ascii="Times New Roman" w:hAnsi="Times New Roman" w:cs="Times New Roman"/>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p w:rsidR="00940583" w:rsidRPr="002439E3" w:rsidRDefault="00940583" w:rsidP="00F714C4">
            <w:pPr>
              <w:pStyle w:val="S"/>
              <w:keepNext/>
              <w:spacing w:line="240" w:lineRule="auto"/>
              <w:ind w:firstLine="0"/>
              <w:rPr>
                <w:rFonts w:ascii="Times New Roman" w:hAnsi="Times New Roman" w:cs="Times New Roman"/>
              </w:rPr>
            </w:pPr>
            <w:r w:rsidRPr="002439E3">
              <w:rPr>
                <w:rFonts w:ascii="Times New Roman" w:hAnsi="Times New Roman" w:cs="Times New Roman"/>
              </w:rPr>
              <w:t>-размещение дорожных знаков и указателей на улицах населённых пунктов;</w:t>
            </w:r>
          </w:p>
          <w:p w:rsidR="00940583" w:rsidRPr="002439E3" w:rsidRDefault="00940583" w:rsidP="00F714C4">
            <w:pPr>
              <w:pStyle w:val="S"/>
              <w:keepNext/>
              <w:spacing w:line="240" w:lineRule="auto"/>
              <w:ind w:firstLine="0"/>
              <w:rPr>
                <w:rFonts w:ascii="Times New Roman" w:hAnsi="Times New Roman" w:cs="Times New Roman"/>
              </w:rPr>
            </w:pPr>
            <w:r w:rsidRPr="002439E3">
              <w:rPr>
                <w:rFonts w:ascii="Times New Roman" w:hAnsi="Times New Roman" w:cs="Times New Roman"/>
              </w:rPr>
              <w:t>-оборудование остановочных площадок и установка павильонов для общественного транспорта.</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Объемы требуемых капитальных вложений</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ConsPlusCell"/>
              <w:keepNext/>
              <w:widowControl/>
              <w:snapToGrid w:val="0"/>
              <w:rPr>
                <w:rFonts w:ascii="Times New Roman" w:hAnsi="Times New Roman" w:cs="Times New Roman"/>
                <w:color w:val="auto"/>
                <w:sz w:val="24"/>
                <w:szCs w:val="24"/>
              </w:rPr>
            </w:pPr>
            <w:r w:rsidRPr="002439E3">
              <w:rPr>
                <w:rFonts w:ascii="Times New Roman" w:hAnsi="Times New Roman" w:cs="Times New Roman"/>
                <w:color w:val="auto"/>
                <w:sz w:val="24"/>
                <w:szCs w:val="24"/>
              </w:rPr>
              <w:t xml:space="preserve">Финансовое обеспечение программных мероприятий осуществляется за счет  средств бюджета сельского поселения Ташелка </w:t>
            </w:r>
          </w:p>
          <w:p w:rsidR="00940583" w:rsidRPr="002439E3" w:rsidRDefault="00940583" w:rsidP="00F714C4">
            <w:pPr>
              <w:pStyle w:val="ConsPlusCell"/>
              <w:keepNext/>
              <w:widowControl/>
              <w:rPr>
                <w:rFonts w:ascii="Times New Roman" w:hAnsi="Times New Roman" w:cs="Times New Roman"/>
                <w:color w:val="auto"/>
                <w:sz w:val="24"/>
                <w:szCs w:val="24"/>
              </w:rPr>
            </w:pPr>
            <w:r w:rsidRPr="002439E3">
              <w:rPr>
                <w:rFonts w:ascii="Times New Roman" w:hAnsi="Times New Roman" w:cs="Times New Roman"/>
                <w:color w:val="auto"/>
                <w:sz w:val="24"/>
                <w:szCs w:val="24"/>
              </w:rPr>
              <w:t>Объем финансирования Программы составляет :</w:t>
            </w:r>
          </w:p>
          <w:p w:rsidR="00940583" w:rsidRPr="002439E3" w:rsidRDefault="00940583" w:rsidP="00F714C4">
            <w:pPr>
              <w:pStyle w:val="ConsPlusCell"/>
              <w:keepNext/>
              <w:widowControl/>
              <w:rPr>
                <w:rFonts w:ascii="Times New Roman" w:hAnsi="Times New Roman" w:cs="Times New Roman"/>
                <w:color w:val="auto"/>
                <w:sz w:val="24"/>
                <w:szCs w:val="24"/>
              </w:rPr>
            </w:pPr>
            <w:r w:rsidRPr="002439E3">
              <w:rPr>
                <w:rFonts w:ascii="Times New Roman" w:hAnsi="Times New Roman" w:cs="Times New Roman"/>
                <w:b/>
                <w:bCs/>
                <w:color w:val="auto"/>
                <w:sz w:val="24"/>
                <w:szCs w:val="24"/>
              </w:rPr>
              <w:t>2017 год</w:t>
            </w:r>
            <w:r w:rsidRPr="002439E3">
              <w:rPr>
                <w:rFonts w:ascii="Times New Roman" w:hAnsi="Times New Roman" w:cs="Times New Roman"/>
                <w:color w:val="auto"/>
                <w:sz w:val="24"/>
                <w:szCs w:val="24"/>
              </w:rPr>
              <w:t xml:space="preserve"> – 2 109 тыс. рублей</w:t>
            </w:r>
          </w:p>
          <w:p w:rsidR="00940583" w:rsidRPr="002439E3" w:rsidRDefault="00940583" w:rsidP="00F714C4">
            <w:pPr>
              <w:pStyle w:val="BodyTextIndent"/>
              <w:keepNext/>
              <w:spacing w:after="0"/>
              <w:ind w:left="0"/>
            </w:pPr>
            <w:r w:rsidRPr="002439E3">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2017год</w:t>
            </w: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color w:val="auto"/>
                <w:sz w:val="24"/>
                <w:szCs w:val="24"/>
              </w:rPr>
              <w:t>Объем финансирования Программы составляет 2 109 тыс.рублей.</w:t>
            </w:r>
          </w:p>
          <w:p w:rsidR="00940583" w:rsidRPr="002439E3" w:rsidRDefault="00940583" w:rsidP="00F714C4">
            <w:pPr>
              <w:pStyle w:val="BodyTextIndent"/>
              <w:keepNext/>
              <w:spacing w:after="0"/>
              <w:ind w:left="0"/>
            </w:pPr>
            <w:r w:rsidRPr="002439E3">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color w:val="auto"/>
                <w:sz w:val="24"/>
                <w:szCs w:val="24"/>
              </w:rPr>
              <w:t xml:space="preserve"> </w:t>
            </w:r>
            <w:r w:rsidRPr="002439E3">
              <w:rPr>
                <w:rFonts w:ascii="Times New Roman" w:hAnsi="Times New Roman" w:cs="Times New Roman"/>
                <w:b/>
                <w:bCs/>
                <w:color w:val="auto"/>
                <w:sz w:val="24"/>
                <w:szCs w:val="24"/>
              </w:rPr>
              <w:t xml:space="preserve">2018год </w:t>
            </w:r>
            <w:r w:rsidRPr="002439E3">
              <w:rPr>
                <w:rFonts w:ascii="Times New Roman" w:hAnsi="Times New Roman" w:cs="Times New Roman"/>
                <w:color w:val="auto"/>
                <w:sz w:val="24"/>
                <w:szCs w:val="24"/>
              </w:rPr>
              <w:t>Объем финансирования Программы составляет 1 634 тыс.руб.</w:t>
            </w:r>
          </w:p>
          <w:p w:rsidR="00940583" w:rsidRPr="002439E3" w:rsidRDefault="00940583" w:rsidP="00F714C4">
            <w:pPr>
              <w:pStyle w:val="BodyTextIndent"/>
              <w:keepNext/>
              <w:spacing w:after="0"/>
              <w:ind w:left="0"/>
            </w:pPr>
            <w:r w:rsidRPr="002439E3">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 xml:space="preserve">2019год </w:t>
            </w:r>
            <w:r w:rsidRPr="002439E3">
              <w:rPr>
                <w:rFonts w:ascii="Times New Roman" w:hAnsi="Times New Roman" w:cs="Times New Roman"/>
                <w:color w:val="auto"/>
                <w:sz w:val="24"/>
                <w:szCs w:val="24"/>
              </w:rPr>
              <w:t>Объем финансирования Программы составляет  1 839 тыс.рублей</w:t>
            </w:r>
          </w:p>
          <w:p w:rsidR="00940583" w:rsidRPr="002439E3" w:rsidRDefault="00940583" w:rsidP="00F714C4">
            <w:pPr>
              <w:pStyle w:val="BodyTextIndent"/>
              <w:keepNext/>
              <w:spacing w:after="0"/>
              <w:ind w:left="0"/>
            </w:pPr>
            <w:r w:rsidRPr="002439E3">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color w:val="auto"/>
                <w:sz w:val="24"/>
                <w:szCs w:val="24"/>
              </w:rPr>
              <w:t xml:space="preserve"> </w:t>
            </w:r>
            <w:r w:rsidRPr="002439E3">
              <w:rPr>
                <w:rFonts w:ascii="Times New Roman" w:hAnsi="Times New Roman" w:cs="Times New Roman"/>
                <w:b/>
                <w:bCs/>
                <w:color w:val="auto"/>
                <w:sz w:val="24"/>
                <w:szCs w:val="24"/>
              </w:rPr>
              <w:t>2020год</w:t>
            </w:r>
            <w:r w:rsidRPr="002439E3">
              <w:rPr>
                <w:rFonts w:ascii="Times New Roman" w:hAnsi="Times New Roman" w:cs="Times New Roman"/>
                <w:color w:val="auto"/>
                <w:sz w:val="24"/>
                <w:szCs w:val="24"/>
              </w:rPr>
              <w:t xml:space="preserve"> Объем финансирования Программы составляет 1700 тыс.рублей</w:t>
            </w:r>
          </w:p>
          <w:p w:rsidR="00940583" w:rsidRPr="002439E3" w:rsidRDefault="00940583" w:rsidP="00F714C4">
            <w:pPr>
              <w:pStyle w:val="BodyTextIndent"/>
              <w:keepNext/>
              <w:spacing w:after="0"/>
              <w:ind w:left="0"/>
            </w:pPr>
            <w:r w:rsidRPr="002439E3">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 xml:space="preserve">2021-2026 года </w:t>
            </w:r>
            <w:r w:rsidRPr="002439E3">
              <w:rPr>
                <w:rFonts w:ascii="Times New Roman" w:hAnsi="Times New Roman" w:cs="Times New Roman"/>
                <w:color w:val="auto"/>
                <w:sz w:val="24"/>
                <w:szCs w:val="24"/>
              </w:rPr>
              <w:t>Объем финансирования Программы составляет 10 200т.р</w:t>
            </w:r>
          </w:p>
          <w:p w:rsidR="00940583" w:rsidRPr="002439E3" w:rsidRDefault="00940583" w:rsidP="00F714C4">
            <w:pPr>
              <w:pStyle w:val="BodyTextIndent"/>
              <w:keepNext/>
              <w:spacing w:after="0"/>
              <w:ind w:left="0"/>
            </w:pPr>
            <w:r w:rsidRPr="002439E3">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 xml:space="preserve">2027-2031 года </w:t>
            </w:r>
            <w:r w:rsidRPr="002439E3">
              <w:rPr>
                <w:rFonts w:ascii="Times New Roman" w:hAnsi="Times New Roman" w:cs="Times New Roman"/>
                <w:color w:val="auto"/>
                <w:sz w:val="24"/>
                <w:szCs w:val="24"/>
              </w:rPr>
              <w:t>Объем финансирования Программы составляет 8 500 т.р</w:t>
            </w:r>
          </w:p>
          <w:p w:rsidR="00940583" w:rsidRPr="002439E3" w:rsidRDefault="00940583" w:rsidP="00F714C4">
            <w:pPr>
              <w:pStyle w:val="BodyTextIndent"/>
              <w:keepNext/>
              <w:spacing w:after="0"/>
              <w:ind w:left="0"/>
            </w:pPr>
            <w:r w:rsidRPr="002439E3">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 xml:space="preserve">2032 год  </w:t>
            </w:r>
            <w:r w:rsidRPr="002439E3">
              <w:rPr>
                <w:rFonts w:ascii="Times New Roman" w:hAnsi="Times New Roman" w:cs="Times New Roman"/>
                <w:color w:val="auto"/>
                <w:sz w:val="24"/>
                <w:szCs w:val="24"/>
              </w:rPr>
              <w:t>Объем финансирования Программы составляет 1 700т.р</w:t>
            </w:r>
          </w:p>
          <w:p w:rsidR="00940583" w:rsidRPr="002439E3" w:rsidRDefault="00940583" w:rsidP="00F714C4">
            <w:pPr>
              <w:pStyle w:val="BodyTextIndent"/>
              <w:keepNext/>
              <w:spacing w:after="0"/>
              <w:ind w:left="0"/>
            </w:pPr>
            <w:r w:rsidRPr="002439E3">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1"/>
              <w:keepNext/>
              <w:rPr>
                <w:rFonts w:ascii="Times New Roman" w:hAnsi="Times New Roman" w:cs="Times New Roman"/>
              </w:rPr>
            </w:pPr>
          </w:p>
          <w:p w:rsidR="00940583" w:rsidRPr="002439E3" w:rsidRDefault="00940583" w:rsidP="00F714C4">
            <w:pPr>
              <w:keepNext/>
              <w:widowControl w:val="0"/>
              <w:suppressAutoHyphens/>
              <w:autoSpaceDE w:val="0"/>
              <w:rPr>
                <w:rFonts w:ascii="Times New Roman" w:hAnsi="Times New Roman" w:cs="Times New Roman"/>
                <w:lang w:eastAsia="ar-SA"/>
              </w:rPr>
            </w:pPr>
            <w:r w:rsidRPr="002439E3">
              <w:rPr>
                <w:rFonts w:ascii="Times New Roman" w:hAnsi="Times New Roman" w:cs="Times New Roman"/>
              </w:rPr>
              <w:t>Финансирование из бюджета сельского поселения Ташелка ежегодно уточняется при формировании бюджета на очередной финансовый год. Показатели финансирования подлежат уточнению с учетом разработанной проектно-сметной документации и фактического выделения средств из бюджетов всех уровней.</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Ожидаемые результаты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keepNext/>
              <w:snapToGrid w:val="0"/>
              <w:rPr>
                <w:rFonts w:ascii="Times New Roman" w:hAnsi="Times New Roman" w:cs="Times New Roman"/>
                <w:lang w:eastAsia="ar-SA"/>
              </w:rPr>
            </w:pPr>
            <w:r w:rsidRPr="002439E3">
              <w:rPr>
                <w:rFonts w:ascii="Times New Roman" w:hAnsi="Times New Roman" w:cs="Times New Roman"/>
              </w:rPr>
              <w:t>В результате реализации Программы  к  2030 году предполагается:</w:t>
            </w:r>
          </w:p>
          <w:p w:rsidR="00940583" w:rsidRPr="002439E3" w:rsidRDefault="00940583" w:rsidP="00F714C4">
            <w:pPr>
              <w:keepNext/>
              <w:rPr>
                <w:rFonts w:ascii="Times New Roman" w:hAnsi="Times New Roman" w:cs="Times New Roman"/>
              </w:rPr>
            </w:pPr>
            <w:r w:rsidRPr="002439E3">
              <w:rPr>
                <w:rFonts w:ascii="Times New Roman" w:hAnsi="Times New Roman" w:cs="Times New Roman"/>
              </w:rPr>
              <w:t>1. развитие транспортной инфраструктуры:</w:t>
            </w:r>
          </w:p>
          <w:p w:rsidR="00940583" w:rsidRPr="002439E3" w:rsidRDefault="00940583" w:rsidP="00F714C4">
            <w:pPr>
              <w:keepNext/>
              <w:rPr>
                <w:rFonts w:ascii="Times New Roman" w:hAnsi="Times New Roman" w:cs="Times New Roman"/>
              </w:rPr>
            </w:pPr>
            <w:r w:rsidRPr="002439E3">
              <w:rPr>
                <w:rFonts w:ascii="Times New Roman" w:hAnsi="Times New Roman" w:cs="Times New Roman"/>
              </w:rPr>
              <w:t>2. развитие транспорта общего пользования:</w:t>
            </w:r>
          </w:p>
          <w:p w:rsidR="00940583" w:rsidRPr="002439E3" w:rsidRDefault="00940583" w:rsidP="00F714C4">
            <w:pPr>
              <w:keepNext/>
              <w:widowControl w:val="0"/>
              <w:shd w:val="clear" w:color="auto" w:fill="FFFFFF"/>
              <w:tabs>
                <w:tab w:val="left" w:pos="180"/>
              </w:tabs>
              <w:suppressAutoHyphens/>
              <w:autoSpaceDE w:val="0"/>
              <w:jc w:val="both"/>
              <w:rPr>
                <w:rFonts w:ascii="Times New Roman" w:hAnsi="Times New Roman" w:cs="Times New Roman"/>
              </w:rPr>
            </w:pPr>
            <w:r w:rsidRPr="002439E3">
              <w:rPr>
                <w:rFonts w:ascii="Times New Roman" w:hAnsi="Times New Roman" w:cs="Times New Roman"/>
              </w:rPr>
              <w:t xml:space="preserve">3.  развитие сети дорог поселения  </w:t>
            </w:r>
          </w:p>
          <w:p w:rsidR="00940583" w:rsidRPr="002439E3" w:rsidRDefault="00940583" w:rsidP="00F714C4">
            <w:pPr>
              <w:keepNext/>
              <w:widowControl w:val="0"/>
              <w:shd w:val="clear" w:color="auto" w:fill="FFFFFF"/>
              <w:tabs>
                <w:tab w:val="left" w:pos="180"/>
              </w:tabs>
              <w:suppressAutoHyphens/>
              <w:autoSpaceDE w:val="0"/>
              <w:jc w:val="both"/>
              <w:rPr>
                <w:rFonts w:ascii="Times New Roman" w:hAnsi="Times New Roman" w:cs="Times New Roman"/>
              </w:rPr>
            </w:pPr>
            <w:r w:rsidRPr="002439E3">
              <w:rPr>
                <w:rFonts w:ascii="Times New Roman" w:hAnsi="Times New Roman" w:cs="Times New Roman"/>
              </w:rPr>
              <w:t>4. снижение негативного воздействия транспорта  на окружающую среду и здоровья населения.</w:t>
            </w:r>
          </w:p>
          <w:p w:rsidR="00940583" w:rsidRPr="002439E3" w:rsidRDefault="00940583" w:rsidP="00F714C4">
            <w:pPr>
              <w:keepNext/>
              <w:widowControl w:val="0"/>
              <w:shd w:val="clear" w:color="auto" w:fill="FFFFFF"/>
              <w:tabs>
                <w:tab w:val="left" w:pos="180"/>
              </w:tabs>
              <w:suppressAutoHyphens/>
              <w:autoSpaceDE w:val="0"/>
              <w:jc w:val="both"/>
              <w:rPr>
                <w:rFonts w:ascii="Times New Roman" w:hAnsi="Times New Roman" w:cs="Times New Roman"/>
              </w:rPr>
            </w:pPr>
            <w:r w:rsidRPr="002439E3">
              <w:rPr>
                <w:rFonts w:ascii="Times New Roman" w:hAnsi="Times New Roman" w:cs="Times New Roman"/>
              </w:rPr>
              <w:t>5. повышение безопасности дорожного движения.</w:t>
            </w:r>
          </w:p>
          <w:p w:rsidR="00940583" w:rsidRPr="002439E3" w:rsidRDefault="00940583" w:rsidP="00F714C4">
            <w:pPr>
              <w:keepNext/>
              <w:widowControl w:val="0"/>
              <w:shd w:val="clear" w:color="auto" w:fill="FFFFFF"/>
              <w:tabs>
                <w:tab w:val="left" w:pos="180"/>
              </w:tabs>
              <w:suppressAutoHyphens/>
              <w:autoSpaceDE w:val="0"/>
              <w:jc w:val="both"/>
              <w:rPr>
                <w:rFonts w:ascii="Times New Roman" w:hAnsi="Times New Roman" w:cs="Times New Roman"/>
                <w:b/>
                <w:bCs/>
                <w:lang w:eastAsia="ar-SA"/>
              </w:rPr>
            </w:pPr>
          </w:p>
        </w:tc>
      </w:tr>
    </w:tbl>
    <w:p w:rsidR="00940583" w:rsidRPr="002439E3" w:rsidRDefault="00940583" w:rsidP="00603375">
      <w:pPr>
        <w:pStyle w:val="NormalWeb"/>
        <w:keepNext/>
        <w:spacing w:before="0" w:beforeAutospacing="0" w:after="0" w:afterAutospacing="0"/>
      </w:pPr>
    </w:p>
    <w:p w:rsidR="00940583" w:rsidRPr="002439E3" w:rsidRDefault="00940583" w:rsidP="00603375">
      <w:pPr>
        <w:pStyle w:val="NormalWeb"/>
        <w:keepNext/>
        <w:numPr>
          <w:ilvl w:val="0"/>
          <w:numId w:val="4"/>
        </w:numPr>
        <w:tabs>
          <w:tab w:val="clear" w:pos="1260"/>
          <w:tab w:val="num" w:pos="0"/>
        </w:tabs>
        <w:spacing w:before="0" w:beforeAutospacing="0" w:after="0" w:afterAutospacing="0"/>
        <w:ind w:left="0" w:firstLine="0"/>
        <w:jc w:val="center"/>
        <w:rPr>
          <w:b/>
          <w:bCs/>
        </w:rPr>
      </w:pPr>
      <w:r w:rsidRPr="002439E3">
        <w:rPr>
          <w:b/>
          <w:bCs/>
        </w:rPr>
        <w:t>Характеристика существующего состояния транспортной инфраструктуры сельского поселения Ташелка муниципального района Ставропольский Самарской области.</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 xml:space="preserve">Сельское поселение Ташелка муниципальное района Ставропольский находится на северо-западе Ставропольского  района. Общая площадь составляет 19398,57 га. </w:t>
      </w:r>
    </w:p>
    <w:p w:rsidR="00940583" w:rsidRPr="002439E3" w:rsidRDefault="00940583" w:rsidP="00603375">
      <w:pPr>
        <w:keepNext/>
        <w:ind w:firstLine="360"/>
        <w:jc w:val="both"/>
        <w:rPr>
          <w:rFonts w:ascii="Times New Roman" w:hAnsi="Times New Roman" w:cs="Times New Roman"/>
        </w:rPr>
      </w:pPr>
      <w:r w:rsidRPr="002439E3">
        <w:rPr>
          <w:rFonts w:ascii="Times New Roman" w:hAnsi="Times New Roman" w:cs="Times New Roman"/>
        </w:rPr>
        <w:t>В состав сельского поселения Ташелка входит четыре населённых пунктов это: с.Ташелка. с.Сосновка, п.Менжинский, с.Верхний Сускан</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 xml:space="preserve">На  сегодняшний день численность постоянного населения сельского поселения Ташелка составляет 2761 человек, в том числе </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с. Ташелка – 1505 чел.,</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с.Сосновка – 320 чел.,</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 xml:space="preserve">с.Верхний Сускан -543 чел. </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п.Менжинский - 393</w:t>
      </w:r>
    </w:p>
    <w:p w:rsidR="00940583" w:rsidRPr="002439E3" w:rsidRDefault="00940583" w:rsidP="00603375">
      <w:pPr>
        <w:keepNext/>
        <w:ind w:firstLine="360"/>
        <w:jc w:val="both"/>
        <w:rPr>
          <w:rFonts w:ascii="Times New Roman" w:hAnsi="Times New Roman" w:cs="Times New Roman"/>
        </w:rPr>
      </w:pPr>
      <w:r w:rsidRPr="002439E3">
        <w:rPr>
          <w:rFonts w:ascii="Times New Roman" w:hAnsi="Times New Roman" w:cs="Times New Roman"/>
        </w:rPr>
        <w:t>В настоящее время в сельском поселении Ташелка сложилась следующая демографическая ситуация:</w:t>
      </w:r>
    </w:p>
    <w:p w:rsidR="00940583" w:rsidRPr="002439E3" w:rsidRDefault="00940583" w:rsidP="00603375">
      <w:pPr>
        <w:keepNext/>
        <w:rPr>
          <w:rFonts w:ascii="Times New Roman" w:hAnsi="Times New Roman" w:cs="Times New Roman"/>
        </w:rPr>
      </w:pPr>
      <w:r w:rsidRPr="002439E3">
        <w:rPr>
          <w:rFonts w:ascii="Times New Roman" w:hAnsi="Times New Roman" w:cs="Times New Roman"/>
        </w:rPr>
        <w:t>- население моложе трудоспособного возраста –  559 человек;</w:t>
      </w:r>
    </w:p>
    <w:p w:rsidR="00940583" w:rsidRPr="002439E3" w:rsidRDefault="00940583" w:rsidP="00603375">
      <w:pPr>
        <w:keepNext/>
        <w:rPr>
          <w:rFonts w:ascii="Times New Roman" w:hAnsi="Times New Roman" w:cs="Times New Roman"/>
        </w:rPr>
      </w:pPr>
      <w:r w:rsidRPr="002439E3">
        <w:rPr>
          <w:rFonts w:ascii="Times New Roman" w:hAnsi="Times New Roman" w:cs="Times New Roman"/>
        </w:rPr>
        <w:t>- население трудоспособного возраста – 1480 человек, из них трудоспособное население – 1460 человек;</w:t>
      </w:r>
    </w:p>
    <w:p w:rsidR="00940583" w:rsidRPr="002439E3" w:rsidRDefault="00940583" w:rsidP="00603375">
      <w:pPr>
        <w:keepNext/>
        <w:rPr>
          <w:rFonts w:ascii="Times New Roman" w:hAnsi="Times New Roman" w:cs="Times New Roman"/>
        </w:rPr>
      </w:pPr>
      <w:r w:rsidRPr="002439E3">
        <w:rPr>
          <w:rFonts w:ascii="Times New Roman" w:hAnsi="Times New Roman" w:cs="Times New Roman"/>
        </w:rPr>
        <w:t xml:space="preserve"> - пенсионного возраста – 722 человека.</w:t>
      </w:r>
    </w:p>
    <w:p w:rsidR="00940583" w:rsidRPr="002439E3" w:rsidRDefault="00940583" w:rsidP="00603375">
      <w:pPr>
        <w:keepNext/>
        <w:ind w:firstLine="708"/>
        <w:jc w:val="both"/>
        <w:rPr>
          <w:rFonts w:ascii="Times New Roman" w:hAnsi="Times New Roman" w:cs="Times New Roman"/>
        </w:rPr>
      </w:pPr>
      <w:r w:rsidRPr="002439E3">
        <w:rPr>
          <w:rFonts w:ascii="Times New Roman" w:hAnsi="Times New Roman" w:cs="Times New Roman"/>
        </w:rPr>
        <w:t xml:space="preserve">Анализ половозрастной структуры показал, что на ближайшую перспективу без учета миграционного движения складывается тенденция уменьшения доли трудоспособного населения и увеличения — нетрудоспособного, что повысит демографическую нагрузку на население и негативно скажется на формировании трудовых ресурсов. Увеличение категории нетрудоспособного населения помимо особенности сложившейся структуры и возрастных групп населения, также обусловлено складывающимися в стране тенденциями увеличения рождаемости и продолжительности  жизни населения. </w:t>
      </w:r>
    </w:p>
    <w:p w:rsidR="00940583" w:rsidRPr="002439E3" w:rsidRDefault="00940583" w:rsidP="00603375">
      <w:pPr>
        <w:keepNext/>
        <w:ind w:firstLine="708"/>
        <w:jc w:val="both"/>
        <w:rPr>
          <w:rFonts w:ascii="Times New Roman" w:hAnsi="Times New Roman" w:cs="Times New Roman"/>
        </w:rPr>
      </w:pPr>
      <w:r w:rsidRPr="002439E3">
        <w:rPr>
          <w:rFonts w:ascii="Times New Roman" w:hAnsi="Times New Roman" w:cs="Times New Roman"/>
        </w:rPr>
        <w:t xml:space="preserve">В целом демографическая ситуация в сельском поселении повторяет районные и областные проблемы и обстановку большинства регионов. </w:t>
      </w:r>
    </w:p>
    <w:p w:rsidR="00940583" w:rsidRPr="002439E3" w:rsidRDefault="00940583" w:rsidP="00603375">
      <w:pPr>
        <w:keepNext/>
        <w:ind w:firstLine="708"/>
        <w:jc w:val="both"/>
        <w:rPr>
          <w:rFonts w:ascii="Times New Roman" w:hAnsi="Times New Roman" w:cs="Times New Roman"/>
        </w:rPr>
      </w:pPr>
      <w:r w:rsidRPr="002439E3">
        <w:rPr>
          <w:rFonts w:ascii="Times New Roman" w:hAnsi="Times New Roman" w:cs="Times New Roman"/>
        </w:rPr>
        <w:t>Характер рождаемости в настоящее время определяется массовым распространением малодетности (1-2 ребенка), в результате чего средний коэффициент семейности ниже среднекраевого.</w:t>
      </w:r>
    </w:p>
    <w:p w:rsidR="00940583" w:rsidRPr="002439E3" w:rsidRDefault="00940583" w:rsidP="00603375">
      <w:pPr>
        <w:keepNext/>
        <w:ind w:firstLine="708"/>
        <w:jc w:val="both"/>
        <w:rPr>
          <w:rFonts w:ascii="Times New Roman" w:hAnsi="Times New Roman" w:cs="Times New Roman"/>
        </w:rPr>
      </w:pPr>
      <w:r w:rsidRPr="002439E3">
        <w:rPr>
          <w:rFonts w:ascii="Times New Roman" w:hAnsi="Times New Roman" w:cs="Times New Roman"/>
        </w:rPr>
        <w:t>Характер смертности определяется практически необратимым процессом старения населения, регрессивной структурой населения, а также ростом смертности населения в трудоспособном возрасте, особенно у мужчин.</w:t>
      </w:r>
    </w:p>
    <w:p w:rsidR="00940583" w:rsidRPr="007B3457" w:rsidRDefault="00940583" w:rsidP="007B3457">
      <w:pPr>
        <w:keepNext/>
        <w:tabs>
          <w:tab w:val="left" w:pos="709"/>
        </w:tabs>
        <w:jc w:val="both"/>
        <w:rPr>
          <w:rFonts w:ascii="Times New Roman" w:hAnsi="Times New Roman" w:cs="Times New Roman"/>
        </w:rPr>
      </w:pPr>
      <w:r w:rsidRPr="002439E3">
        <w:rPr>
          <w:rFonts w:ascii="Times New Roman" w:hAnsi="Times New Roman" w:cs="Times New Roman"/>
        </w:rPr>
        <w:t xml:space="preserve"> </w:t>
      </w:r>
      <w:r w:rsidRPr="002439E3">
        <w:rPr>
          <w:rFonts w:ascii="Times New Roman" w:hAnsi="Times New Roman" w:cs="Times New Roman"/>
        </w:rPr>
        <w:tab/>
        <w:t>Общей стратегической целью социально-экономического развития поселения на прогнозный период является обеспечение повышения уровня и качества жизни населения, приток инвестиций в экономику муниципального образования, что обеспечит создание современных производств на его территории, а также увеличит налоговые поступления в бюджеты всех уровней.</w:t>
      </w:r>
    </w:p>
    <w:p w:rsidR="00940583" w:rsidRPr="007B3457" w:rsidRDefault="00940583" w:rsidP="007B3457">
      <w:pPr>
        <w:keepNext/>
        <w:tabs>
          <w:tab w:val="left" w:pos="0"/>
        </w:tabs>
        <w:ind w:firstLine="284"/>
        <w:jc w:val="both"/>
        <w:rPr>
          <w:rFonts w:ascii="Times New Roman" w:hAnsi="Times New Roman" w:cs="Times New Roman"/>
          <w:i/>
          <w:iCs/>
          <w:u w:val="single"/>
        </w:rPr>
      </w:pPr>
      <w:r w:rsidRPr="002439E3">
        <w:rPr>
          <w:rFonts w:ascii="Times New Roman" w:hAnsi="Times New Roman" w:cs="Times New Roman"/>
          <w:i/>
          <w:iCs/>
          <w:u w:val="single"/>
        </w:rPr>
        <w:t>Железнодорожный транспорт отсутствует</w:t>
      </w:r>
    </w:p>
    <w:p w:rsidR="00940583" w:rsidRPr="002439E3" w:rsidRDefault="00940583" w:rsidP="00603375">
      <w:pPr>
        <w:pStyle w:val="NoSpacing"/>
        <w:keepNext/>
        <w:ind w:firstLine="284"/>
        <w:jc w:val="both"/>
        <w:rPr>
          <w:rFonts w:ascii="Times New Roman" w:hAnsi="Times New Roman" w:cs="Times New Roman"/>
          <w:i/>
          <w:iCs/>
          <w:sz w:val="24"/>
          <w:szCs w:val="24"/>
          <w:u w:val="single"/>
        </w:rPr>
      </w:pPr>
      <w:r w:rsidRPr="002439E3">
        <w:rPr>
          <w:rFonts w:ascii="Times New Roman" w:hAnsi="Times New Roman" w:cs="Times New Roman"/>
          <w:i/>
          <w:iCs/>
          <w:sz w:val="24"/>
          <w:szCs w:val="24"/>
          <w:u w:val="single"/>
        </w:rPr>
        <w:t>Автомобильный транспорт</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Автомобильные дороги имеют стратегическое значение для сельского поселения. Они связывают территорию поселения, обеспечивают жизнедеятельность всех населенных пунктов в его составе и во многом определяют возможности развития экономики сельского поселения. Сеть автомобильных дорог обеспечивает мобильность населения и доступ к материальным ресурсам, а также позволяет расширить производственные возможности за счет снижения транспортных издержек и затрат времени на перевозки.</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Значение автомобильных дорог постоянно растет в связи с изменением образа жизни людей, превращением автомобиля в необходимое средство передвижения, со значительным повышением спроса на автомобильные перевозки в условиях роста промышленного и сельскохозяйственного производства, увеличения объемов строительства и торговли и развития сферы услуг.</w:t>
      </w:r>
    </w:p>
    <w:p w:rsidR="00940583" w:rsidRPr="002439E3" w:rsidRDefault="00940583" w:rsidP="00603375">
      <w:pPr>
        <w:keepNext/>
        <w:ind w:firstLine="360"/>
        <w:jc w:val="both"/>
        <w:rPr>
          <w:rFonts w:ascii="Times New Roman" w:hAnsi="Times New Roman" w:cs="Times New Roman"/>
        </w:rPr>
      </w:pPr>
      <w:r w:rsidRPr="002439E3">
        <w:rPr>
          <w:rFonts w:ascii="Times New Roman" w:hAnsi="Times New Roman" w:cs="Times New Roman"/>
        </w:rPr>
        <w:t>Внешние связи сельского поселения Ташелка поддерживаются круглогодично автомобильным транспортом. Расстояние от сельского поселения Ташелка до административного центра района г. Тольятти по автодороге – 30 км, расстояние от г. Тольятти до областного центра г. Самара –100 км.</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По территории сельского поселения Ташелка проходят следующие автомобильные дороги общего пользования:</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Районного значения (муниципальное) -  Тольятти - Ташелка</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Одной из основных проблем автодорожной сети сельского поселения Ташелка является то, что большая часть автомобильных дорог общего пользования местного значения не соответствует техническим нормативам.</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Сооружения и сообщения речного и воздушного транспорта инфраструктуры сельского поселения Ташелка отсутствуют.</w:t>
      </w:r>
    </w:p>
    <w:p w:rsidR="00940583" w:rsidRPr="002439E3" w:rsidRDefault="00940583" w:rsidP="00603375">
      <w:pPr>
        <w:pStyle w:val="NoSpacing"/>
        <w:keepNext/>
        <w:ind w:firstLine="284"/>
        <w:jc w:val="both"/>
        <w:rPr>
          <w:rFonts w:ascii="Times New Roman" w:hAnsi="Times New Roman" w:cs="Times New Roman"/>
          <w:sz w:val="24"/>
          <w:szCs w:val="24"/>
        </w:rPr>
      </w:pPr>
    </w:p>
    <w:p w:rsidR="00940583" w:rsidRPr="002439E3" w:rsidRDefault="00940583" w:rsidP="00603375">
      <w:pPr>
        <w:pStyle w:val="NormalWeb"/>
        <w:keepNext/>
        <w:numPr>
          <w:ilvl w:val="0"/>
          <w:numId w:val="4"/>
        </w:numPr>
        <w:tabs>
          <w:tab w:val="clear" w:pos="1260"/>
          <w:tab w:val="num" w:pos="0"/>
        </w:tabs>
        <w:spacing w:before="0" w:beforeAutospacing="0" w:after="0" w:afterAutospacing="0"/>
        <w:ind w:left="0" w:firstLine="0"/>
        <w:jc w:val="center"/>
      </w:pPr>
      <w:r w:rsidRPr="002439E3">
        <w:rPr>
          <w:b/>
          <w:bCs/>
        </w:rPr>
        <w:t>Прогноз транспортного спроса, изменения  объемов и характера передвижения населения и перевозов груза на территории поселения</w:t>
      </w:r>
      <w:r w:rsidRPr="002439E3">
        <w:t>.</w:t>
      </w:r>
    </w:p>
    <w:p w:rsidR="00940583" w:rsidRPr="002439E3" w:rsidRDefault="00940583" w:rsidP="00603375">
      <w:pPr>
        <w:keepNext/>
        <w:ind w:firstLine="284"/>
        <w:jc w:val="both"/>
        <w:rPr>
          <w:rFonts w:ascii="Times New Roman" w:hAnsi="Times New Roman" w:cs="Times New Roman"/>
        </w:rPr>
      </w:pP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Транспортная инфраструктура – </w:t>
      </w:r>
      <w:hyperlink r:id="rId6" w:history="1">
        <w:r w:rsidRPr="002439E3">
          <w:rPr>
            <w:rStyle w:val="S0"/>
            <w:rFonts w:ascii="Times New Roman" w:hAnsi="Times New Roman" w:cs="Times New Roman"/>
            <w:lang w:val="ru-RU"/>
          </w:rPr>
          <w:t>система</w:t>
        </w:r>
      </w:hyperlink>
      <w:r w:rsidRPr="002439E3">
        <w:rPr>
          <w:rStyle w:val="S0"/>
          <w:rFonts w:ascii="Times New Roman" w:hAnsi="Times New Roman" w:cs="Times New Roman"/>
          <w:lang w:val="ru-RU"/>
        </w:rPr>
        <w:t xml:space="preserve"> коммуникаций и объектов сельского, внешнего пассажирского и грузового транспорта, включающая улично-дорожную сеть, линии и </w:t>
      </w:r>
      <w:hyperlink r:id="rId7" w:history="1">
        <w:r w:rsidRPr="002439E3">
          <w:rPr>
            <w:rStyle w:val="S0"/>
            <w:rFonts w:ascii="Times New Roman" w:hAnsi="Times New Roman" w:cs="Times New Roman"/>
            <w:lang w:val="ru-RU"/>
          </w:rPr>
          <w:t>сооружения</w:t>
        </w:r>
      </w:hyperlink>
      <w:r w:rsidRPr="002439E3">
        <w:rPr>
          <w:rStyle w:val="S0"/>
          <w:rFonts w:ascii="Times New Roman" w:hAnsi="Times New Roman" w:cs="Times New Roman"/>
          <w:lang w:val="ru-RU"/>
        </w:rPr>
        <w:t xml:space="preserve"> внеуличного транспорта, объекты обслуживания пассажиров, объекты обработки грузов, объекты постоянного и временного хранения и технического обслуживания транспортных средств.</w:t>
      </w:r>
      <w:r w:rsidRPr="002439E3">
        <w:rPr>
          <w:rFonts w:ascii="Times New Roman" w:hAnsi="Times New Roman" w:cs="Times New Roman"/>
        </w:rPr>
        <w:t xml:space="preserve"> Уровень развития транспортной сферы в сильной степени определяется общим состоянием экономики отдельных территориальных образований, инвестиционной и социальной политикой государственных структур и другими факторами. В числе последних, важная роль принадлежит особенностям географического положения сельского поселения.</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xml:space="preserve">В состав инфраструктуры сельского поселения Ташелка входят 4 населенных пункта. </w:t>
      </w:r>
    </w:p>
    <w:p w:rsidR="00940583" w:rsidRPr="002439E3" w:rsidRDefault="00940583" w:rsidP="00603375">
      <w:pPr>
        <w:pStyle w:val="NoSpacing"/>
        <w:keepNext/>
        <w:ind w:firstLine="284"/>
        <w:jc w:val="both"/>
        <w:rPr>
          <w:rFonts w:ascii="Times New Roman" w:hAnsi="Times New Roman" w:cs="Times New Roman"/>
          <w:sz w:val="24"/>
          <w:szCs w:val="24"/>
        </w:rPr>
      </w:pP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Таблица 1. Расстояния между с.Ташелка и населенными пунктами.</w:t>
      </w:r>
    </w:p>
    <w:p w:rsidR="00940583" w:rsidRPr="002439E3" w:rsidRDefault="00940583" w:rsidP="00603375">
      <w:pPr>
        <w:pStyle w:val="NoSpacing"/>
        <w:keepNext/>
        <w:ind w:firstLine="284"/>
        <w:rPr>
          <w:rFonts w:ascii="Times New Roman" w:hAnsi="Times New Roman" w:cs="Times New Roman"/>
          <w:sz w:val="24"/>
          <w:szCs w:val="24"/>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76"/>
        <w:gridCol w:w="4871"/>
      </w:tblGrid>
      <w:tr w:rsidR="00940583" w:rsidRPr="002439E3">
        <w:trPr>
          <w:trHeight w:val="103"/>
        </w:trPr>
        <w:tc>
          <w:tcPr>
            <w:tcW w:w="4927"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pacing w:val="-3"/>
                <w:sz w:val="24"/>
                <w:szCs w:val="24"/>
              </w:rPr>
              <w:t>Населенные пункты</w:t>
            </w:r>
          </w:p>
        </w:tc>
        <w:tc>
          <w:tcPr>
            <w:tcW w:w="492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pacing w:val="2"/>
                <w:sz w:val="24"/>
                <w:szCs w:val="24"/>
              </w:rPr>
              <w:t xml:space="preserve">Расстояние до </w:t>
            </w:r>
            <w:r w:rsidRPr="00D8095C">
              <w:rPr>
                <w:rFonts w:ascii="Times New Roman" w:hAnsi="Times New Roman" w:cs="Times New Roman"/>
                <w:sz w:val="24"/>
                <w:szCs w:val="24"/>
              </w:rPr>
              <w:t>с.Ташелка,</w:t>
            </w:r>
            <w:r w:rsidRPr="00D8095C">
              <w:rPr>
                <w:rFonts w:ascii="Times New Roman" w:hAnsi="Times New Roman" w:cs="Times New Roman"/>
                <w:spacing w:val="-1"/>
                <w:sz w:val="24"/>
                <w:szCs w:val="24"/>
              </w:rPr>
              <w:t xml:space="preserve"> км</w:t>
            </w:r>
          </w:p>
        </w:tc>
      </w:tr>
      <w:tr w:rsidR="00940583" w:rsidRPr="002439E3">
        <w:tc>
          <w:tcPr>
            <w:tcW w:w="4927"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с.Сосновка</w:t>
            </w:r>
          </w:p>
        </w:tc>
        <w:tc>
          <w:tcPr>
            <w:tcW w:w="492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3</w:t>
            </w:r>
          </w:p>
        </w:tc>
      </w:tr>
      <w:tr w:rsidR="00940583" w:rsidRPr="002439E3">
        <w:tc>
          <w:tcPr>
            <w:tcW w:w="4927"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п.Менжинский</w:t>
            </w:r>
          </w:p>
        </w:tc>
        <w:tc>
          <w:tcPr>
            <w:tcW w:w="492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7</w:t>
            </w:r>
          </w:p>
        </w:tc>
      </w:tr>
      <w:tr w:rsidR="00940583" w:rsidRPr="002439E3">
        <w:tc>
          <w:tcPr>
            <w:tcW w:w="4927"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с.Верхний Сускан</w:t>
            </w:r>
          </w:p>
        </w:tc>
        <w:tc>
          <w:tcPr>
            <w:tcW w:w="492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16</w:t>
            </w:r>
          </w:p>
        </w:tc>
      </w:tr>
    </w:tbl>
    <w:p w:rsidR="00940583" w:rsidRPr="002439E3" w:rsidRDefault="00940583" w:rsidP="00603375">
      <w:pPr>
        <w:pStyle w:val="NoSpacing"/>
        <w:keepNext/>
        <w:ind w:firstLine="284"/>
        <w:jc w:val="both"/>
        <w:rPr>
          <w:rFonts w:ascii="Times New Roman" w:hAnsi="Times New Roman" w:cs="Times New Roman"/>
          <w:sz w:val="24"/>
          <w:szCs w:val="24"/>
        </w:rPr>
      </w:pP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Населенные пункты инфраструктуры сельского поселения Ташелка сформированы застройкой усадебного типа с нечетко выраженной прямоугольной структурой улично-дорожной сети, обусловленной природным и историческим факторами.</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Особенностью сельского поселения является наличие транспортных потоков, проходящих через его территорию. Возможность обходного транзитного движения отсутствует, поэтому транспорт движется по дорогам внутри населенных пунктов. Основными улицами, по которым осуществляется движение транспортных потоков, являются ул.Менжинского (с. Ташелка), ул. Центральная (с.Сосновка),ул. Центральная, ул. Лесная(п.Менжинский), ул.Школьная, ул.Почтовая, ул.Советская (с.Верхний Сускан). Данные улицы обеспечивают связь внутри жилых территорий с главными улицами по направлениям с интенсивным движением.</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Основные маршруты движения грузовых и транзитных потоков в населенных пунктах на сегодняшний день проходят по центральным улицам. Интенсивность грузового транспорта незначительная. Транзитное движение транспорта осуществляется через  населенные пункты, с. Ташелка, п.Менжинский.</w:t>
      </w:r>
    </w:p>
    <w:p w:rsidR="00940583" w:rsidRPr="002439E3" w:rsidRDefault="00940583" w:rsidP="00603375">
      <w:pPr>
        <w:pStyle w:val="NoSpacing"/>
        <w:keepNext/>
        <w:ind w:firstLine="284"/>
        <w:jc w:val="both"/>
        <w:rPr>
          <w:rFonts w:ascii="Times New Roman" w:hAnsi="Times New Roman" w:cs="Times New Roman"/>
          <w:sz w:val="24"/>
          <w:szCs w:val="24"/>
        </w:rPr>
      </w:pPr>
    </w:p>
    <w:p w:rsidR="00940583" w:rsidRPr="002439E3" w:rsidRDefault="00940583" w:rsidP="00603375">
      <w:pPr>
        <w:pStyle w:val="NoSpacing"/>
        <w:keepNext/>
        <w:ind w:firstLine="284"/>
        <w:jc w:val="both"/>
        <w:rPr>
          <w:rFonts w:ascii="Times New Roman" w:hAnsi="Times New Roman" w:cs="Times New Roman"/>
          <w:sz w:val="24"/>
          <w:szCs w:val="24"/>
        </w:rPr>
      </w:pP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Таблица 2. Перечень автомобильных дорог общего пользования местного значения, в границах инфраструктуры сельского поселения Ташелка</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8"/>
        <w:gridCol w:w="2105"/>
        <w:gridCol w:w="2108"/>
        <w:gridCol w:w="1971"/>
        <w:gridCol w:w="2885"/>
      </w:tblGrid>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w:t>
            </w:r>
          </w:p>
        </w:tc>
        <w:tc>
          <w:tcPr>
            <w:tcW w:w="210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Наименование автодорог</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Характеристика покрытия дороги</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Протяженность, км</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Присваиваемые идентификационные номера</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w:t>
            </w:r>
          </w:p>
        </w:tc>
        <w:tc>
          <w:tcPr>
            <w:tcW w:w="2105" w:type="dxa"/>
          </w:tcPr>
          <w:p w:rsidR="00940583" w:rsidRPr="00D8095C" w:rsidRDefault="00940583" w:rsidP="00F714C4">
            <w:pPr>
              <w:pStyle w:val="NoSpacing"/>
              <w:keepNext/>
              <w:jc w:val="both"/>
              <w:rPr>
                <w:rFonts w:ascii="Times New Roman" w:hAnsi="Times New Roman" w:cs="Times New Roman"/>
                <w:b/>
                <w:bCs/>
                <w:sz w:val="24"/>
                <w:szCs w:val="24"/>
              </w:rPr>
            </w:pPr>
            <w:r w:rsidRPr="00D8095C">
              <w:rPr>
                <w:rFonts w:ascii="Times New Roman" w:hAnsi="Times New Roman" w:cs="Times New Roman"/>
                <w:b/>
                <w:bCs/>
                <w:sz w:val="24"/>
                <w:szCs w:val="24"/>
              </w:rPr>
              <w:t>с.Ташелка</w:t>
            </w:r>
          </w:p>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ул.Менжинского</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2500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00000643</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ул.Полевая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00002763</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3</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ул.Набережная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 грунтовая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00002875</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4</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ул.Заречная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00002881</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5</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ул.Садовая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грунтовая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500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00002878</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6</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 Дачная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500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00002879</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7</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 Советская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1500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8</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ул.Ремнева</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 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00002877</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9</w:t>
            </w:r>
          </w:p>
        </w:tc>
        <w:tc>
          <w:tcPr>
            <w:tcW w:w="2105" w:type="dxa"/>
          </w:tcPr>
          <w:p w:rsidR="00940583" w:rsidRPr="00D8095C" w:rsidRDefault="00940583" w:rsidP="00F714C4">
            <w:pPr>
              <w:pStyle w:val="NoSpacing"/>
              <w:keepNext/>
              <w:jc w:val="both"/>
              <w:rPr>
                <w:rFonts w:ascii="Times New Roman" w:hAnsi="Times New Roman" w:cs="Times New Roman"/>
                <w:b/>
                <w:bCs/>
                <w:sz w:val="24"/>
                <w:szCs w:val="24"/>
              </w:rPr>
            </w:pPr>
            <w:r w:rsidRPr="00D8095C">
              <w:rPr>
                <w:rFonts w:ascii="Times New Roman" w:hAnsi="Times New Roman" w:cs="Times New Roman"/>
                <w:b/>
                <w:bCs/>
                <w:sz w:val="24"/>
                <w:szCs w:val="24"/>
              </w:rPr>
              <w:t>с.Сосновка</w:t>
            </w:r>
          </w:p>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Центральная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10</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Советская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900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11</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Садовая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500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00002898</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12</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Овражная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500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00002897</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13</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Заречная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00002896</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14</w:t>
            </w:r>
          </w:p>
        </w:tc>
        <w:tc>
          <w:tcPr>
            <w:tcW w:w="2105" w:type="dxa"/>
          </w:tcPr>
          <w:p w:rsidR="00940583" w:rsidRPr="00D8095C" w:rsidRDefault="00940583" w:rsidP="00F714C4">
            <w:pPr>
              <w:pStyle w:val="NoSpacing"/>
              <w:keepNext/>
              <w:jc w:val="both"/>
              <w:rPr>
                <w:rFonts w:ascii="Times New Roman" w:hAnsi="Times New Roman" w:cs="Times New Roman"/>
                <w:b/>
                <w:bCs/>
                <w:sz w:val="24"/>
                <w:szCs w:val="24"/>
              </w:rPr>
            </w:pPr>
            <w:r w:rsidRPr="00D8095C">
              <w:rPr>
                <w:rFonts w:ascii="Times New Roman" w:hAnsi="Times New Roman" w:cs="Times New Roman"/>
                <w:b/>
                <w:bCs/>
                <w:sz w:val="24"/>
                <w:szCs w:val="24"/>
              </w:rPr>
              <w:t>п.Менжинский</w:t>
            </w:r>
          </w:p>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ул.Центральная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15</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ул.Рабочая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800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00002894</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16</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ул.Лесная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17</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пер.Степной</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500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18</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ул.Ульяновская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700</w:t>
            </w:r>
          </w:p>
        </w:tc>
        <w:tc>
          <w:tcPr>
            <w:tcW w:w="2885" w:type="dxa"/>
          </w:tcPr>
          <w:p w:rsidR="00940583" w:rsidRPr="00D8095C" w:rsidRDefault="00940583" w:rsidP="00F714C4">
            <w:pPr>
              <w:pStyle w:val="NoSpacing"/>
              <w:keepNext/>
              <w:ind w:left="-99"/>
              <w:jc w:val="center"/>
              <w:rPr>
                <w:rFonts w:ascii="Times New Roman" w:hAnsi="Times New Roman" w:cs="Times New Roman"/>
                <w:sz w:val="24"/>
                <w:szCs w:val="24"/>
              </w:rPr>
            </w:pPr>
            <w:r w:rsidRPr="00D8095C">
              <w:rPr>
                <w:rFonts w:ascii="Times New Roman" w:hAnsi="Times New Roman" w:cs="Times New Roman"/>
                <w:sz w:val="24"/>
                <w:szCs w:val="24"/>
              </w:rPr>
              <w:t>00002891</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19</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ул.Полевая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300</w:t>
            </w:r>
          </w:p>
        </w:tc>
        <w:tc>
          <w:tcPr>
            <w:tcW w:w="2885" w:type="dxa"/>
          </w:tcPr>
          <w:p w:rsidR="00940583" w:rsidRPr="00D8095C" w:rsidRDefault="00940583" w:rsidP="00F714C4">
            <w:pPr>
              <w:pStyle w:val="NoSpacing"/>
              <w:keepNext/>
              <w:ind w:left="-99"/>
              <w:jc w:val="center"/>
              <w:rPr>
                <w:rFonts w:ascii="Times New Roman" w:hAnsi="Times New Roman" w:cs="Times New Roman"/>
                <w:sz w:val="24"/>
                <w:szCs w:val="24"/>
              </w:rPr>
            </w:pP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20</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ул.Луговая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грунтовая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200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00002892</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21</w:t>
            </w: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ул.Березовая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грунтовая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200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00002895</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22</w:t>
            </w:r>
          </w:p>
        </w:tc>
        <w:tc>
          <w:tcPr>
            <w:tcW w:w="2105" w:type="dxa"/>
          </w:tcPr>
          <w:p w:rsidR="00940583" w:rsidRPr="00D8095C" w:rsidRDefault="00940583" w:rsidP="00F714C4">
            <w:pPr>
              <w:pStyle w:val="NoSpacing"/>
              <w:keepNext/>
              <w:jc w:val="both"/>
              <w:rPr>
                <w:rFonts w:ascii="Times New Roman" w:hAnsi="Times New Roman" w:cs="Times New Roman"/>
                <w:b/>
                <w:bCs/>
                <w:sz w:val="24"/>
                <w:szCs w:val="24"/>
              </w:rPr>
            </w:pPr>
            <w:r w:rsidRPr="00D8095C">
              <w:rPr>
                <w:rFonts w:ascii="Times New Roman" w:hAnsi="Times New Roman" w:cs="Times New Roman"/>
                <w:b/>
                <w:bCs/>
                <w:sz w:val="24"/>
                <w:szCs w:val="24"/>
              </w:rPr>
              <w:t>с.В.Сускан</w:t>
            </w:r>
          </w:p>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ул.Школьная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23</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ул.Почтовая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щебеночное</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00002883</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24</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ул.Набережная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грунтовая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00002889</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25</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проезд Луговой</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грунтовая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700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00002888</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26</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ул.Новая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Асфальто-щебеночная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1100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00002885</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27</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ул.Дачная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500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00002887</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28</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ул.Восточная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щебеночная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700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00002890</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29</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ул.Ромашковая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грунтовая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450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00002891</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30</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ул.Абдалова</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грунтовая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500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00002886</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31</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ул.Советская</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асфальт,грунтовая</w:t>
            </w: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1000</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00002882</w:t>
            </w:r>
          </w:p>
        </w:tc>
      </w:tr>
      <w:tr w:rsidR="00940583" w:rsidRPr="002439E3">
        <w:tc>
          <w:tcPr>
            <w:tcW w:w="678" w:type="dxa"/>
          </w:tcPr>
          <w:p w:rsidR="00940583" w:rsidRPr="00D8095C" w:rsidRDefault="00940583" w:rsidP="00F714C4">
            <w:pPr>
              <w:pStyle w:val="NoSpacing"/>
              <w:keepNext/>
              <w:jc w:val="both"/>
              <w:rPr>
                <w:rFonts w:ascii="Times New Roman" w:hAnsi="Times New Roman" w:cs="Times New Roman"/>
                <w:sz w:val="24"/>
                <w:szCs w:val="24"/>
              </w:rPr>
            </w:pPr>
          </w:p>
        </w:tc>
        <w:tc>
          <w:tcPr>
            <w:tcW w:w="2105" w:type="dxa"/>
          </w:tcPr>
          <w:p w:rsidR="00940583" w:rsidRPr="00D8095C" w:rsidRDefault="00940583" w:rsidP="00F714C4">
            <w:pPr>
              <w:pStyle w:val="NoSpacing"/>
              <w:keepNext/>
              <w:jc w:val="both"/>
              <w:rPr>
                <w:rFonts w:ascii="Times New Roman" w:hAnsi="Times New Roman" w:cs="Times New Roman"/>
                <w:sz w:val="24"/>
                <w:szCs w:val="24"/>
              </w:rPr>
            </w:pPr>
            <w:r w:rsidRPr="00D8095C">
              <w:rPr>
                <w:rFonts w:ascii="Times New Roman" w:hAnsi="Times New Roman" w:cs="Times New Roman"/>
                <w:sz w:val="24"/>
                <w:szCs w:val="24"/>
              </w:rPr>
              <w:t>ИТОГО</w:t>
            </w:r>
          </w:p>
        </w:tc>
        <w:tc>
          <w:tcPr>
            <w:tcW w:w="2108" w:type="dxa"/>
          </w:tcPr>
          <w:p w:rsidR="00940583" w:rsidRPr="00D8095C" w:rsidRDefault="00940583" w:rsidP="00F714C4">
            <w:pPr>
              <w:pStyle w:val="NoSpacing"/>
              <w:keepNext/>
              <w:jc w:val="center"/>
              <w:rPr>
                <w:rFonts w:ascii="Times New Roman" w:hAnsi="Times New Roman" w:cs="Times New Roman"/>
                <w:sz w:val="24"/>
                <w:szCs w:val="24"/>
              </w:rPr>
            </w:pPr>
          </w:p>
        </w:tc>
        <w:tc>
          <w:tcPr>
            <w:tcW w:w="1971" w:type="dxa"/>
          </w:tcPr>
          <w:p w:rsidR="00940583" w:rsidRPr="00D8095C" w:rsidRDefault="00940583" w:rsidP="00F714C4">
            <w:pPr>
              <w:pStyle w:val="NoSpacing"/>
              <w:keepNext/>
              <w:jc w:val="center"/>
              <w:rPr>
                <w:rFonts w:ascii="Times New Roman" w:hAnsi="Times New Roman" w:cs="Times New Roman"/>
                <w:sz w:val="24"/>
                <w:szCs w:val="24"/>
              </w:rPr>
            </w:pPr>
            <w:r w:rsidRPr="00D8095C">
              <w:rPr>
                <w:rFonts w:ascii="Times New Roman" w:hAnsi="Times New Roman" w:cs="Times New Roman"/>
                <w:sz w:val="24"/>
                <w:szCs w:val="24"/>
              </w:rPr>
              <w:t>25.75</w:t>
            </w:r>
          </w:p>
        </w:tc>
        <w:tc>
          <w:tcPr>
            <w:tcW w:w="2885" w:type="dxa"/>
          </w:tcPr>
          <w:p w:rsidR="00940583" w:rsidRPr="00D8095C" w:rsidRDefault="00940583" w:rsidP="00F714C4">
            <w:pPr>
              <w:pStyle w:val="NoSpacing"/>
              <w:keepNext/>
              <w:jc w:val="center"/>
              <w:rPr>
                <w:rFonts w:ascii="Times New Roman" w:hAnsi="Times New Roman" w:cs="Times New Roman"/>
                <w:sz w:val="24"/>
                <w:szCs w:val="24"/>
              </w:rPr>
            </w:pPr>
          </w:p>
        </w:tc>
      </w:tr>
    </w:tbl>
    <w:p w:rsidR="00940583" w:rsidRPr="002439E3" w:rsidRDefault="00940583" w:rsidP="00603375">
      <w:pPr>
        <w:pStyle w:val="NoSpacing"/>
        <w:keepNext/>
        <w:ind w:firstLine="284"/>
        <w:jc w:val="both"/>
        <w:rPr>
          <w:rFonts w:ascii="Times New Roman" w:hAnsi="Times New Roman" w:cs="Times New Roman"/>
          <w:sz w:val="24"/>
          <w:szCs w:val="24"/>
        </w:rPr>
      </w:pP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Таблица 3. Общие данные по улично-дорожной сети в пределах .</w:t>
      </w:r>
    </w:p>
    <w:p w:rsidR="00940583" w:rsidRPr="002439E3" w:rsidRDefault="00940583" w:rsidP="00603375">
      <w:pPr>
        <w:pStyle w:val="NoSpacing"/>
        <w:keepNext/>
        <w:ind w:firstLine="284"/>
        <w:jc w:val="both"/>
        <w:rPr>
          <w:rFonts w:ascii="Times New Roman" w:hAnsi="Times New Roman" w:cs="Times New Roman"/>
          <w:sz w:val="24"/>
          <w:szCs w:val="24"/>
        </w:rPr>
      </w:pPr>
    </w:p>
    <w:tbl>
      <w:tblPr>
        <w:tblW w:w="4946"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9"/>
        <w:gridCol w:w="3976"/>
        <w:gridCol w:w="2373"/>
        <w:gridCol w:w="2771"/>
      </w:tblGrid>
      <w:tr w:rsidR="00940583" w:rsidRPr="002439E3">
        <w:tc>
          <w:tcPr>
            <w:tcW w:w="323"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w:t>
            </w:r>
          </w:p>
        </w:tc>
        <w:tc>
          <w:tcPr>
            <w:tcW w:w="2039"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 xml:space="preserve">Показатели </w:t>
            </w:r>
          </w:p>
        </w:tc>
        <w:tc>
          <w:tcPr>
            <w:tcW w:w="1217"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Единица измерения</w:t>
            </w:r>
          </w:p>
        </w:tc>
        <w:tc>
          <w:tcPr>
            <w:tcW w:w="1421"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Данные на 2015 г.</w:t>
            </w:r>
          </w:p>
        </w:tc>
      </w:tr>
      <w:tr w:rsidR="00940583" w:rsidRPr="002439E3">
        <w:tc>
          <w:tcPr>
            <w:tcW w:w="323"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1</w:t>
            </w:r>
          </w:p>
        </w:tc>
        <w:tc>
          <w:tcPr>
            <w:tcW w:w="2039"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Общее протяжение уличной сети</w:t>
            </w:r>
          </w:p>
        </w:tc>
        <w:tc>
          <w:tcPr>
            <w:tcW w:w="1217"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км</w:t>
            </w:r>
          </w:p>
        </w:tc>
        <w:tc>
          <w:tcPr>
            <w:tcW w:w="1421"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25,75</w:t>
            </w:r>
          </w:p>
        </w:tc>
      </w:tr>
      <w:tr w:rsidR="00940583" w:rsidRPr="002439E3">
        <w:tc>
          <w:tcPr>
            <w:tcW w:w="323"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2</w:t>
            </w:r>
          </w:p>
        </w:tc>
        <w:tc>
          <w:tcPr>
            <w:tcW w:w="2039"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Общая площадь уличной сети</w:t>
            </w:r>
          </w:p>
        </w:tc>
        <w:tc>
          <w:tcPr>
            <w:tcW w:w="1217"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тыс. кв. м.</w:t>
            </w:r>
          </w:p>
        </w:tc>
        <w:tc>
          <w:tcPr>
            <w:tcW w:w="1421"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250</w:t>
            </w:r>
          </w:p>
        </w:tc>
      </w:tr>
      <w:tr w:rsidR="00940583" w:rsidRPr="002439E3">
        <w:tc>
          <w:tcPr>
            <w:tcW w:w="323"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3</w:t>
            </w:r>
          </w:p>
        </w:tc>
        <w:tc>
          <w:tcPr>
            <w:tcW w:w="2039"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Плотность улично-дорожной сети</w:t>
            </w:r>
          </w:p>
        </w:tc>
        <w:tc>
          <w:tcPr>
            <w:tcW w:w="1217"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км/км</w:t>
            </w:r>
            <w:r w:rsidRPr="00D8095C">
              <w:rPr>
                <w:rFonts w:ascii="Times New Roman" w:hAnsi="Times New Roman" w:cs="Times New Roman"/>
                <w:sz w:val="24"/>
                <w:szCs w:val="24"/>
                <w:vertAlign w:val="superscript"/>
              </w:rPr>
              <w:t>2</w:t>
            </w:r>
          </w:p>
        </w:tc>
        <w:tc>
          <w:tcPr>
            <w:tcW w:w="1421"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7,7</w:t>
            </w:r>
          </w:p>
        </w:tc>
      </w:tr>
      <w:tr w:rsidR="00940583" w:rsidRPr="002439E3">
        <w:tc>
          <w:tcPr>
            <w:tcW w:w="323"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4</w:t>
            </w:r>
          </w:p>
        </w:tc>
        <w:tc>
          <w:tcPr>
            <w:tcW w:w="2039"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Площадь застроенной территории</w:t>
            </w:r>
          </w:p>
        </w:tc>
        <w:tc>
          <w:tcPr>
            <w:tcW w:w="1217"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км</w:t>
            </w:r>
            <w:r w:rsidRPr="00D8095C">
              <w:rPr>
                <w:rFonts w:ascii="Times New Roman" w:hAnsi="Times New Roman" w:cs="Times New Roman"/>
                <w:sz w:val="24"/>
                <w:szCs w:val="24"/>
                <w:vertAlign w:val="superscript"/>
              </w:rPr>
              <w:t>2</w:t>
            </w:r>
          </w:p>
        </w:tc>
        <w:tc>
          <w:tcPr>
            <w:tcW w:w="1421" w:type="pct"/>
          </w:tcPr>
          <w:p w:rsidR="00940583" w:rsidRPr="00D8095C" w:rsidRDefault="00940583" w:rsidP="00F714C4">
            <w:pPr>
              <w:pStyle w:val="NoSpacing"/>
              <w:keepNext/>
              <w:rPr>
                <w:rFonts w:ascii="Times New Roman" w:hAnsi="Times New Roman" w:cs="Times New Roman"/>
                <w:sz w:val="24"/>
                <w:szCs w:val="24"/>
              </w:rPr>
            </w:pPr>
            <w:r w:rsidRPr="00D8095C">
              <w:rPr>
                <w:rFonts w:ascii="Times New Roman" w:hAnsi="Times New Roman" w:cs="Times New Roman"/>
                <w:sz w:val="24"/>
                <w:szCs w:val="24"/>
              </w:rPr>
              <w:t>47.1</w:t>
            </w:r>
          </w:p>
        </w:tc>
      </w:tr>
    </w:tbl>
    <w:p w:rsidR="00940583" w:rsidRPr="002439E3" w:rsidRDefault="00940583" w:rsidP="00603375">
      <w:pPr>
        <w:pStyle w:val="NoSpacing"/>
        <w:keepNext/>
        <w:jc w:val="both"/>
        <w:rPr>
          <w:rFonts w:ascii="Times New Roman" w:hAnsi="Times New Roman" w:cs="Times New Roman"/>
          <w:sz w:val="24"/>
          <w:szCs w:val="24"/>
        </w:rPr>
      </w:pP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Согласно Постановления Правительства Российской Федерации от 28 сентября 2009 года N 767 «Об утверждении Правил классификации автомобильных дорог в Российской Федерации и их отнесения к категориям автомобильных дорог», автомобильные дороги местного значения сельского поселения Ташелка относятся к IV, V технической категории, с общим числом полос движения 2-1 шт., с шириной полосы движения от 3 до 4,5м. Параметры дорог местного значения соответствуют нормативам IV-V категории.</w:t>
      </w:r>
    </w:p>
    <w:p w:rsidR="00940583" w:rsidRPr="002439E3" w:rsidRDefault="00940583" w:rsidP="00603375">
      <w:pPr>
        <w:keepNext/>
        <w:rPr>
          <w:rFonts w:ascii="Times New Roman" w:hAnsi="Times New Roman" w:cs="Times New Roman"/>
        </w:rPr>
      </w:pPr>
      <w:r w:rsidRPr="002439E3">
        <w:rPr>
          <w:rFonts w:ascii="Times New Roman" w:hAnsi="Times New Roman" w:cs="Times New Roman"/>
        </w:rPr>
        <w:t>Скорость движения на дорогах поселения составляет 60-40 км/час.</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Пешеходное и велосипедное движение происходит в основном по проезжим частям улиц, в связи с отсутствием пешеходных дорожек (тротуаров), что приводит к возникновению дорожно-транспортных происшествий (ДТП) на улицах населенных пунктов.</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В результате анализа улично-дорожной сети сельского поселения Ташелка выявлены следующие причины, усложняющие работу транспорта:</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неудовлетворительное техническое состояние поселковых улиц и дорог;</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недостаточность ширины проезжей части (4-6 м);</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значительная протяженность грунтовых дорог;</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отсутствие дифференцирования улиц по назначению;</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отсутствие искусственного освещения;</w:t>
      </w:r>
    </w:p>
    <w:p w:rsidR="00940583" w:rsidRPr="002439E3" w:rsidRDefault="00940583" w:rsidP="007B3457">
      <w:pPr>
        <w:keepNext/>
        <w:ind w:left="60" w:firstLine="120"/>
        <w:jc w:val="both"/>
        <w:rPr>
          <w:rFonts w:ascii="Times New Roman" w:hAnsi="Times New Roman" w:cs="Times New Roman"/>
        </w:rPr>
      </w:pPr>
      <w:r w:rsidRPr="002439E3">
        <w:rPr>
          <w:rFonts w:ascii="Times New Roman" w:hAnsi="Times New Roman" w:cs="Times New Roman"/>
        </w:rPr>
        <w:t xml:space="preserve">  - отсутствие тротуаров необходимых для упорядочения движения пешеходов</w:t>
      </w:r>
      <w:r>
        <w:rPr>
          <w:rFonts w:ascii="Times New Roman" w:hAnsi="Times New Roman" w:cs="Times New Roman"/>
        </w:rPr>
        <w:t>.</w:t>
      </w:r>
    </w:p>
    <w:p w:rsidR="00940583" w:rsidRPr="002439E3" w:rsidRDefault="00940583" w:rsidP="00603375">
      <w:pPr>
        <w:pStyle w:val="NormalWeb"/>
        <w:keepNext/>
        <w:numPr>
          <w:ilvl w:val="0"/>
          <w:numId w:val="4"/>
        </w:numPr>
        <w:spacing w:before="0" w:beforeAutospacing="0" w:after="0" w:afterAutospacing="0"/>
        <w:rPr>
          <w:b/>
          <w:bCs/>
        </w:rPr>
      </w:pPr>
      <w:r w:rsidRPr="002439E3">
        <w:rPr>
          <w:b/>
          <w:bCs/>
        </w:rPr>
        <w:t>Прогноз транспортного спроса, изменения объемов и характера передвижения населения и перевозов грузов на территории .</w:t>
      </w:r>
    </w:p>
    <w:p w:rsidR="00940583" w:rsidRPr="002439E3" w:rsidRDefault="00940583" w:rsidP="00603375">
      <w:pPr>
        <w:pStyle w:val="NoSpacing"/>
        <w:keepNext/>
        <w:ind w:firstLine="284"/>
        <w:jc w:val="both"/>
        <w:rPr>
          <w:rFonts w:ascii="Times New Roman" w:hAnsi="Times New Roman" w:cs="Times New Roman"/>
          <w:i/>
          <w:iCs/>
          <w:sz w:val="24"/>
          <w:szCs w:val="24"/>
        </w:rPr>
      </w:pPr>
      <w:r w:rsidRPr="002439E3">
        <w:rPr>
          <w:rFonts w:ascii="Times New Roman" w:hAnsi="Times New Roman" w:cs="Times New Roman"/>
          <w:i/>
          <w:iCs/>
          <w:sz w:val="24"/>
          <w:szCs w:val="24"/>
        </w:rPr>
        <w:t>Анализ современной обеспеченности объектами транспортной инфраструктуры</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Уровень автомобилизации в сельском поселении на 2010г составил 130 легковых автомобилей на 1000 жителей и имеет дальнейшую тенденцию к росту. Парк легковых автомобилей составляет около 170 машин.</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индивидуальных легковых автомобилей обозначены в СП 42.13330.2011 «Градостроительство. Планировка и застройка городских и сельских поселений. Актуализированная редакция СНиП 2.07.01-89», так:</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согласно п. 11.27, потребность в АЗС составляет: одна топливораздаточная колонка на 1200 легковых автомобилей;</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согласно п. 11.26, потребность в СТО составляет: один пост на 200 легковых автомобилей;</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Исходя из общего количества легковых автомобилей, нормативных требований и наличия объектов дорожного сервиса, видно, что в настоящее время поселение не обеспечено:</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СТО - мощностью один пост;</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АЗС - мощностью одна топливораздаточная колонка.</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Развитие  экономики  поселения  во  многом  определяется  эффективностью функционирования автомобильного транспорта, которая зависит от уровня развития и состояния сети автомобильных дорог в границах сельского поселения. </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Недостаточный  уровень  развития  дорожной  сети  приводит  к  значительным потерям  экономики  и  населения   поселения,  является  одним  из  наиболее существенных  ограничений  темпов  роста  социально-экономического  развития  сельского  поселения,  поэтому  совершенствование  сети  автомобильных  дорог  общего  пользования в границах сельского поселения  имеет  важное значение для поселения.  В  будущем  это позволит   обеспечить  приток   трудовых  ресурсов,  развитие производства, а это в свою очередь приведет к экономическому росту поселения.</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Автомобильные  дороги  подвержены  влиянию  природной  окружающей  среды, хозяйственной  деятельности  человека  и  постоянному  воздействию  транспортных средств, в результате чего меняется технико-эксплуатационное состояние дорог. </w:t>
      </w:r>
    </w:p>
    <w:p w:rsidR="00940583" w:rsidRPr="002439E3" w:rsidRDefault="00940583" w:rsidP="00603375">
      <w:pPr>
        <w:keepNext/>
        <w:jc w:val="both"/>
        <w:rPr>
          <w:rFonts w:ascii="Times New Roman" w:hAnsi="Times New Roman" w:cs="Times New Roman"/>
        </w:rPr>
      </w:pPr>
      <w:r w:rsidRPr="002439E3">
        <w:rPr>
          <w:rFonts w:ascii="Times New Roman" w:hAnsi="Times New Roman" w:cs="Times New Roman"/>
        </w:rPr>
        <w:t>Несоответствие  уровня  развития  автомобильных  дорог  уровню автомобилизации  приводит  к  существенному  росту  расходов,  снижению  скорости движения, повышению уровня аварийности.</w:t>
      </w:r>
    </w:p>
    <w:p w:rsidR="00940583" w:rsidRPr="002439E3" w:rsidRDefault="00940583" w:rsidP="00603375">
      <w:pPr>
        <w:pStyle w:val="NoSpacing"/>
        <w:keepNext/>
        <w:ind w:firstLine="284"/>
        <w:jc w:val="both"/>
        <w:rPr>
          <w:rFonts w:ascii="Times New Roman" w:hAnsi="Times New Roman" w:cs="Times New Roman"/>
          <w:b/>
          <w:bCs/>
          <w:sz w:val="24"/>
          <w:szCs w:val="24"/>
        </w:rPr>
      </w:pPr>
    </w:p>
    <w:p w:rsidR="00940583" w:rsidRPr="002439E3" w:rsidRDefault="00940583" w:rsidP="00603375">
      <w:pPr>
        <w:pStyle w:val="NormalWeb"/>
        <w:keepNext/>
        <w:spacing w:before="0" w:beforeAutospacing="0" w:after="0" w:afterAutospacing="0"/>
        <w:jc w:val="center"/>
        <w:rPr>
          <w:b/>
          <w:bCs/>
        </w:rPr>
      </w:pPr>
      <w:r w:rsidRPr="002439E3">
        <w:rPr>
          <w:b/>
          <w:bCs/>
        </w:rPr>
        <w:t>4.Принципиальные варианты развития и оценка по целевым показателям развития транспортной инфраструктуры.</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В связи с увеличением территорий под строительство индивидуального жилья увеличится транспортная нагрузка на улично-дорожную сеть.</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Состояние сети дорог определяется своевременностью, полнотой и качеством выполнения  работ  по  содержанию,  ремонту  и   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В  условиях,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первый  план  выходят  работы  по  содержанию  и эксплуатации дорог. При выполнении текущего ремонта используются современные технологии  с  использованием  специализированных  машин  и механизмов, позволяющих сократить ручной труд и обеспечить высокое качество выполняемых работ.  При  этом  текущий  ремонт  в  отличие  от  капитального,  не  решает  задач, связанных с повышением  качества дорожного покрытия - характеристик ровности, шероховатости, прочности и т.д. </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Недофинансирование  дорожной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недоремонта.</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Учитывая вышеизложенное,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rsidR="00940583" w:rsidRPr="002439E3" w:rsidRDefault="00940583" w:rsidP="00603375">
      <w:pPr>
        <w:pStyle w:val="10"/>
        <w:keepNext/>
        <w:spacing w:before="0"/>
        <w:ind w:firstLine="567"/>
        <w:jc w:val="left"/>
        <w:rPr>
          <w:b w:val="0"/>
          <w:bCs w:val="0"/>
          <w:spacing w:val="0"/>
          <w:kern w:val="0"/>
          <w:sz w:val="24"/>
          <w:szCs w:val="24"/>
          <w:lang w:eastAsia="ru-RU"/>
        </w:rPr>
      </w:pPr>
    </w:p>
    <w:p w:rsidR="00940583" w:rsidRPr="002439E3" w:rsidRDefault="00940583" w:rsidP="00603375">
      <w:pPr>
        <w:pStyle w:val="10"/>
        <w:keepNext/>
        <w:spacing w:before="0"/>
        <w:jc w:val="left"/>
        <w:rPr>
          <w:spacing w:val="0"/>
          <w:kern w:val="0"/>
          <w:sz w:val="24"/>
          <w:szCs w:val="24"/>
          <w:lang w:eastAsia="ru-RU"/>
        </w:rPr>
      </w:pPr>
      <w:r w:rsidRPr="002439E3">
        <w:rPr>
          <w:spacing w:val="0"/>
          <w:kern w:val="0"/>
          <w:sz w:val="24"/>
          <w:szCs w:val="24"/>
          <w:lang w:eastAsia="ru-RU"/>
        </w:rPr>
        <w:t xml:space="preserve">ЦЕЛЕВЫЕ ПОКАЗАТЕЛИ РАЗВИТИЯ ТРАНСПОРТНОЙ ИНФРАСТРУКТУРЫ </w:t>
      </w:r>
    </w:p>
    <w:p w:rsidR="00940583" w:rsidRPr="002439E3" w:rsidRDefault="00940583" w:rsidP="00603375">
      <w:pPr>
        <w:keepNext/>
        <w:widowControl w:val="0"/>
        <w:shd w:val="clear" w:color="auto" w:fill="FFFFFF"/>
        <w:tabs>
          <w:tab w:val="left" w:pos="1080"/>
        </w:tabs>
        <w:suppressAutoHyphens/>
        <w:autoSpaceDE w:val="0"/>
        <w:jc w:val="both"/>
        <w:rPr>
          <w:rFonts w:ascii="Times New Roman" w:hAnsi="Times New Roman" w:cs="Times New Roman"/>
        </w:rPr>
      </w:pPr>
      <w:r w:rsidRPr="002439E3">
        <w:rPr>
          <w:rFonts w:ascii="Times New Roman" w:hAnsi="Times New Roman" w:cs="Times New Roman"/>
        </w:rPr>
        <w:t>Целевые индикаторы и показатели развития системы транспортной инфраструктуры  сельского поселения Ташелка.</w:t>
      </w:r>
    </w:p>
    <w:p w:rsidR="00940583" w:rsidRPr="007B3457" w:rsidRDefault="00940583" w:rsidP="00603375">
      <w:pPr>
        <w:pStyle w:val="a"/>
        <w:keepNext/>
        <w:rPr>
          <w:rFonts w:ascii="Times New Roman" w:hAnsi="Times New Roman" w:cs="Times New Roman"/>
          <w:b w:val="0"/>
          <w:bCs w:val="0"/>
        </w:rPr>
      </w:pPr>
    </w:p>
    <w:p w:rsidR="00940583" w:rsidRPr="007B3457" w:rsidRDefault="00940583" w:rsidP="00603375">
      <w:pPr>
        <w:pStyle w:val="a"/>
        <w:keepNext/>
        <w:rPr>
          <w:rFonts w:ascii="Times New Roman" w:hAnsi="Times New Roman" w:cs="Times New Roman"/>
          <w:b w:val="0"/>
          <w:bCs w:val="0"/>
        </w:rPr>
      </w:pPr>
      <w:r w:rsidRPr="007B3457">
        <w:rPr>
          <w:rFonts w:ascii="Times New Roman" w:hAnsi="Times New Roman" w:cs="Times New Roman"/>
          <w:b w:val="0"/>
          <w:bCs w:val="0"/>
        </w:rPr>
        <w:t>Таблица 4 – Целевые индикаторы для проведения мониторинга за реализацией программы комплексного развития транспортной инфраструктуры – текущее состояние</w:t>
      </w:r>
    </w:p>
    <w:tbl>
      <w:tblPr>
        <w:tblW w:w="9540" w:type="dxa"/>
        <w:tblInd w:w="2" w:type="dxa"/>
        <w:tblLayout w:type="fixed"/>
        <w:tblLook w:val="0000"/>
      </w:tblPr>
      <w:tblGrid>
        <w:gridCol w:w="1980"/>
        <w:gridCol w:w="1800"/>
        <w:gridCol w:w="607"/>
        <w:gridCol w:w="833"/>
        <w:gridCol w:w="720"/>
        <w:gridCol w:w="946"/>
        <w:gridCol w:w="900"/>
        <w:gridCol w:w="900"/>
        <w:gridCol w:w="854"/>
      </w:tblGrid>
      <w:tr w:rsidR="00940583" w:rsidRPr="007B3457">
        <w:trPr>
          <w:trHeight w:val="315"/>
          <w:tblHeader/>
        </w:trPr>
        <w:tc>
          <w:tcPr>
            <w:tcW w:w="1980"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Группа индикаторов</w:t>
            </w:r>
          </w:p>
        </w:tc>
        <w:tc>
          <w:tcPr>
            <w:tcW w:w="1800"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Наименование целевых индикаторов</w:t>
            </w:r>
          </w:p>
        </w:tc>
        <w:tc>
          <w:tcPr>
            <w:tcW w:w="607"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Ед. изм.</w:t>
            </w:r>
          </w:p>
        </w:tc>
        <w:tc>
          <w:tcPr>
            <w:tcW w:w="833"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2016</w:t>
            </w:r>
          </w:p>
        </w:tc>
        <w:tc>
          <w:tcPr>
            <w:tcW w:w="720"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2017</w:t>
            </w:r>
          </w:p>
        </w:tc>
        <w:tc>
          <w:tcPr>
            <w:tcW w:w="946"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2018</w:t>
            </w:r>
          </w:p>
        </w:tc>
        <w:tc>
          <w:tcPr>
            <w:tcW w:w="900"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2019</w:t>
            </w:r>
          </w:p>
        </w:tc>
        <w:tc>
          <w:tcPr>
            <w:tcW w:w="900" w:type="dxa"/>
            <w:tcBorders>
              <w:top w:val="single" w:sz="4" w:space="0" w:color="000000"/>
              <w:left w:val="single" w:sz="4" w:space="0" w:color="000000"/>
              <w:bottom w:val="single" w:sz="4" w:space="0" w:color="000000"/>
            </w:tcBorders>
            <w:vAlign w:val="center"/>
          </w:tcPr>
          <w:p w:rsidR="00940583" w:rsidRPr="007B3457" w:rsidRDefault="00940583" w:rsidP="007B3457">
            <w:pPr>
              <w:keepNext/>
              <w:snapToGrid w:val="0"/>
              <w:ind w:left="-4" w:firstLine="4"/>
              <w:jc w:val="center"/>
              <w:rPr>
                <w:rFonts w:ascii="Times New Roman" w:hAnsi="Times New Roman" w:cs="Times New Roman"/>
                <w:b/>
                <w:bCs/>
              </w:rPr>
            </w:pPr>
            <w:r w:rsidRPr="007B3457">
              <w:rPr>
                <w:rFonts w:ascii="Times New Roman" w:hAnsi="Times New Roman" w:cs="Times New Roman"/>
                <w:b/>
                <w:bCs/>
              </w:rPr>
              <w:t>2020</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2032</w:t>
            </w:r>
          </w:p>
        </w:tc>
      </w:tr>
      <w:tr w:rsidR="00940583" w:rsidRPr="007B3457">
        <w:trPr>
          <w:cantSplit/>
          <w:trHeight w:val="868"/>
        </w:trPr>
        <w:tc>
          <w:tcPr>
            <w:tcW w:w="1980" w:type="dxa"/>
            <w:vMerge w:val="restart"/>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Критерии доступности для населения транспортных слуг</w:t>
            </w: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Система автомобильных улиц и дорог</w:t>
            </w:r>
          </w:p>
        </w:tc>
        <w:tc>
          <w:tcPr>
            <w:tcW w:w="607" w:type="dxa"/>
            <w:tcBorders>
              <w:left w:val="single" w:sz="4" w:space="0" w:color="000000"/>
              <w:bottom w:val="single" w:sz="4" w:space="0" w:color="000000"/>
            </w:tcBorders>
            <w:vAlign w:val="center"/>
          </w:tcPr>
          <w:p w:rsidR="00940583" w:rsidRDefault="00940583" w:rsidP="00F714C4">
            <w:pPr>
              <w:keepNext/>
              <w:snapToGrid w:val="0"/>
              <w:jc w:val="center"/>
              <w:rPr>
                <w:rFonts w:ascii="Times New Roman" w:hAnsi="Times New Roman" w:cs="Times New Roman"/>
              </w:rPr>
            </w:pPr>
          </w:p>
          <w:p w:rsidR="00940583" w:rsidRDefault="00940583" w:rsidP="00F714C4">
            <w:pPr>
              <w:keepNext/>
              <w:snapToGrid w:val="0"/>
              <w:jc w:val="center"/>
              <w:rPr>
                <w:rFonts w:ascii="Times New Roman" w:hAnsi="Times New Roman" w:cs="Times New Roman"/>
              </w:rPr>
            </w:pPr>
          </w:p>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км</w:t>
            </w:r>
          </w:p>
        </w:tc>
        <w:tc>
          <w:tcPr>
            <w:tcW w:w="833" w:type="dxa"/>
            <w:tcBorders>
              <w:left w:val="single" w:sz="4" w:space="0" w:color="000000"/>
              <w:bottom w:val="single" w:sz="4" w:space="0" w:color="000000"/>
            </w:tcBorders>
            <w:vAlign w:val="center"/>
          </w:tcPr>
          <w:p w:rsidR="00940583" w:rsidRDefault="00940583" w:rsidP="00F714C4">
            <w:pPr>
              <w:keepNext/>
              <w:snapToGrid w:val="0"/>
              <w:jc w:val="center"/>
              <w:rPr>
                <w:rFonts w:ascii="Times New Roman" w:hAnsi="Times New Roman" w:cs="Times New Roman"/>
              </w:rPr>
            </w:pPr>
          </w:p>
          <w:p w:rsidR="00940583" w:rsidRDefault="00940583" w:rsidP="00F714C4">
            <w:pPr>
              <w:keepNext/>
              <w:snapToGrid w:val="0"/>
              <w:jc w:val="center"/>
              <w:rPr>
                <w:rFonts w:ascii="Times New Roman" w:hAnsi="Times New Roman" w:cs="Times New Roman"/>
              </w:rPr>
            </w:pPr>
          </w:p>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25,75</w:t>
            </w:r>
          </w:p>
        </w:tc>
        <w:tc>
          <w:tcPr>
            <w:tcW w:w="72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46"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r>
      <w:tr w:rsidR="00940583" w:rsidRPr="007B3457">
        <w:trPr>
          <w:cantSplit/>
          <w:trHeight w:val="735"/>
        </w:trPr>
        <w:tc>
          <w:tcPr>
            <w:tcW w:w="1980" w:type="dxa"/>
            <w:vMerge/>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Улучшенная структура улично- дорожной сети</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м</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2000</w:t>
            </w:r>
          </w:p>
        </w:tc>
        <w:tc>
          <w:tcPr>
            <w:tcW w:w="72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4000</w:t>
            </w:r>
          </w:p>
        </w:tc>
        <w:tc>
          <w:tcPr>
            <w:tcW w:w="946"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5000</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7000</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8000</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25750</w:t>
            </w:r>
          </w:p>
        </w:tc>
      </w:tr>
      <w:tr w:rsidR="00940583" w:rsidRPr="007B3457">
        <w:trPr>
          <w:trHeight w:val="821"/>
        </w:trPr>
        <w:tc>
          <w:tcPr>
            <w:tcW w:w="198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Показатели спроса на   развитие улично- дорожной сети</w:t>
            </w: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Общая протяженность улично-дорожной сети</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км</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25,75</w:t>
            </w:r>
          </w:p>
        </w:tc>
        <w:tc>
          <w:tcPr>
            <w:tcW w:w="72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46"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p w:rsidR="00940583" w:rsidRPr="007B3457" w:rsidRDefault="00940583" w:rsidP="00F714C4">
            <w:pPr>
              <w:keepNext/>
              <w:jc w:val="center"/>
              <w:rPr>
                <w:rFonts w:ascii="Times New Roman" w:hAnsi="Times New Roman" w:cs="Times New Roman"/>
              </w:rPr>
            </w:pP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r>
      <w:tr w:rsidR="00940583" w:rsidRPr="007B3457">
        <w:trPr>
          <w:trHeight w:val="945"/>
        </w:trPr>
        <w:tc>
          <w:tcPr>
            <w:tcW w:w="1980" w:type="dxa"/>
            <w:vMerge w:val="restart"/>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Показатели степени охвата потребителей улично- дорожной сети</w:t>
            </w: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 xml:space="preserve">Транспортная обеспеченность </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72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946"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r>
      <w:tr w:rsidR="00940583" w:rsidRPr="007B3457">
        <w:trPr>
          <w:trHeight w:val="617"/>
        </w:trPr>
        <w:tc>
          <w:tcPr>
            <w:tcW w:w="1980" w:type="dxa"/>
            <w:vMerge/>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p>
        </w:tc>
        <w:tc>
          <w:tcPr>
            <w:tcW w:w="1800" w:type="dxa"/>
            <w:tcBorders>
              <w:left w:val="single" w:sz="4" w:space="0" w:color="000000"/>
              <w:bottom w:val="single" w:sz="4" w:space="0" w:color="000000"/>
            </w:tcBorders>
            <w:vAlign w:val="center"/>
          </w:tcPr>
          <w:p w:rsidR="00940583" w:rsidRPr="007B3457" w:rsidRDefault="00940583" w:rsidP="007B3457">
            <w:pPr>
              <w:keepNext/>
              <w:snapToGrid w:val="0"/>
              <w:jc w:val="center"/>
              <w:rPr>
                <w:rFonts w:ascii="Times New Roman" w:hAnsi="Times New Roman" w:cs="Times New Roman"/>
              </w:rPr>
            </w:pPr>
            <w:r w:rsidRPr="007B3457">
              <w:rPr>
                <w:rFonts w:ascii="Times New Roman" w:hAnsi="Times New Roman" w:cs="Times New Roman"/>
              </w:rPr>
              <w:t>Безопасность дорожного движения</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6,25</w:t>
            </w:r>
          </w:p>
        </w:tc>
        <w:tc>
          <w:tcPr>
            <w:tcW w:w="72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12,5</w:t>
            </w:r>
          </w:p>
        </w:tc>
        <w:tc>
          <w:tcPr>
            <w:tcW w:w="946"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18,75</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25</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31,25</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r>
      <w:tr w:rsidR="00940583" w:rsidRPr="007B3457">
        <w:trPr>
          <w:trHeight w:val="404"/>
        </w:trPr>
        <w:tc>
          <w:tcPr>
            <w:tcW w:w="198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Показатели надежности  улично- дорожной сети</w:t>
            </w: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Объем реконструкции сетей (за год)*</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км</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w:t>
            </w:r>
          </w:p>
        </w:tc>
        <w:tc>
          <w:tcPr>
            <w:tcW w:w="72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w:t>
            </w:r>
          </w:p>
        </w:tc>
        <w:tc>
          <w:tcPr>
            <w:tcW w:w="946"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15</w:t>
            </w:r>
          </w:p>
        </w:tc>
      </w:tr>
    </w:tbl>
    <w:p w:rsidR="00940583" w:rsidRPr="00A506AE" w:rsidRDefault="00940583" w:rsidP="00603375">
      <w:pPr>
        <w:keepNext/>
        <w:shd w:val="clear" w:color="auto" w:fill="FFFFFF"/>
        <w:jc w:val="both"/>
        <w:rPr>
          <w:rFonts w:cs="Times New Roman"/>
          <w:b/>
          <w:bCs/>
        </w:rPr>
      </w:pPr>
    </w:p>
    <w:p w:rsidR="00940583" w:rsidRPr="002439E3" w:rsidRDefault="00940583" w:rsidP="00603375">
      <w:pPr>
        <w:pStyle w:val="S"/>
        <w:keepNext/>
        <w:spacing w:line="240" w:lineRule="auto"/>
        <w:jc w:val="center"/>
        <w:rPr>
          <w:rFonts w:ascii="Times New Roman" w:hAnsi="Times New Roman" w:cs="Times New Roman"/>
          <w:b/>
          <w:bCs/>
        </w:rPr>
      </w:pPr>
      <w:r w:rsidRPr="002439E3">
        <w:rPr>
          <w:rFonts w:ascii="Times New Roman" w:hAnsi="Times New Roman" w:cs="Times New Roman"/>
          <w:b/>
          <w:bCs/>
        </w:rPr>
        <w:t>5. Перечень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 технико-экономические параметры объектов транспорта, очередность реализации мероприятий (инвестиционных проектов)</w:t>
      </w:r>
    </w:p>
    <w:p w:rsidR="00940583" w:rsidRPr="002439E3" w:rsidRDefault="00940583" w:rsidP="00603375">
      <w:pPr>
        <w:pStyle w:val="NormalWeb"/>
        <w:keepNext/>
        <w:spacing w:before="0" w:beforeAutospacing="0" w:after="0" w:afterAutospacing="0"/>
        <w:ind w:firstLine="360"/>
        <w:jc w:val="both"/>
      </w:pPr>
      <w:r w:rsidRPr="002439E3">
        <w:t xml:space="preserve">Мероприятия  по  развитию  транспортной  инфраструктуры  сельского поселения </w:t>
      </w:r>
    </w:p>
    <w:p w:rsidR="00940583" w:rsidRPr="002439E3" w:rsidRDefault="00940583" w:rsidP="00603375">
      <w:pPr>
        <w:pStyle w:val="NormalWeb"/>
        <w:keepNext/>
        <w:spacing w:before="0" w:beforeAutospacing="0" w:after="0" w:afterAutospacing="0"/>
        <w:jc w:val="both"/>
        <w:rPr>
          <w:bdr w:val="none" w:sz="0" w:space="0" w:color="auto" w:frame="1"/>
        </w:rPr>
      </w:pPr>
      <w:r w:rsidRPr="002439E3">
        <w:t>Ташелка разработаны  на  основе  тщательного  и  всестороннего  анализа существующего  состояния  транспортной  системы,  выявленных  тенденций  в изменении  основных  показателей  развития  транспорта,  планируемых пространственных преобразований.</w:t>
      </w:r>
      <w:bookmarkStart w:id="0" w:name="_Toc280554423"/>
      <w:r w:rsidRPr="002439E3">
        <w:rPr>
          <w:bdr w:val="none" w:sz="0" w:space="0" w:color="auto" w:frame="1"/>
        </w:rPr>
        <w:t xml:space="preserve"> </w:t>
      </w:r>
    </w:p>
    <w:p w:rsidR="00940583" w:rsidRPr="002439E3" w:rsidRDefault="00940583" w:rsidP="00603375">
      <w:pPr>
        <w:pStyle w:val="S"/>
        <w:keepNext/>
        <w:spacing w:line="240" w:lineRule="auto"/>
        <w:ind w:firstLine="0"/>
        <w:rPr>
          <w:rFonts w:ascii="Times New Roman" w:hAnsi="Times New Roman" w:cs="Times New Roman"/>
        </w:rPr>
      </w:pPr>
      <w:r w:rsidRPr="002439E3">
        <w:rPr>
          <w:rFonts w:ascii="Times New Roman" w:hAnsi="Times New Roman" w:cs="Times New Roman"/>
        </w:rPr>
        <w:t xml:space="preserve">1. Проведение паспортизации и инвентаризации автомобильных дорог местного значения. </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направленных на обеспечение сохранности автомобильных дорог общего пользования местного значения, выполнение работ и оказание услуг, направленных на правовое обеспечение реализации Программы.</w:t>
      </w:r>
    </w:p>
    <w:p w:rsidR="00940583" w:rsidRPr="002439E3" w:rsidRDefault="00940583" w:rsidP="00603375">
      <w:pPr>
        <w:pStyle w:val="NoSpacing"/>
        <w:keepNext/>
        <w:ind w:firstLine="567"/>
        <w:jc w:val="both"/>
        <w:rPr>
          <w:rFonts w:ascii="Times New Roman" w:hAnsi="Times New Roman" w:cs="Times New Roman"/>
          <w:sz w:val="24"/>
          <w:szCs w:val="24"/>
        </w:rPr>
      </w:pPr>
      <w:r w:rsidRPr="002439E3">
        <w:rPr>
          <w:rFonts w:ascii="Times New Roman" w:hAnsi="Times New Roman" w:cs="Times New Roman"/>
          <w:sz w:val="24"/>
          <w:szCs w:val="24"/>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p>
    <w:p w:rsidR="00940583" w:rsidRPr="002439E3" w:rsidRDefault="00940583" w:rsidP="00603375">
      <w:pPr>
        <w:pStyle w:val="S"/>
        <w:keepNext/>
        <w:spacing w:line="240" w:lineRule="auto"/>
        <w:ind w:firstLine="0"/>
        <w:rPr>
          <w:rFonts w:ascii="Times New Roman" w:hAnsi="Times New Roman" w:cs="Times New Roman"/>
        </w:rPr>
      </w:pPr>
      <w:r w:rsidRPr="002439E3">
        <w:rPr>
          <w:rFonts w:ascii="Times New Roman" w:hAnsi="Times New Roman" w:cs="Times New Roman"/>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В рамках задачи, предусматривающей развитие  сети автомобильных  дорог  местного значения, соответствующих нормативным требованиям, предусмотрены мероприятия по реконструкции перегруженных движением участков автомобильных дорог, повышение безопасности движения и увеличения грузоподъемности, долговечности и эксплуатационной надежности.</w:t>
      </w:r>
    </w:p>
    <w:p w:rsidR="00940583" w:rsidRPr="002439E3" w:rsidRDefault="00940583" w:rsidP="00603375">
      <w:pPr>
        <w:pStyle w:val="S"/>
        <w:keepNext/>
        <w:spacing w:line="240" w:lineRule="auto"/>
        <w:ind w:firstLine="0"/>
        <w:rPr>
          <w:rFonts w:ascii="Times New Roman" w:hAnsi="Times New Roman" w:cs="Times New Roman"/>
        </w:rPr>
      </w:pPr>
      <w:r w:rsidRPr="002439E3">
        <w:rPr>
          <w:rFonts w:ascii="Times New Roman" w:hAnsi="Times New Roman" w:cs="Times New Roman"/>
        </w:rPr>
        <w:t>3. 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p w:rsidR="00940583" w:rsidRPr="002439E3" w:rsidRDefault="00940583" w:rsidP="00603375">
      <w:pPr>
        <w:pStyle w:val="NoSpacing"/>
        <w:keepNext/>
        <w:jc w:val="both"/>
        <w:rPr>
          <w:rFonts w:ascii="Times New Roman" w:hAnsi="Times New Roman" w:cs="Times New Roman"/>
          <w:sz w:val="24"/>
          <w:szCs w:val="24"/>
        </w:rPr>
      </w:pPr>
      <w:r w:rsidRPr="002439E3">
        <w:rPr>
          <w:rFonts w:ascii="Times New Roman" w:hAnsi="Times New Roman" w:cs="Times New Roman"/>
          <w:sz w:val="24"/>
          <w:szCs w:val="24"/>
        </w:rPr>
        <w:t>4. Размещение дорожных знаков и указателей на улицах населённых пунктов.</w:t>
      </w:r>
    </w:p>
    <w:p w:rsidR="00940583" w:rsidRPr="002439E3" w:rsidRDefault="00940583" w:rsidP="00603375">
      <w:pPr>
        <w:pStyle w:val="NoSpacing"/>
        <w:keepNext/>
        <w:ind w:firstLine="284"/>
        <w:jc w:val="both"/>
        <w:rPr>
          <w:rFonts w:ascii="Times New Roman" w:hAnsi="Times New Roman" w:cs="Times New Roman"/>
          <w:sz w:val="24"/>
          <w:szCs w:val="24"/>
        </w:rPr>
      </w:pPr>
      <w:r w:rsidRPr="002439E3">
        <w:rPr>
          <w:rFonts w:ascii="Times New Roman" w:hAnsi="Times New Roman" w:cs="Times New Roman"/>
          <w:sz w:val="24"/>
          <w:szCs w:val="24"/>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rsidR="00940583" w:rsidRPr="002439E3" w:rsidRDefault="00940583" w:rsidP="00603375">
      <w:pPr>
        <w:pStyle w:val="S"/>
        <w:keepNext/>
        <w:spacing w:line="240" w:lineRule="auto"/>
        <w:ind w:firstLine="0"/>
        <w:rPr>
          <w:rFonts w:ascii="Times New Roman" w:hAnsi="Times New Roman" w:cs="Times New Roman"/>
          <w:bdr w:val="none" w:sz="0" w:space="0" w:color="auto" w:frame="1"/>
        </w:rPr>
      </w:pPr>
      <w:r w:rsidRPr="002439E3">
        <w:rPr>
          <w:rFonts w:ascii="Times New Roman" w:hAnsi="Times New Roman" w:cs="Times New Roman"/>
        </w:rPr>
        <w:t>5. Оборудование остановочных площадок и установка павильонов для общественного транспорта.</w:t>
      </w:r>
    </w:p>
    <w:bookmarkEnd w:id="0"/>
    <w:p w:rsidR="00940583" w:rsidRPr="002439E3" w:rsidRDefault="00940583" w:rsidP="00603375">
      <w:pPr>
        <w:pStyle w:val="S"/>
        <w:keepNext/>
        <w:numPr>
          <w:ilvl w:val="0"/>
          <w:numId w:val="16"/>
        </w:numPr>
        <w:spacing w:line="240" w:lineRule="auto"/>
        <w:ind w:left="0" w:firstLine="0"/>
        <w:rPr>
          <w:rFonts w:ascii="Times New Roman" w:hAnsi="Times New Roman" w:cs="Times New Roman"/>
        </w:rPr>
      </w:pPr>
      <w:r w:rsidRPr="002439E3">
        <w:rPr>
          <w:rFonts w:ascii="Times New Roman" w:hAnsi="Times New Roman" w:cs="Times New Roman"/>
        </w:rPr>
        <w:t>Оборудование остановочных площадок и установка павильонов для общественного транспорта.</w:t>
      </w:r>
    </w:p>
    <w:p w:rsidR="00940583" w:rsidRPr="002439E3" w:rsidRDefault="00940583" w:rsidP="00603375">
      <w:pPr>
        <w:pStyle w:val="S"/>
        <w:keepNext/>
        <w:numPr>
          <w:ilvl w:val="0"/>
          <w:numId w:val="16"/>
        </w:numPr>
        <w:spacing w:line="240" w:lineRule="auto"/>
        <w:ind w:left="0" w:firstLine="0"/>
        <w:rPr>
          <w:rFonts w:ascii="Times New Roman" w:hAnsi="Times New Roman" w:cs="Times New Roman"/>
        </w:rPr>
      </w:pPr>
      <w:r w:rsidRPr="002439E3">
        <w:rPr>
          <w:rFonts w:ascii="Times New Roman" w:hAnsi="Times New Roman" w:cs="Times New Roman"/>
        </w:rPr>
        <w:t>Создание инфраструктуры автосервиса.</w:t>
      </w:r>
    </w:p>
    <w:p w:rsidR="00940583" w:rsidRPr="002439E3" w:rsidRDefault="00940583" w:rsidP="00603375">
      <w:pPr>
        <w:pStyle w:val="S"/>
        <w:keepNext/>
        <w:spacing w:line="240" w:lineRule="auto"/>
        <w:rPr>
          <w:rFonts w:ascii="Times New Roman" w:hAnsi="Times New Roman" w:cs="Times New Roman"/>
        </w:rPr>
      </w:pPr>
    </w:p>
    <w:p w:rsidR="00940583" w:rsidRPr="002439E3" w:rsidRDefault="00940583" w:rsidP="00603375">
      <w:pPr>
        <w:pStyle w:val="NoSpacing"/>
        <w:keepNext/>
        <w:ind w:firstLine="284"/>
        <w:jc w:val="both"/>
        <w:rPr>
          <w:rFonts w:ascii="Times New Roman" w:hAnsi="Times New Roman" w:cs="Times New Roman"/>
          <w:sz w:val="24"/>
          <w:szCs w:val="24"/>
        </w:rPr>
      </w:pPr>
    </w:p>
    <w:p w:rsidR="00940583" w:rsidRPr="002439E3" w:rsidRDefault="00940583" w:rsidP="00603375">
      <w:pPr>
        <w:pStyle w:val="S"/>
        <w:keepNext/>
        <w:spacing w:line="240" w:lineRule="auto"/>
        <w:jc w:val="center"/>
        <w:rPr>
          <w:rFonts w:ascii="Times New Roman" w:hAnsi="Times New Roman" w:cs="Times New Roman"/>
          <w:b/>
          <w:bCs/>
        </w:rPr>
      </w:pPr>
      <w:r w:rsidRPr="002439E3">
        <w:rPr>
          <w:rFonts w:ascii="Times New Roman" w:hAnsi="Times New Roman" w:cs="Times New Roman"/>
          <w:b/>
          <w:bCs/>
        </w:rPr>
        <w:t>6. Оценка объемов и источников финансирования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940583" w:rsidRPr="002439E3" w:rsidRDefault="00940583" w:rsidP="00603375">
      <w:pPr>
        <w:keepNext/>
        <w:shd w:val="clear" w:color="auto" w:fill="FFFFFF"/>
        <w:jc w:val="both"/>
        <w:rPr>
          <w:rFonts w:ascii="Times New Roman" w:hAnsi="Times New Roman" w:cs="Times New Roman"/>
          <w:b/>
          <w:bCs/>
          <w:sz w:val="24"/>
          <w:szCs w:val="24"/>
        </w:rPr>
      </w:pP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     Финансирование мероприятий Программы может осуществляться за счет средств областного бюджета, районного бюджета и бюджета сельского поселения Ташелка.</w:t>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t>Прогнозный общий объем финансирования Программы на период 2017-2030 годов составляет 24 282 тыс. руб., в том числе по годам:</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2016 год -   2 109 тыс. рублей;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2017 год -   1 634 тыс. рублей; </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2018 год -    1 700 тыс.рублей; </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2019 год -    1 700 тыс.рублей;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2020 год -   1 700 тыс.рублей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2021-2030 годы -  15 300 тыс.рублей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    На реализацию мероприятий могут привлекаться также другие источники.</w:t>
      </w:r>
    </w:p>
    <w:p w:rsidR="00940583" w:rsidRPr="002439E3" w:rsidRDefault="00940583" w:rsidP="00603375">
      <w:pPr>
        <w:keepNext/>
        <w:shd w:val="clear" w:color="auto" w:fill="FFFFFF"/>
        <w:jc w:val="both"/>
        <w:rPr>
          <w:rFonts w:ascii="Times New Roman" w:hAnsi="Times New Roman" w:cs="Times New Roman"/>
          <w:b/>
          <w:bCs/>
          <w:sz w:val="24"/>
          <w:szCs w:val="24"/>
        </w:rPr>
      </w:pPr>
    </w:p>
    <w:p w:rsidR="00940583" w:rsidRPr="00A506AE" w:rsidRDefault="00940583" w:rsidP="00603375">
      <w:pPr>
        <w:keepNext/>
        <w:tabs>
          <w:tab w:val="left" w:pos="2018"/>
        </w:tabs>
        <w:rPr>
          <w:rFonts w:cs="Times New Roman"/>
          <w:b/>
          <w:bCs/>
        </w:rPr>
        <w:sectPr w:rsidR="00940583" w:rsidRPr="00A506AE" w:rsidSect="006404BF">
          <w:pgSz w:w="11906" w:h="16838"/>
          <w:pgMar w:top="426" w:right="707" w:bottom="851" w:left="1560" w:header="709" w:footer="709" w:gutter="0"/>
          <w:cols w:space="708"/>
          <w:docGrid w:linePitch="360"/>
        </w:sectPr>
      </w:pPr>
    </w:p>
    <w:tbl>
      <w:tblPr>
        <w:tblW w:w="15375"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713"/>
        <w:gridCol w:w="3326"/>
        <w:gridCol w:w="638"/>
        <w:gridCol w:w="1140"/>
        <w:gridCol w:w="1423"/>
        <w:gridCol w:w="1120"/>
        <w:gridCol w:w="13"/>
        <w:gridCol w:w="992"/>
        <w:gridCol w:w="1275"/>
        <w:gridCol w:w="1274"/>
        <w:gridCol w:w="1906"/>
        <w:gridCol w:w="1555"/>
      </w:tblGrid>
      <w:tr w:rsidR="00940583" w:rsidRPr="00D42ACC">
        <w:trPr>
          <w:trHeight w:val="287"/>
          <w:tblHeader/>
          <w:jc w:val="right"/>
        </w:trPr>
        <w:tc>
          <w:tcPr>
            <w:tcW w:w="15375" w:type="dxa"/>
            <w:gridSpan w:val="12"/>
            <w:tcBorders>
              <w:top w:val="nil"/>
              <w:left w:val="nil"/>
              <w:right w:val="nil"/>
            </w:tcBorders>
            <w:vAlign w:val="center"/>
          </w:tcPr>
          <w:p w:rsidR="00940583" w:rsidRPr="00D42ACC" w:rsidRDefault="00940583" w:rsidP="00F714C4">
            <w:pPr>
              <w:keepNext/>
              <w:tabs>
                <w:tab w:val="left" w:pos="2018"/>
              </w:tabs>
              <w:jc w:val="center"/>
              <w:rPr>
                <w:rFonts w:ascii="Times New Roman" w:hAnsi="Times New Roman" w:cs="Times New Roman"/>
                <w:b/>
                <w:bCs/>
                <w:sz w:val="20"/>
                <w:szCs w:val="20"/>
              </w:rPr>
            </w:pPr>
            <w:r w:rsidRPr="00D42ACC">
              <w:rPr>
                <w:rFonts w:ascii="Times New Roman" w:hAnsi="Times New Roman" w:cs="Times New Roman"/>
                <w:b/>
                <w:bCs/>
                <w:sz w:val="20"/>
                <w:szCs w:val="20"/>
              </w:rPr>
              <w:t>Объемы и источники финансирования мероприятий Программы</w:t>
            </w:r>
          </w:p>
        </w:tc>
      </w:tr>
      <w:tr w:rsidR="00940583" w:rsidRPr="00D42ACC">
        <w:trPr>
          <w:trHeight w:val="287"/>
          <w:tblHeader/>
          <w:jc w:val="right"/>
        </w:trPr>
        <w:tc>
          <w:tcPr>
            <w:tcW w:w="713"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 п/п</w:t>
            </w:r>
          </w:p>
        </w:tc>
        <w:tc>
          <w:tcPr>
            <w:tcW w:w="3326"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Наименование мероприятия</w:t>
            </w:r>
          </w:p>
        </w:tc>
        <w:tc>
          <w:tcPr>
            <w:tcW w:w="638"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статус</w:t>
            </w:r>
          </w:p>
        </w:tc>
        <w:tc>
          <w:tcPr>
            <w:tcW w:w="1140"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Годы реализации</w:t>
            </w:r>
          </w:p>
        </w:tc>
        <w:tc>
          <w:tcPr>
            <w:tcW w:w="6097" w:type="dxa"/>
            <w:gridSpan w:val="6"/>
            <w:tcBorders>
              <w:bottom w:val="single" w:sz="4" w:space="0" w:color="auto"/>
            </w:tcBorders>
            <w:vAlign w:val="center"/>
          </w:tcPr>
          <w:p w:rsidR="00940583" w:rsidRPr="00D42ACC" w:rsidRDefault="00940583" w:rsidP="00F714C4">
            <w:pPr>
              <w:keepNext/>
              <w:jc w:val="center"/>
              <w:rPr>
                <w:rFonts w:ascii="Times New Roman" w:hAnsi="Times New Roman" w:cs="Times New Roman"/>
                <w:sz w:val="20"/>
                <w:szCs w:val="20"/>
              </w:rPr>
            </w:pPr>
          </w:p>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Объем финансирования, тыс.рублей</w:t>
            </w: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Непосредственный результат реализации мероприятия</w:t>
            </w:r>
          </w:p>
        </w:tc>
        <w:tc>
          <w:tcPr>
            <w:tcW w:w="1555" w:type="dxa"/>
            <w:vMerge w:val="restart"/>
            <w:vAlign w:val="center"/>
          </w:tcPr>
          <w:p w:rsidR="00940583" w:rsidRPr="00D42ACC" w:rsidRDefault="00940583" w:rsidP="00F714C4">
            <w:pPr>
              <w:keepNext/>
              <w:tabs>
                <w:tab w:val="left" w:pos="2018"/>
              </w:tabs>
              <w:rPr>
                <w:rFonts w:ascii="Times New Roman" w:hAnsi="Times New Roman" w:cs="Times New Roman"/>
                <w:sz w:val="20"/>
                <w:szCs w:val="20"/>
              </w:rPr>
            </w:pPr>
            <w:r w:rsidRPr="00D42ACC">
              <w:rPr>
                <w:rFonts w:ascii="Times New Roman" w:hAnsi="Times New Roman" w:cs="Times New Roman"/>
                <w:sz w:val="20"/>
                <w:szCs w:val="20"/>
              </w:rPr>
              <w:t>Заказчик программы</w:t>
            </w:r>
          </w:p>
        </w:tc>
      </w:tr>
      <w:tr w:rsidR="00940583" w:rsidRPr="00D42ACC">
        <w:trPr>
          <w:trHeight w:val="255"/>
          <w:tblHeader/>
          <w:jc w:val="right"/>
        </w:trPr>
        <w:tc>
          <w:tcPr>
            <w:tcW w:w="713" w:type="dxa"/>
            <w:vMerge/>
            <w:vAlign w:val="center"/>
          </w:tcPr>
          <w:p w:rsidR="00940583" w:rsidRPr="00D42ACC" w:rsidRDefault="00940583" w:rsidP="00F714C4">
            <w:pPr>
              <w:keepNext/>
              <w:jc w:val="center"/>
              <w:rPr>
                <w:rFonts w:ascii="Times New Roman" w:hAnsi="Times New Roman" w:cs="Times New Roman"/>
                <w:sz w:val="20"/>
                <w:szCs w:val="20"/>
              </w:rPr>
            </w:pPr>
          </w:p>
        </w:tc>
        <w:tc>
          <w:tcPr>
            <w:tcW w:w="3326" w:type="dxa"/>
            <w:vMerge/>
            <w:vAlign w:val="center"/>
          </w:tcPr>
          <w:p w:rsidR="00940583" w:rsidRPr="00D42ACC" w:rsidRDefault="00940583" w:rsidP="00F714C4">
            <w:pPr>
              <w:keepNext/>
              <w:jc w:val="center"/>
              <w:rPr>
                <w:rFonts w:ascii="Times New Roman" w:hAnsi="Times New Roman" w:cs="Times New Roman"/>
                <w:sz w:val="20"/>
                <w:szCs w:val="20"/>
              </w:rPr>
            </w:pPr>
          </w:p>
        </w:tc>
        <w:tc>
          <w:tcPr>
            <w:tcW w:w="638" w:type="dxa"/>
            <w:vMerge/>
            <w:vAlign w:val="center"/>
          </w:tcPr>
          <w:p w:rsidR="00940583" w:rsidRPr="00D42ACC" w:rsidRDefault="00940583" w:rsidP="00F714C4">
            <w:pPr>
              <w:keepNext/>
              <w:jc w:val="center"/>
              <w:rPr>
                <w:rFonts w:ascii="Times New Roman" w:hAnsi="Times New Roman" w:cs="Times New Roman"/>
                <w:sz w:val="20"/>
                <w:szCs w:val="20"/>
              </w:rPr>
            </w:pPr>
          </w:p>
        </w:tc>
        <w:tc>
          <w:tcPr>
            <w:tcW w:w="1140" w:type="dxa"/>
            <w:vMerge/>
          </w:tcPr>
          <w:p w:rsidR="00940583" w:rsidRPr="00D42ACC" w:rsidRDefault="00940583" w:rsidP="00F714C4">
            <w:pPr>
              <w:keepNext/>
              <w:jc w:val="center"/>
              <w:rPr>
                <w:rFonts w:ascii="Times New Roman" w:hAnsi="Times New Roman" w:cs="Times New Roman"/>
                <w:sz w:val="20"/>
                <w:szCs w:val="20"/>
              </w:rPr>
            </w:pPr>
          </w:p>
        </w:tc>
        <w:tc>
          <w:tcPr>
            <w:tcW w:w="1423" w:type="dxa"/>
            <w:vMerge w:val="restart"/>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Всего</w:t>
            </w:r>
          </w:p>
          <w:p w:rsidR="00940583" w:rsidRPr="00D42ACC" w:rsidRDefault="00940583" w:rsidP="00F714C4">
            <w:pPr>
              <w:keepNext/>
              <w:jc w:val="center"/>
              <w:rPr>
                <w:rFonts w:ascii="Times New Roman" w:hAnsi="Times New Roman" w:cs="Times New Roman"/>
                <w:sz w:val="20"/>
                <w:szCs w:val="20"/>
              </w:rPr>
            </w:pPr>
          </w:p>
        </w:tc>
        <w:tc>
          <w:tcPr>
            <w:tcW w:w="4674" w:type="dxa"/>
            <w:gridSpan w:val="5"/>
            <w:tcBorders>
              <w:top w:val="single" w:sz="4" w:space="0" w:color="auto"/>
              <w:bottom w:val="single" w:sz="4" w:space="0" w:color="auto"/>
            </w:tcBorders>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в разрезе источников финансирования</w:t>
            </w:r>
          </w:p>
        </w:tc>
        <w:tc>
          <w:tcPr>
            <w:tcW w:w="1906" w:type="dxa"/>
            <w:vMerge/>
          </w:tcPr>
          <w:p w:rsidR="00940583" w:rsidRPr="00D42ACC" w:rsidRDefault="00940583" w:rsidP="00F714C4">
            <w:pPr>
              <w:keepNext/>
              <w:jc w:val="center"/>
              <w:rPr>
                <w:rFonts w:ascii="Times New Roman" w:hAnsi="Times New Roman" w:cs="Times New Roman"/>
                <w:sz w:val="20"/>
                <w:szCs w:val="20"/>
              </w:rPr>
            </w:pPr>
          </w:p>
        </w:tc>
        <w:tc>
          <w:tcPr>
            <w:tcW w:w="1555" w:type="dxa"/>
            <w:vMerge/>
            <w:vAlign w:val="center"/>
          </w:tcPr>
          <w:p w:rsidR="00940583" w:rsidRPr="00D42ACC" w:rsidRDefault="00940583" w:rsidP="00F714C4">
            <w:pPr>
              <w:keepNext/>
              <w:jc w:val="center"/>
              <w:rPr>
                <w:rFonts w:ascii="Times New Roman" w:hAnsi="Times New Roman" w:cs="Times New Roman"/>
                <w:sz w:val="20"/>
                <w:szCs w:val="20"/>
              </w:rPr>
            </w:pPr>
          </w:p>
        </w:tc>
      </w:tr>
      <w:tr w:rsidR="00940583" w:rsidRPr="00D42ACC">
        <w:trPr>
          <w:trHeight w:val="285"/>
          <w:tblHeader/>
          <w:jc w:val="right"/>
        </w:trPr>
        <w:tc>
          <w:tcPr>
            <w:tcW w:w="713" w:type="dxa"/>
            <w:vMerge/>
            <w:vAlign w:val="center"/>
          </w:tcPr>
          <w:p w:rsidR="00940583" w:rsidRPr="00D42ACC" w:rsidRDefault="00940583" w:rsidP="00F714C4">
            <w:pPr>
              <w:keepNext/>
              <w:jc w:val="center"/>
              <w:rPr>
                <w:rFonts w:ascii="Times New Roman" w:hAnsi="Times New Roman" w:cs="Times New Roman"/>
                <w:sz w:val="20"/>
                <w:szCs w:val="20"/>
              </w:rPr>
            </w:pPr>
          </w:p>
        </w:tc>
        <w:tc>
          <w:tcPr>
            <w:tcW w:w="3326" w:type="dxa"/>
            <w:vMerge/>
            <w:vAlign w:val="center"/>
          </w:tcPr>
          <w:p w:rsidR="00940583" w:rsidRPr="00D42ACC" w:rsidRDefault="00940583" w:rsidP="00F714C4">
            <w:pPr>
              <w:keepNext/>
              <w:jc w:val="center"/>
              <w:rPr>
                <w:rFonts w:ascii="Times New Roman" w:hAnsi="Times New Roman" w:cs="Times New Roman"/>
                <w:sz w:val="20"/>
                <w:szCs w:val="20"/>
              </w:rPr>
            </w:pPr>
          </w:p>
        </w:tc>
        <w:tc>
          <w:tcPr>
            <w:tcW w:w="638" w:type="dxa"/>
            <w:vMerge/>
            <w:vAlign w:val="center"/>
          </w:tcPr>
          <w:p w:rsidR="00940583" w:rsidRPr="00D42ACC" w:rsidRDefault="00940583" w:rsidP="00F714C4">
            <w:pPr>
              <w:keepNext/>
              <w:jc w:val="center"/>
              <w:rPr>
                <w:rFonts w:ascii="Times New Roman" w:hAnsi="Times New Roman" w:cs="Times New Roman"/>
                <w:sz w:val="20"/>
                <w:szCs w:val="20"/>
              </w:rPr>
            </w:pPr>
          </w:p>
        </w:tc>
        <w:tc>
          <w:tcPr>
            <w:tcW w:w="1140" w:type="dxa"/>
            <w:vMerge/>
          </w:tcPr>
          <w:p w:rsidR="00940583" w:rsidRPr="00D42ACC" w:rsidRDefault="00940583" w:rsidP="00F714C4">
            <w:pPr>
              <w:keepNext/>
              <w:jc w:val="center"/>
              <w:rPr>
                <w:rFonts w:ascii="Times New Roman" w:hAnsi="Times New Roman" w:cs="Times New Roman"/>
                <w:sz w:val="20"/>
                <w:szCs w:val="20"/>
              </w:rPr>
            </w:pPr>
          </w:p>
        </w:tc>
        <w:tc>
          <w:tcPr>
            <w:tcW w:w="1423" w:type="dxa"/>
            <w:vMerge/>
            <w:vAlign w:val="center"/>
          </w:tcPr>
          <w:p w:rsidR="00940583" w:rsidRPr="00D42ACC" w:rsidRDefault="00940583" w:rsidP="00F714C4">
            <w:pPr>
              <w:keepNext/>
              <w:jc w:val="center"/>
              <w:rPr>
                <w:rFonts w:ascii="Times New Roman" w:hAnsi="Times New Roman" w:cs="Times New Roman"/>
                <w:sz w:val="20"/>
                <w:szCs w:val="20"/>
              </w:rPr>
            </w:pPr>
          </w:p>
        </w:tc>
        <w:tc>
          <w:tcPr>
            <w:tcW w:w="1133" w:type="dxa"/>
            <w:gridSpan w:val="2"/>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краевой бюджет</w:t>
            </w:r>
          </w:p>
        </w:tc>
        <w:tc>
          <w:tcPr>
            <w:tcW w:w="992" w:type="dxa"/>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районный бюджет</w:t>
            </w:r>
          </w:p>
        </w:tc>
        <w:tc>
          <w:tcPr>
            <w:tcW w:w="1275" w:type="dxa"/>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местный бюджет</w:t>
            </w:r>
          </w:p>
        </w:tc>
        <w:tc>
          <w:tcPr>
            <w:tcW w:w="1274" w:type="dxa"/>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внебюджетные источники</w:t>
            </w:r>
          </w:p>
        </w:tc>
        <w:tc>
          <w:tcPr>
            <w:tcW w:w="1906" w:type="dxa"/>
            <w:vMerge/>
          </w:tcPr>
          <w:p w:rsidR="00940583" w:rsidRPr="00D42ACC" w:rsidRDefault="00940583" w:rsidP="00F714C4">
            <w:pPr>
              <w:keepNext/>
              <w:jc w:val="center"/>
              <w:rPr>
                <w:rFonts w:ascii="Times New Roman" w:hAnsi="Times New Roman" w:cs="Times New Roman"/>
                <w:sz w:val="20"/>
                <w:szCs w:val="20"/>
              </w:rPr>
            </w:pPr>
          </w:p>
        </w:tc>
        <w:tc>
          <w:tcPr>
            <w:tcW w:w="1555" w:type="dxa"/>
            <w:vMerge/>
            <w:vAlign w:val="center"/>
          </w:tcPr>
          <w:p w:rsidR="00940583" w:rsidRPr="00D42ACC" w:rsidRDefault="00940583" w:rsidP="00F714C4">
            <w:pPr>
              <w:keepNext/>
              <w:jc w:val="center"/>
              <w:rPr>
                <w:rFonts w:ascii="Times New Roman" w:hAnsi="Times New Roman" w:cs="Times New Roman"/>
                <w:sz w:val="20"/>
                <w:szCs w:val="20"/>
              </w:rPr>
            </w:pPr>
          </w:p>
        </w:tc>
      </w:tr>
      <w:tr w:rsidR="00940583" w:rsidRPr="00D42ACC">
        <w:trPr>
          <w:trHeight w:val="315"/>
          <w:tblHeader/>
          <w:jc w:val="right"/>
        </w:trPr>
        <w:tc>
          <w:tcPr>
            <w:tcW w:w="713"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1</w:t>
            </w:r>
          </w:p>
        </w:tc>
        <w:tc>
          <w:tcPr>
            <w:tcW w:w="3326"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2</w:t>
            </w:r>
          </w:p>
        </w:tc>
        <w:tc>
          <w:tcPr>
            <w:tcW w:w="638"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3</w:t>
            </w:r>
          </w:p>
        </w:tc>
        <w:tc>
          <w:tcPr>
            <w:tcW w:w="1140" w:type="dxa"/>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4</w:t>
            </w:r>
          </w:p>
        </w:tc>
        <w:tc>
          <w:tcPr>
            <w:tcW w:w="1423"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5</w:t>
            </w:r>
          </w:p>
        </w:tc>
        <w:tc>
          <w:tcPr>
            <w:tcW w:w="1133" w:type="dxa"/>
            <w:gridSpan w:val="2"/>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6</w:t>
            </w:r>
          </w:p>
        </w:tc>
        <w:tc>
          <w:tcPr>
            <w:tcW w:w="992"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7</w:t>
            </w:r>
          </w:p>
        </w:tc>
        <w:tc>
          <w:tcPr>
            <w:tcW w:w="1275"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8</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9</w:t>
            </w:r>
          </w:p>
        </w:tc>
        <w:tc>
          <w:tcPr>
            <w:tcW w:w="1906" w:type="dxa"/>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10</w:t>
            </w:r>
          </w:p>
        </w:tc>
        <w:tc>
          <w:tcPr>
            <w:tcW w:w="1555"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11</w:t>
            </w:r>
          </w:p>
        </w:tc>
      </w:tr>
      <w:tr w:rsidR="00940583" w:rsidRPr="00D42ACC">
        <w:trPr>
          <w:trHeight w:val="427"/>
          <w:jc w:val="right"/>
        </w:trPr>
        <w:tc>
          <w:tcPr>
            <w:tcW w:w="713" w:type="dxa"/>
            <w:vAlign w:val="center"/>
          </w:tcPr>
          <w:p w:rsidR="00940583" w:rsidRPr="00D42ACC" w:rsidRDefault="00940583" w:rsidP="00F714C4">
            <w:pPr>
              <w:keepNext/>
              <w:rPr>
                <w:rFonts w:ascii="Times New Roman" w:hAnsi="Times New Roman" w:cs="Times New Roman"/>
                <w:sz w:val="20"/>
                <w:szCs w:val="20"/>
              </w:rPr>
            </w:pPr>
          </w:p>
        </w:tc>
        <w:tc>
          <w:tcPr>
            <w:tcW w:w="14662" w:type="dxa"/>
            <w:gridSpan w:val="11"/>
            <w:vAlign w:val="center"/>
          </w:tcPr>
          <w:p w:rsidR="00940583" w:rsidRPr="00D42ACC" w:rsidRDefault="00940583" w:rsidP="00F714C4">
            <w:pPr>
              <w:keepNext/>
              <w:jc w:val="center"/>
              <w:rPr>
                <w:rFonts w:ascii="Times New Roman" w:hAnsi="Times New Roman" w:cs="Times New Roman"/>
                <w:b/>
                <w:bCs/>
                <w:sz w:val="20"/>
                <w:szCs w:val="20"/>
              </w:rPr>
            </w:pPr>
            <w:r w:rsidRPr="00D42ACC">
              <w:rPr>
                <w:rFonts w:ascii="Times New Roman" w:hAnsi="Times New Roman" w:cs="Times New Roman"/>
                <w:b/>
                <w:bCs/>
                <w:sz w:val="20"/>
                <w:szCs w:val="20"/>
              </w:rPr>
              <w:t>Программа комплексного развития транспортной инфраструктуры сельского поселения Ташелка муниципального района Ставропольский Самарской области на 2017-2030 годы</w:t>
            </w:r>
          </w:p>
        </w:tc>
      </w:tr>
      <w:tr w:rsidR="00940583" w:rsidRPr="00D42ACC">
        <w:trPr>
          <w:trHeight w:val="427"/>
          <w:jc w:val="right"/>
        </w:trPr>
        <w:tc>
          <w:tcPr>
            <w:tcW w:w="713"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1.</w:t>
            </w:r>
          </w:p>
        </w:tc>
        <w:tc>
          <w:tcPr>
            <w:tcW w:w="14662" w:type="dxa"/>
            <w:gridSpan w:val="11"/>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Цель:  создание  условий  для   устойчивого функционирования  транспортной  системы сельского   поселения Ташелка,  повышение уровня безопасности дорожного движения.</w:t>
            </w:r>
          </w:p>
        </w:tc>
      </w:tr>
      <w:tr w:rsidR="00940583" w:rsidRPr="00D42ACC">
        <w:trPr>
          <w:trHeight w:val="409"/>
          <w:jc w:val="right"/>
        </w:trPr>
        <w:tc>
          <w:tcPr>
            <w:tcW w:w="713"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1.1.</w:t>
            </w:r>
          </w:p>
        </w:tc>
        <w:tc>
          <w:tcPr>
            <w:tcW w:w="14662" w:type="dxa"/>
            <w:gridSpan w:val="11"/>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Задача:  обеспечение  функционирования  и  развития  сети автомобильных  дорог  общего  пользования сельского  поселения Сосновый Солонец</w:t>
            </w:r>
          </w:p>
        </w:tc>
      </w:tr>
      <w:tr w:rsidR="00940583" w:rsidRPr="00D42ACC">
        <w:trPr>
          <w:trHeight w:val="216"/>
          <w:jc w:val="right"/>
        </w:trPr>
        <w:tc>
          <w:tcPr>
            <w:tcW w:w="713" w:type="dxa"/>
            <w:vMerge w:val="restart"/>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1.1.1.</w:t>
            </w:r>
          </w:p>
        </w:tc>
        <w:tc>
          <w:tcPr>
            <w:tcW w:w="3326" w:type="dxa"/>
            <w:vMerge w:val="restart"/>
            <w:tcBorders>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638" w:type="dxa"/>
            <w:vMerge w:val="restart"/>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получение правоустанавливающих документов на автомобильные дороги местного значения</w:t>
            </w:r>
          </w:p>
        </w:tc>
        <w:tc>
          <w:tcPr>
            <w:tcW w:w="1555"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администрация сельского поселения Ташелка</w:t>
            </w:r>
          </w:p>
        </w:tc>
      </w:tr>
      <w:tr w:rsidR="00940583" w:rsidRPr="00D42ACC">
        <w:trPr>
          <w:trHeight w:val="263"/>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30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1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tcPr>
          <w:p w:rsidR="00940583" w:rsidRPr="00D42ACC" w:rsidRDefault="00940583" w:rsidP="00F714C4">
            <w:pPr>
              <w:keepNext/>
              <w:ind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05"/>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51"/>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4" w:type="dxa"/>
            <w:tcBorders>
              <w:lef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371"/>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b/>
                <w:bCs/>
                <w:sz w:val="20"/>
                <w:szCs w:val="20"/>
              </w:rPr>
              <w:t>Всего</w:t>
            </w:r>
          </w:p>
        </w:tc>
        <w:tc>
          <w:tcPr>
            <w:tcW w:w="1423"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906"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93"/>
          <w:jc w:val="right"/>
        </w:trPr>
        <w:tc>
          <w:tcPr>
            <w:tcW w:w="713"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1.1.2.</w:t>
            </w:r>
          </w:p>
        </w:tc>
        <w:tc>
          <w:tcPr>
            <w:tcW w:w="3326" w:type="dxa"/>
            <w:vMerge w:val="restart"/>
            <w:tcBorders>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638" w:type="dxa"/>
            <w:vMerge w:val="restart"/>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val="restart"/>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безопасное использование искусственных сооружения на автомобильных дорогах</w:t>
            </w:r>
          </w:p>
        </w:tc>
        <w:tc>
          <w:tcPr>
            <w:tcW w:w="1555" w:type="dxa"/>
            <w:vMerge w:val="restart"/>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администрация сельского поселения Ташелка</w:t>
            </w:r>
          </w:p>
        </w:tc>
      </w:tr>
      <w:tr w:rsidR="00940583" w:rsidRPr="00D42ACC">
        <w:trPr>
          <w:trHeight w:val="353"/>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65"/>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31"/>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368"/>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2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005"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305"/>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r w:rsidRPr="00D42ACC">
              <w:rPr>
                <w:rFonts w:ascii="Times New Roman" w:hAnsi="Times New Roman" w:cs="Times New Roman"/>
                <w:b/>
                <w:bCs/>
                <w:sz w:val="20"/>
                <w:szCs w:val="20"/>
              </w:rPr>
              <w:t>Всего</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12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005"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906"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1.1.3.</w:t>
            </w:r>
          </w:p>
        </w:tc>
        <w:tc>
          <w:tcPr>
            <w:tcW w:w="332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638" w:type="dxa"/>
            <w:vMerge w:val="restart"/>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Pr>
          <w:p w:rsidR="00940583" w:rsidRPr="00D42ACC" w:rsidRDefault="00940583" w:rsidP="00F714C4">
            <w:pPr>
              <w:keepNext/>
              <w:ind w:left="-107" w:right="-108"/>
              <w:rPr>
                <w:rFonts w:ascii="Times New Roman" w:hAnsi="Times New Roman" w:cs="Times New Roman"/>
                <w:sz w:val="20"/>
                <w:szCs w:val="20"/>
              </w:rPr>
            </w:pPr>
            <w:r w:rsidRPr="00D42ACC">
              <w:rPr>
                <w:rFonts w:ascii="Times New Roman" w:hAnsi="Times New Roman" w:cs="Times New Roman"/>
                <w:sz w:val="20"/>
                <w:szCs w:val="20"/>
              </w:rPr>
              <w:t xml:space="preserve">         2109</w:t>
            </w: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r w:rsidRPr="00D42ACC">
              <w:rPr>
                <w:rFonts w:ascii="Times New Roman" w:hAnsi="Times New Roman" w:cs="Times New Roman"/>
                <w:sz w:val="20"/>
                <w:szCs w:val="20"/>
              </w:rPr>
              <w:t xml:space="preserve">         2109</w:t>
            </w:r>
          </w:p>
        </w:tc>
        <w:tc>
          <w:tcPr>
            <w:tcW w:w="1274" w:type="dxa"/>
          </w:tcPr>
          <w:p w:rsidR="00940583" w:rsidRPr="00D42ACC" w:rsidRDefault="00940583" w:rsidP="00F714C4">
            <w:pPr>
              <w:keepNext/>
              <w:rPr>
                <w:rFonts w:ascii="Times New Roman" w:hAnsi="Times New Roman" w:cs="Times New Roman"/>
                <w:b/>
                <w:bCs/>
                <w:sz w:val="20"/>
                <w:szCs w:val="20"/>
              </w:rPr>
            </w:pP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Автомобильные дороги местного значения и искусственные сооружения на них должны отвечать действующим нормам и правилам</w:t>
            </w:r>
          </w:p>
        </w:tc>
        <w:tc>
          <w:tcPr>
            <w:tcW w:w="1555"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администрация сельского поселения Ташелка</w:t>
            </w: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1634</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1634</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1839</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1839</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15300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15300</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Всего</w:t>
            </w:r>
          </w:p>
        </w:tc>
        <w:tc>
          <w:tcPr>
            <w:tcW w:w="1423"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Align w:val="center"/>
          </w:tcPr>
          <w:p w:rsidR="00940583" w:rsidRPr="00D42ACC" w:rsidRDefault="00940583" w:rsidP="00F714C4">
            <w:pPr>
              <w:keepNext/>
              <w:rPr>
                <w:rFonts w:ascii="Times New Roman" w:hAnsi="Times New Roman" w:cs="Times New Roman"/>
                <w:sz w:val="20"/>
                <w:szCs w:val="20"/>
              </w:rPr>
            </w:pPr>
          </w:p>
        </w:tc>
        <w:tc>
          <w:tcPr>
            <w:tcW w:w="1555" w:type="dxa"/>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480"/>
          <w:jc w:val="right"/>
        </w:trPr>
        <w:tc>
          <w:tcPr>
            <w:tcW w:w="713"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w:t>
            </w:r>
          </w:p>
        </w:tc>
        <w:tc>
          <w:tcPr>
            <w:tcW w:w="14662" w:type="dxa"/>
            <w:gridSpan w:val="11"/>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Задача: сокращение количества лиц, погибших в результате дорожно-транспортных  происшествий,   снижение тяжести  травм  в  дорожно-транспортных происшествиях</w:t>
            </w:r>
          </w:p>
        </w:tc>
      </w:tr>
      <w:tr w:rsidR="00940583" w:rsidRPr="00D42ACC">
        <w:trPr>
          <w:trHeight w:val="309"/>
          <w:jc w:val="right"/>
        </w:trPr>
        <w:tc>
          <w:tcPr>
            <w:tcW w:w="713"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2.1.</w:t>
            </w:r>
          </w:p>
        </w:tc>
        <w:tc>
          <w:tcPr>
            <w:tcW w:w="332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Размещение дорожных знаков и указателей на улицах населенных пунктов</w:t>
            </w:r>
          </w:p>
        </w:tc>
        <w:tc>
          <w:tcPr>
            <w:tcW w:w="638" w:type="dxa"/>
            <w:vMerge w:val="restart"/>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снижение дорожно-транспортных происшествий</w:t>
            </w:r>
          </w:p>
        </w:tc>
        <w:tc>
          <w:tcPr>
            <w:tcW w:w="1555"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администрация сельского поселения Ташелка</w:t>
            </w:r>
          </w:p>
        </w:tc>
      </w:tr>
      <w:tr w:rsidR="00940583" w:rsidRPr="00D42ACC">
        <w:trPr>
          <w:trHeight w:val="257"/>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48"/>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365"/>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72"/>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31"/>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97"/>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Всего</w:t>
            </w:r>
          </w:p>
        </w:tc>
        <w:tc>
          <w:tcPr>
            <w:tcW w:w="1423" w:type="dxa"/>
          </w:tcPr>
          <w:p w:rsidR="00940583" w:rsidRPr="00D42ACC" w:rsidRDefault="00940583" w:rsidP="00F714C4">
            <w:pPr>
              <w:keepNext/>
              <w:ind w:left="-107" w:right="-108"/>
              <w:rPr>
                <w:rFonts w:ascii="Times New Roman" w:hAnsi="Times New Roman" w:cs="Times New Roman"/>
                <w:b/>
                <w:bCs/>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b/>
                <w:bCs/>
                <w:sz w:val="20"/>
                <w:szCs w:val="20"/>
              </w:rPr>
            </w:pPr>
          </w:p>
        </w:tc>
        <w:tc>
          <w:tcPr>
            <w:tcW w:w="992" w:type="dxa"/>
          </w:tcPr>
          <w:p w:rsidR="00940583" w:rsidRPr="00D42ACC" w:rsidRDefault="00940583" w:rsidP="00F714C4">
            <w:pPr>
              <w:keepNext/>
              <w:ind w:left="-107" w:right="-108"/>
              <w:rPr>
                <w:rFonts w:ascii="Times New Roman" w:hAnsi="Times New Roman" w:cs="Times New Roman"/>
                <w:b/>
                <w:bCs/>
                <w:sz w:val="20"/>
                <w:szCs w:val="20"/>
              </w:rPr>
            </w:pPr>
          </w:p>
        </w:tc>
        <w:tc>
          <w:tcPr>
            <w:tcW w:w="1275" w:type="dxa"/>
          </w:tcPr>
          <w:p w:rsidR="00940583" w:rsidRPr="00D42ACC" w:rsidRDefault="00940583" w:rsidP="00F714C4">
            <w:pPr>
              <w:keepNext/>
              <w:ind w:left="-107" w:right="-108"/>
              <w:rPr>
                <w:rFonts w:ascii="Times New Roman" w:hAnsi="Times New Roman" w:cs="Times New Roman"/>
                <w:b/>
                <w:bCs/>
                <w:sz w:val="20"/>
                <w:szCs w:val="20"/>
              </w:rPr>
            </w:pPr>
          </w:p>
        </w:tc>
        <w:tc>
          <w:tcPr>
            <w:tcW w:w="1274" w:type="dxa"/>
          </w:tcPr>
          <w:p w:rsidR="00940583" w:rsidRPr="00D42ACC" w:rsidRDefault="00940583" w:rsidP="00F714C4">
            <w:pPr>
              <w:keepNext/>
              <w:rPr>
                <w:rFonts w:ascii="Times New Roman" w:hAnsi="Times New Roman" w:cs="Times New Roman"/>
                <w:b/>
                <w:bCs/>
                <w:sz w:val="20"/>
                <w:szCs w:val="20"/>
              </w:rPr>
            </w:pPr>
          </w:p>
        </w:tc>
        <w:tc>
          <w:tcPr>
            <w:tcW w:w="1906" w:type="dxa"/>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74"/>
          <w:jc w:val="right"/>
        </w:trPr>
        <w:tc>
          <w:tcPr>
            <w:tcW w:w="713"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3.</w:t>
            </w:r>
          </w:p>
        </w:tc>
        <w:tc>
          <w:tcPr>
            <w:tcW w:w="14662" w:type="dxa"/>
            <w:gridSpan w:val="11"/>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 xml:space="preserve">    Задача: улучшение транспортного обслуживания населения</w:t>
            </w:r>
          </w:p>
        </w:tc>
      </w:tr>
      <w:tr w:rsidR="00940583" w:rsidRPr="00D42ACC">
        <w:trPr>
          <w:trHeight w:val="310"/>
          <w:jc w:val="right"/>
        </w:trPr>
        <w:tc>
          <w:tcPr>
            <w:tcW w:w="713"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3.1.</w:t>
            </w:r>
          </w:p>
        </w:tc>
        <w:tc>
          <w:tcPr>
            <w:tcW w:w="332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Оборудование остановочных площадок и установка павильонов для общественного транспорта</w:t>
            </w:r>
          </w:p>
        </w:tc>
        <w:tc>
          <w:tcPr>
            <w:tcW w:w="638" w:type="dxa"/>
            <w:vMerge w:val="restart"/>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создание комфортных условий для граждан</w:t>
            </w:r>
          </w:p>
        </w:tc>
        <w:tc>
          <w:tcPr>
            <w:tcW w:w="1555"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администрация сельского поселения Ташелка</w:t>
            </w:r>
          </w:p>
        </w:tc>
      </w:tr>
      <w:tr w:rsidR="00940583" w:rsidRPr="00D42ACC">
        <w:trPr>
          <w:trHeight w:val="271"/>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48"/>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37"/>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14"/>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49"/>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53"/>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Всего</w:t>
            </w:r>
          </w:p>
        </w:tc>
        <w:tc>
          <w:tcPr>
            <w:tcW w:w="1423" w:type="dxa"/>
          </w:tcPr>
          <w:p w:rsidR="00940583" w:rsidRPr="00D42ACC" w:rsidRDefault="00940583" w:rsidP="00F714C4">
            <w:pPr>
              <w:keepNext/>
              <w:ind w:left="-107" w:right="-108"/>
              <w:rPr>
                <w:rFonts w:ascii="Times New Roman" w:hAnsi="Times New Roman" w:cs="Times New Roman"/>
                <w:b/>
                <w:bCs/>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b/>
                <w:bCs/>
                <w:sz w:val="20"/>
                <w:szCs w:val="20"/>
              </w:rPr>
            </w:pPr>
          </w:p>
        </w:tc>
        <w:tc>
          <w:tcPr>
            <w:tcW w:w="992" w:type="dxa"/>
          </w:tcPr>
          <w:p w:rsidR="00940583" w:rsidRPr="00D42ACC" w:rsidRDefault="00940583" w:rsidP="00F714C4">
            <w:pPr>
              <w:keepNext/>
              <w:ind w:left="-107" w:right="-108"/>
              <w:rPr>
                <w:rFonts w:ascii="Times New Roman" w:hAnsi="Times New Roman" w:cs="Times New Roman"/>
                <w:b/>
                <w:bCs/>
                <w:sz w:val="20"/>
                <w:szCs w:val="20"/>
              </w:rPr>
            </w:pPr>
          </w:p>
        </w:tc>
        <w:tc>
          <w:tcPr>
            <w:tcW w:w="1275" w:type="dxa"/>
          </w:tcPr>
          <w:p w:rsidR="00940583" w:rsidRPr="00D42ACC" w:rsidRDefault="00940583" w:rsidP="00F714C4">
            <w:pPr>
              <w:keepNext/>
              <w:ind w:left="-107" w:right="-108"/>
              <w:rPr>
                <w:rFonts w:ascii="Times New Roman" w:hAnsi="Times New Roman" w:cs="Times New Roman"/>
                <w:b/>
                <w:bCs/>
                <w:sz w:val="20"/>
                <w:szCs w:val="20"/>
              </w:rPr>
            </w:pPr>
          </w:p>
        </w:tc>
        <w:tc>
          <w:tcPr>
            <w:tcW w:w="1274" w:type="dxa"/>
          </w:tcPr>
          <w:p w:rsidR="00940583" w:rsidRPr="00D42ACC" w:rsidRDefault="00940583" w:rsidP="00F714C4">
            <w:pPr>
              <w:keepNext/>
              <w:rPr>
                <w:rFonts w:ascii="Times New Roman" w:hAnsi="Times New Roman" w:cs="Times New Roman"/>
                <w:b/>
                <w:bCs/>
                <w:sz w:val="20"/>
                <w:szCs w:val="20"/>
              </w:rPr>
            </w:pPr>
          </w:p>
        </w:tc>
        <w:tc>
          <w:tcPr>
            <w:tcW w:w="1906" w:type="dxa"/>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p>
        </w:tc>
        <w:tc>
          <w:tcPr>
            <w:tcW w:w="3326"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Итого по основным мероприятиям</w:t>
            </w:r>
          </w:p>
        </w:tc>
        <w:tc>
          <w:tcPr>
            <w:tcW w:w="638"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top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2016</w:t>
            </w:r>
          </w:p>
        </w:tc>
        <w:tc>
          <w:tcPr>
            <w:tcW w:w="1423" w:type="dxa"/>
            <w:tcBorders>
              <w:top w:val="single" w:sz="4" w:space="0" w:color="auto"/>
            </w:tcBorders>
          </w:tcPr>
          <w:p w:rsidR="00940583" w:rsidRPr="00D42ACC" w:rsidRDefault="00940583" w:rsidP="00F714C4">
            <w:pPr>
              <w:keepNext/>
              <w:ind w:left="-107" w:right="-108"/>
              <w:rPr>
                <w:rFonts w:ascii="Times New Roman" w:hAnsi="Times New Roman" w:cs="Times New Roman"/>
                <w:sz w:val="20"/>
                <w:szCs w:val="20"/>
              </w:rPr>
            </w:pPr>
            <w:r w:rsidRPr="00D42ACC">
              <w:rPr>
                <w:rFonts w:ascii="Times New Roman" w:hAnsi="Times New Roman" w:cs="Times New Roman"/>
                <w:sz w:val="20"/>
                <w:szCs w:val="20"/>
              </w:rPr>
              <w:t xml:space="preserve">         2109</w:t>
            </w:r>
          </w:p>
        </w:tc>
        <w:tc>
          <w:tcPr>
            <w:tcW w:w="1133" w:type="dxa"/>
            <w:gridSpan w:val="2"/>
            <w:tcBorders>
              <w:top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992" w:type="dxa"/>
            <w:tcBorders>
              <w:top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5" w:type="dxa"/>
            <w:tcBorders>
              <w:top w:val="single" w:sz="4" w:space="0" w:color="auto"/>
            </w:tcBorders>
          </w:tcPr>
          <w:p w:rsidR="00940583" w:rsidRPr="00D42ACC" w:rsidRDefault="00940583" w:rsidP="00F714C4">
            <w:pPr>
              <w:keepNext/>
              <w:ind w:left="-107" w:right="-108"/>
              <w:rPr>
                <w:rFonts w:ascii="Times New Roman" w:hAnsi="Times New Roman" w:cs="Times New Roman"/>
                <w:sz w:val="20"/>
                <w:szCs w:val="20"/>
              </w:rPr>
            </w:pPr>
            <w:r w:rsidRPr="00D42ACC">
              <w:rPr>
                <w:rFonts w:ascii="Times New Roman" w:hAnsi="Times New Roman" w:cs="Times New Roman"/>
                <w:sz w:val="20"/>
                <w:szCs w:val="20"/>
              </w:rPr>
              <w:t xml:space="preserve">         2109</w:t>
            </w:r>
          </w:p>
        </w:tc>
        <w:tc>
          <w:tcPr>
            <w:tcW w:w="1274" w:type="dxa"/>
            <w:tcBorders>
              <w:top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1634</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1634</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1839</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1839</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133" w:type="dxa"/>
            <w:gridSpan w:val="2"/>
            <w:vAlign w:val="center"/>
          </w:tcPr>
          <w:p w:rsidR="00940583" w:rsidRPr="00D42ACC" w:rsidRDefault="00940583" w:rsidP="00F714C4">
            <w:pPr>
              <w:keepNext/>
              <w:ind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2021-2030</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15300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15300</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b/>
                <w:bCs/>
                <w:sz w:val="20"/>
                <w:szCs w:val="20"/>
              </w:rPr>
            </w:pPr>
            <w:r w:rsidRPr="00D42ACC">
              <w:rPr>
                <w:rFonts w:ascii="Times New Roman" w:hAnsi="Times New Roman" w:cs="Times New Roman"/>
                <w:b/>
                <w:bCs/>
                <w:sz w:val="20"/>
                <w:szCs w:val="20"/>
              </w:rPr>
              <w:t>Всего</w:t>
            </w:r>
          </w:p>
        </w:tc>
        <w:tc>
          <w:tcPr>
            <w:tcW w:w="1423"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r w:rsidRPr="00D42ACC">
              <w:rPr>
                <w:rFonts w:ascii="Times New Roman" w:hAnsi="Times New Roman" w:cs="Times New Roman"/>
                <w:b/>
                <w:bCs/>
                <w:sz w:val="20"/>
                <w:szCs w:val="20"/>
              </w:rPr>
              <w:t>24 282</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r w:rsidRPr="00D42ACC">
              <w:rPr>
                <w:rFonts w:ascii="Times New Roman" w:hAnsi="Times New Roman" w:cs="Times New Roman"/>
                <w:b/>
                <w:bCs/>
                <w:sz w:val="20"/>
                <w:szCs w:val="20"/>
              </w:rPr>
              <w:t>24 282</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bl>
    <w:p w:rsidR="00940583" w:rsidRPr="00D42ACC" w:rsidRDefault="00940583" w:rsidP="00603375">
      <w:pPr>
        <w:keepNext/>
        <w:jc w:val="center"/>
        <w:rPr>
          <w:rFonts w:ascii="Times New Roman" w:hAnsi="Times New Roman" w:cs="Times New Roman"/>
          <w:b/>
          <w:bCs/>
          <w:sz w:val="20"/>
          <w:szCs w:val="20"/>
        </w:rPr>
      </w:pPr>
    </w:p>
    <w:p w:rsidR="00940583" w:rsidRPr="00D42ACC" w:rsidRDefault="00940583" w:rsidP="00603375">
      <w:pPr>
        <w:keepNext/>
        <w:jc w:val="center"/>
        <w:rPr>
          <w:rFonts w:ascii="Times New Roman" w:hAnsi="Times New Roman" w:cs="Times New Roman"/>
          <w:b/>
          <w:bCs/>
          <w:sz w:val="20"/>
          <w:szCs w:val="20"/>
        </w:rPr>
      </w:pPr>
    </w:p>
    <w:p w:rsidR="00940583" w:rsidRPr="00A506AE" w:rsidRDefault="00940583" w:rsidP="00603375">
      <w:pPr>
        <w:keepNext/>
        <w:widowControl w:val="0"/>
        <w:numPr>
          <w:ilvl w:val="0"/>
          <w:numId w:val="13"/>
        </w:numPr>
        <w:shd w:val="clear" w:color="auto" w:fill="FFFFFF"/>
        <w:tabs>
          <w:tab w:val="left" w:pos="1080"/>
        </w:tabs>
        <w:suppressAutoHyphens/>
        <w:autoSpaceDE w:val="0"/>
        <w:spacing w:after="0" w:line="240" w:lineRule="auto"/>
        <w:ind w:left="0" w:firstLine="540"/>
        <w:jc w:val="both"/>
        <w:rPr>
          <w:rFonts w:cs="Times New Roman"/>
          <w:b/>
          <w:bCs/>
        </w:rPr>
        <w:sectPr w:rsidR="00940583" w:rsidRPr="00A506AE" w:rsidSect="00E54412">
          <w:pgSz w:w="16838" w:h="11906" w:orient="landscape"/>
          <w:pgMar w:top="709" w:right="851" w:bottom="1559" w:left="851" w:header="709" w:footer="709" w:gutter="0"/>
          <w:cols w:space="708"/>
          <w:docGrid w:linePitch="360"/>
        </w:sectPr>
      </w:pPr>
    </w:p>
    <w:p w:rsidR="00940583" w:rsidRPr="002439E3" w:rsidRDefault="00940583" w:rsidP="00603375">
      <w:pPr>
        <w:keepNext/>
        <w:widowControl w:val="0"/>
        <w:numPr>
          <w:ilvl w:val="0"/>
          <w:numId w:val="13"/>
        </w:numPr>
        <w:shd w:val="clear" w:color="auto" w:fill="FFFFFF"/>
        <w:tabs>
          <w:tab w:val="left" w:pos="1080"/>
        </w:tabs>
        <w:suppressAutoHyphens/>
        <w:autoSpaceDE w:val="0"/>
        <w:spacing w:after="0" w:line="240" w:lineRule="auto"/>
        <w:ind w:left="0" w:firstLine="540"/>
        <w:jc w:val="both"/>
        <w:rPr>
          <w:rFonts w:ascii="Times New Roman" w:hAnsi="Times New Roman" w:cs="Times New Roman"/>
          <w:b/>
          <w:bCs/>
          <w:sz w:val="24"/>
          <w:szCs w:val="24"/>
        </w:rPr>
      </w:pPr>
      <w:r w:rsidRPr="002439E3">
        <w:rPr>
          <w:rFonts w:ascii="Times New Roman" w:hAnsi="Times New Roman" w:cs="Times New Roman"/>
          <w:b/>
          <w:bCs/>
          <w:sz w:val="24"/>
          <w:szCs w:val="24"/>
        </w:rPr>
        <w:t>Структура инвестиций.</w:t>
      </w:r>
    </w:p>
    <w:p w:rsidR="00940583" w:rsidRPr="002439E3" w:rsidRDefault="00940583" w:rsidP="00603375">
      <w:pPr>
        <w:keepNext/>
        <w:shd w:val="clear" w:color="auto" w:fill="FFFFFF"/>
        <w:ind w:right="-52" w:firstLine="540"/>
        <w:jc w:val="both"/>
        <w:rPr>
          <w:rFonts w:ascii="Times New Roman" w:hAnsi="Times New Roman" w:cs="Times New Roman"/>
          <w:sz w:val="24"/>
          <w:szCs w:val="24"/>
        </w:rPr>
      </w:pPr>
      <w:r w:rsidRPr="002439E3">
        <w:rPr>
          <w:rFonts w:ascii="Times New Roman" w:hAnsi="Times New Roman" w:cs="Times New Roman"/>
          <w:spacing w:val="-1"/>
          <w:sz w:val="24"/>
          <w:szCs w:val="24"/>
        </w:rPr>
        <w:t>Общий объём средств, необходимый на первоочередные мероприя</w:t>
      </w:r>
      <w:r w:rsidRPr="002439E3">
        <w:rPr>
          <w:rFonts w:ascii="Times New Roman" w:hAnsi="Times New Roman" w:cs="Times New Roman"/>
          <w:spacing w:val="-1"/>
          <w:sz w:val="24"/>
          <w:szCs w:val="24"/>
        </w:rPr>
        <w:softHyphen/>
      </w:r>
      <w:r w:rsidRPr="002439E3">
        <w:rPr>
          <w:rFonts w:ascii="Times New Roman" w:hAnsi="Times New Roman" w:cs="Times New Roman"/>
          <w:sz w:val="24"/>
          <w:szCs w:val="24"/>
        </w:rPr>
        <w:t>тия по модернизации объектов улично – дорожной сети  инфраструктуры сельского поселения Ташелка на 2017 - 2032 годы, составляет 12538,9 тыс. рублей. Из них наибольшая доля требуется на ремонт  автомобильных дорог</w:t>
      </w:r>
    </w:p>
    <w:p w:rsidR="00940583" w:rsidRPr="00D42ACC" w:rsidRDefault="00940583" w:rsidP="00603375">
      <w:pPr>
        <w:keepNext/>
        <w:shd w:val="clear" w:color="auto" w:fill="FFFFFF"/>
        <w:ind w:right="-52" w:firstLine="540"/>
        <w:jc w:val="both"/>
        <w:rPr>
          <w:rFonts w:ascii="Times New Roman" w:hAnsi="Times New Roman" w:cs="Times New Roman"/>
          <w:sz w:val="24"/>
          <w:szCs w:val="24"/>
        </w:rPr>
      </w:pPr>
      <w:r w:rsidRPr="002439E3">
        <w:rPr>
          <w:rFonts w:ascii="Times New Roman" w:hAnsi="Times New Roman" w:cs="Times New Roman"/>
          <w:sz w:val="24"/>
          <w:szCs w:val="24"/>
        </w:rPr>
        <w:t>Распределение планового объёма инвестиций по транспортной инфраструктуре с учётом реализуемых и планируемых к реали</w:t>
      </w:r>
      <w:r>
        <w:rPr>
          <w:rFonts w:ascii="Times New Roman" w:hAnsi="Times New Roman" w:cs="Times New Roman"/>
          <w:sz w:val="24"/>
          <w:szCs w:val="24"/>
        </w:rPr>
        <w:t>зации проектов развития улично-</w:t>
      </w:r>
      <w:r w:rsidRPr="002439E3">
        <w:rPr>
          <w:rFonts w:ascii="Times New Roman" w:hAnsi="Times New Roman" w:cs="Times New Roman"/>
          <w:sz w:val="24"/>
          <w:szCs w:val="24"/>
        </w:rPr>
        <w:t xml:space="preserve">дорожной сети, а также их приоритетности потребности в финансовых вложениях распределены на 2017 – 2032 </w:t>
      </w:r>
      <w:r w:rsidRPr="00D42ACC">
        <w:rPr>
          <w:rFonts w:ascii="Times New Roman" w:hAnsi="Times New Roman" w:cs="Times New Roman"/>
          <w:sz w:val="24"/>
          <w:szCs w:val="24"/>
        </w:rPr>
        <w:t>годы. Полученные результаты (в ценах 2016 года) приведены в таб..7</w:t>
      </w:r>
    </w:p>
    <w:p w:rsidR="00940583" w:rsidRPr="00D42ACC" w:rsidRDefault="00940583" w:rsidP="00603375">
      <w:pPr>
        <w:keepNext/>
        <w:shd w:val="clear" w:color="auto" w:fill="FFFFFF"/>
        <w:jc w:val="both"/>
        <w:rPr>
          <w:rFonts w:ascii="Times New Roman" w:hAnsi="Times New Roman" w:cs="Times New Roman"/>
          <w:b/>
          <w:bCs/>
          <w:spacing w:val="-1"/>
          <w:sz w:val="24"/>
          <w:szCs w:val="24"/>
        </w:rPr>
      </w:pPr>
    </w:p>
    <w:p w:rsidR="00940583" w:rsidRPr="00D42ACC" w:rsidRDefault="00940583" w:rsidP="00603375">
      <w:pPr>
        <w:keepNext/>
        <w:shd w:val="clear" w:color="auto" w:fill="FFFFFF"/>
        <w:ind w:firstLine="540"/>
        <w:jc w:val="both"/>
        <w:rPr>
          <w:rFonts w:ascii="Times New Roman" w:hAnsi="Times New Roman" w:cs="Times New Roman"/>
          <w:b/>
          <w:bCs/>
          <w:sz w:val="24"/>
          <w:szCs w:val="24"/>
        </w:rPr>
      </w:pPr>
      <w:r w:rsidRPr="00D42ACC">
        <w:rPr>
          <w:rFonts w:ascii="Times New Roman" w:hAnsi="Times New Roman" w:cs="Times New Roman"/>
          <w:b/>
          <w:bCs/>
          <w:spacing w:val="-1"/>
          <w:sz w:val="24"/>
          <w:szCs w:val="24"/>
        </w:rPr>
        <w:t>Таблица 7. Распределение объёма инвестиций на период реализации ПТР  сель</w:t>
      </w:r>
      <w:r w:rsidRPr="00D42ACC">
        <w:rPr>
          <w:rFonts w:ascii="Times New Roman" w:hAnsi="Times New Roman" w:cs="Times New Roman"/>
          <w:b/>
          <w:bCs/>
          <w:spacing w:val="-1"/>
          <w:sz w:val="24"/>
          <w:szCs w:val="24"/>
        </w:rPr>
        <w:softHyphen/>
      </w:r>
      <w:r w:rsidRPr="00D42ACC">
        <w:rPr>
          <w:rFonts w:ascii="Times New Roman" w:hAnsi="Times New Roman" w:cs="Times New Roman"/>
          <w:b/>
          <w:bCs/>
          <w:sz w:val="24"/>
          <w:szCs w:val="24"/>
        </w:rPr>
        <w:t>ского поселения сельского поселения</w:t>
      </w:r>
      <w:r w:rsidRPr="00D42ACC">
        <w:rPr>
          <w:rFonts w:ascii="Times New Roman" w:hAnsi="Times New Roman" w:cs="Times New Roman"/>
          <w:sz w:val="24"/>
          <w:szCs w:val="24"/>
        </w:rPr>
        <w:t xml:space="preserve"> Ташелка</w:t>
      </w:r>
      <w:r w:rsidRPr="00D42ACC">
        <w:rPr>
          <w:rFonts w:ascii="Times New Roman" w:hAnsi="Times New Roman" w:cs="Times New Roman"/>
          <w:b/>
          <w:bCs/>
          <w:sz w:val="24"/>
          <w:szCs w:val="24"/>
        </w:rPr>
        <w:t>, тыс. руб.</w:t>
      </w:r>
    </w:p>
    <w:tbl>
      <w:tblPr>
        <w:tblW w:w="9597" w:type="dxa"/>
        <w:tblInd w:w="2" w:type="dxa"/>
        <w:tblLayout w:type="fixed"/>
        <w:tblCellMar>
          <w:left w:w="40" w:type="dxa"/>
          <w:right w:w="40" w:type="dxa"/>
        </w:tblCellMar>
        <w:tblLook w:val="0000"/>
      </w:tblPr>
      <w:tblGrid>
        <w:gridCol w:w="476"/>
        <w:gridCol w:w="1504"/>
        <w:gridCol w:w="1980"/>
        <w:gridCol w:w="763"/>
        <w:gridCol w:w="640"/>
        <w:gridCol w:w="680"/>
        <w:gridCol w:w="680"/>
        <w:gridCol w:w="721"/>
        <w:gridCol w:w="763"/>
        <w:gridCol w:w="610"/>
        <w:gridCol w:w="780"/>
      </w:tblGrid>
      <w:tr w:rsidR="00940583" w:rsidRPr="00D42ACC">
        <w:trPr>
          <w:gridAfter w:val="7"/>
          <w:wAfter w:w="4874" w:type="dxa"/>
          <w:trHeight w:hRule="exact" w:val="312"/>
        </w:trPr>
        <w:tc>
          <w:tcPr>
            <w:tcW w:w="476" w:type="dxa"/>
            <w:vMerge w:val="restart"/>
            <w:tcBorders>
              <w:top w:val="single" w:sz="4" w:space="0" w:color="000000"/>
              <w:left w:val="single" w:sz="4" w:space="0" w:color="000000"/>
            </w:tcBorders>
            <w:shd w:val="clear" w:color="auto" w:fill="FFFFFF"/>
            <w:vAlign w:val="center"/>
          </w:tcPr>
          <w:p w:rsidR="00940583" w:rsidRPr="00D42ACC" w:rsidRDefault="00940583" w:rsidP="00F714C4">
            <w:pPr>
              <w:keepNext/>
              <w:shd w:val="clear" w:color="auto" w:fill="FFFFFF"/>
              <w:snapToGrid w:val="0"/>
              <w:ind w:left="34"/>
              <w:jc w:val="center"/>
              <w:rPr>
                <w:rFonts w:ascii="Times New Roman" w:hAnsi="Times New Roman" w:cs="Times New Roman"/>
                <w:b/>
                <w:bCs/>
              </w:rPr>
            </w:pPr>
            <w:r w:rsidRPr="00D42ACC">
              <w:rPr>
                <w:rFonts w:ascii="Times New Roman" w:hAnsi="Times New Roman" w:cs="Times New Roman"/>
                <w:b/>
                <w:bCs/>
              </w:rPr>
              <w:t>№</w:t>
            </w:r>
          </w:p>
        </w:tc>
        <w:tc>
          <w:tcPr>
            <w:tcW w:w="1504" w:type="dxa"/>
            <w:vMerge w:val="restart"/>
            <w:tcBorders>
              <w:top w:val="single" w:sz="4" w:space="0" w:color="000000"/>
              <w:left w:val="single" w:sz="4" w:space="0" w:color="000000"/>
            </w:tcBorders>
            <w:shd w:val="clear" w:color="auto" w:fill="FFFFFF"/>
            <w:vAlign w:val="center"/>
          </w:tcPr>
          <w:p w:rsidR="00940583" w:rsidRPr="00D42ACC" w:rsidRDefault="00940583" w:rsidP="00F714C4">
            <w:pPr>
              <w:keepNext/>
              <w:shd w:val="clear" w:color="auto" w:fill="FFFFFF"/>
              <w:snapToGrid w:val="0"/>
              <w:ind w:left="20"/>
              <w:jc w:val="center"/>
              <w:rPr>
                <w:rFonts w:ascii="Times New Roman" w:hAnsi="Times New Roman" w:cs="Times New Roman"/>
                <w:b/>
                <w:bCs/>
              </w:rPr>
            </w:pPr>
            <w:r w:rsidRPr="00D42ACC">
              <w:rPr>
                <w:rFonts w:ascii="Times New Roman" w:hAnsi="Times New Roman" w:cs="Times New Roman"/>
                <w:b/>
                <w:bCs/>
              </w:rPr>
              <w:t>Виды услуг</w:t>
            </w:r>
          </w:p>
        </w:tc>
        <w:tc>
          <w:tcPr>
            <w:tcW w:w="19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77"/>
              <w:jc w:val="center"/>
              <w:rPr>
                <w:rFonts w:ascii="Times New Roman" w:hAnsi="Times New Roman" w:cs="Times New Roman"/>
                <w:b/>
                <w:bCs/>
              </w:rPr>
            </w:pPr>
            <w:r w:rsidRPr="00D42ACC">
              <w:rPr>
                <w:rFonts w:ascii="Times New Roman" w:hAnsi="Times New Roman" w:cs="Times New Roman"/>
                <w:b/>
                <w:bCs/>
              </w:rPr>
              <w:t>Инвестиции на реализацию программы</w:t>
            </w:r>
          </w:p>
        </w:tc>
        <w:tc>
          <w:tcPr>
            <w:tcW w:w="763" w:type="dxa"/>
            <w:tcBorders>
              <w:top w:val="single" w:sz="4" w:space="0" w:color="000000"/>
              <w:left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ind w:left="-40"/>
              <w:jc w:val="center"/>
              <w:rPr>
                <w:rFonts w:ascii="Times New Roman" w:hAnsi="Times New Roman" w:cs="Times New Roman"/>
                <w:b/>
                <w:bCs/>
              </w:rPr>
            </w:pPr>
          </w:p>
        </w:tc>
      </w:tr>
      <w:tr w:rsidR="00940583" w:rsidRPr="00D42ACC">
        <w:trPr>
          <w:trHeight w:hRule="exact" w:val="883"/>
        </w:trPr>
        <w:tc>
          <w:tcPr>
            <w:tcW w:w="476" w:type="dxa"/>
            <w:vMerge/>
            <w:tcBorders>
              <w:left w:val="single" w:sz="4" w:space="0" w:color="000000"/>
              <w:bottom w:val="single" w:sz="4" w:space="0" w:color="000000"/>
            </w:tcBorders>
            <w:shd w:val="clear" w:color="auto" w:fill="FFFFFF"/>
            <w:vAlign w:val="center"/>
          </w:tcPr>
          <w:p w:rsidR="00940583" w:rsidRPr="00D42ACC" w:rsidRDefault="00940583" w:rsidP="00F714C4">
            <w:pPr>
              <w:keepNext/>
              <w:snapToGrid w:val="0"/>
              <w:jc w:val="center"/>
              <w:rPr>
                <w:rFonts w:ascii="Times New Roman" w:hAnsi="Times New Roman" w:cs="Times New Roman"/>
                <w:b/>
                <w:bCs/>
              </w:rPr>
            </w:pPr>
          </w:p>
        </w:tc>
        <w:tc>
          <w:tcPr>
            <w:tcW w:w="1504" w:type="dxa"/>
            <w:vMerge/>
            <w:tcBorders>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p>
        </w:tc>
        <w:tc>
          <w:tcPr>
            <w:tcW w:w="19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2016</w:t>
            </w:r>
          </w:p>
        </w:tc>
        <w:tc>
          <w:tcPr>
            <w:tcW w:w="763"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2017</w:t>
            </w:r>
          </w:p>
        </w:tc>
        <w:tc>
          <w:tcPr>
            <w:tcW w:w="64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40"/>
              <w:jc w:val="center"/>
              <w:rPr>
                <w:rFonts w:ascii="Times New Roman" w:hAnsi="Times New Roman" w:cs="Times New Roman"/>
                <w:b/>
                <w:bCs/>
              </w:rPr>
            </w:pPr>
            <w:r w:rsidRPr="00D42ACC">
              <w:rPr>
                <w:rFonts w:ascii="Times New Roman" w:hAnsi="Times New Roman" w:cs="Times New Roman"/>
                <w:b/>
                <w:bCs/>
              </w:rPr>
              <w:t>2018</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2019</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2020</w:t>
            </w:r>
          </w:p>
        </w:tc>
        <w:tc>
          <w:tcPr>
            <w:tcW w:w="721"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2021-2026</w:t>
            </w: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2027-2031</w:t>
            </w:r>
          </w:p>
        </w:tc>
        <w:tc>
          <w:tcPr>
            <w:tcW w:w="610" w:type="dxa"/>
            <w:tcBorders>
              <w:top w:val="single" w:sz="4" w:space="0" w:color="000000"/>
              <w:left w:val="single" w:sz="4" w:space="0" w:color="auto"/>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2032</w:t>
            </w:r>
          </w:p>
        </w:tc>
        <w:tc>
          <w:tcPr>
            <w:tcW w:w="780" w:type="dxa"/>
            <w:tcBorders>
              <w:top w:val="single" w:sz="4" w:space="0" w:color="auto"/>
              <w:left w:val="single" w:sz="4" w:space="0" w:color="000000"/>
              <w:bottom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ind w:left="202"/>
              <w:jc w:val="center"/>
              <w:rPr>
                <w:rFonts w:ascii="Times New Roman" w:hAnsi="Times New Roman" w:cs="Times New Roman"/>
                <w:b/>
                <w:bCs/>
              </w:rPr>
            </w:pPr>
            <w:r w:rsidRPr="00D42ACC">
              <w:rPr>
                <w:rFonts w:ascii="Times New Roman" w:hAnsi="Times New Roman" w:cs="Times New Roman"/>
                <w:b/>
                <w:bCs/>
              </w:rPr>
              <w:t>всего</w:t>
            </w:r>
          </w:p>
        </w:tc>
      </w:tr>
      <w:tr w:rsidR="00940583" w:rsidRPr="00D42ACC">
        <w:trPr>
          <w:trHeight w:hRule="exact" w:val="293"/>
        </w:trPr>
        <w:tc>
          <w:tcPr>
            <w:tcW w:w="476" w:type="dxa"/>
            <w:tcBorders>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w:t>
            </w:r>
          </w:p>
        </w:tc>
        <w:tc>
          <w:tcPr>
            <w:tcW w:w="1504" w:type="dxa"/>
            <w:tcBorders>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Ремонт дорог</w:t>
            </w:r>
          </w:p>
          <w:p w:rsidR="00940583" w:rsidRPr="00D42ACC" w:rsidRDefault="00940583" w:rsidP="00F714C4">
            <w:pPr>
              <w:keepNext/>
              <w:shd w:val="clear" w:color="auto" w:fill="FFFFFF"/>
              <w:snapToGrid w:val="0"/>
              <w:rPr>
                <w:rFonts w:ascii="Times New Roman" w:hAnsi="Times New Roman" w:cs="Times New Roman"/>
              </w:rPr>
            </w:pPr>
          </w:p>
          <w:p w:rsidR="00940583" w:rsidRPr="00D42ACC" w:rsidRDefault="00940583" w:rsidP="00F714C4">
            <w:pPr>
              <w:keepNext/>
              <w:shd w:val="clear" w:color="auto" w:fill="FFFFFF"/>
              <w:snapToGrid w:val="0"/>
              <w:rPr>
                <w:rFonts w:ascii="Times New Roman" w:hAnsi="Times New Roman" w:cs="Times New Roman"/>
              </w:rPr>
            </w:pPr>
          </w:p>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 xml:space="preserve">сетидорожной </w:t>
            </w:r>
          </w:p>
        </w:tc>
        <w:tc>
          <w:tcPr>
            <w:tcW w:w="19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2109</w:t>
            </w:r>
          </w:p>
        </w:tc>
        <w:tc>
          <w:tcPr>
            <w:tcW w:w="763"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1634</w:t>
            </w:r>
          </w:p>
        </w:tc>
        <w:tc>
          <w:tcPr>
            <w:tcW w:w="64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5"/>
              <w:jc w:val="center"/>
              <w:rPr>
                <w:rFonts w:ascii="Times New Roman" w:hAnsi="Times New Roman" w:cs="Times New Roman"/>
              </w:rPr>
            </w:pPr>
            <w:r w:rsidRPr="00D42ACC">
              <w:rPr>
                <w:rFonts w:ascii="Times New Roman" w:hAnsi="Times New Roman" w:cs="Times New Roman"/>
              </w:rPr>
              <w:t>1839</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26"/>
              <w:jc w:val="center"/>
              <w:rPr>
                <w:rFonts w:ascii="Times New Roman" w:hAnsi="Times New Roman" w:cs="Times New Roman"/>
              </w:rPr>
            </w:pPr>
            <w:r w:rsidRPr="00D42ACC">
              <w:rPr>
                <w:rFonts w:ascii="Times New Roman" w:hAnsi="Times New Roman" w:cs="Times New Roman"/>
              </w:rPr>
              <w:t>1700</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1700</w:t>
            </w:r>
          </w:p>
        </w:tc>
        <w:tc>
          <w:tcPr>
            <w:tcW w:w="721"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102000</w:t>
            </w: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8500</w:t>
            </w:r>
          </w:p>
        </w:tc>
        <w:tc>
          <w:tcPr>
            <w:tcW w:w="610" w:type="dxa"/>
            <w:tcBorders>
              <w:top w:val="single" w:sz="4" w:space="0" w:color="000000"/>
              <w:left w:val="single" w:sz="4" w:space="0" w:color="auto"/>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17000</w:t>
            </w:r>
          </w:p>
        </w:tc>
        <w:tc>
          <w:tcPr>
            <w:tcW w:w="780" w:type="dxa"/>
            <w:tcBorders>
              <w:left w:val="single" w:sz="4" w:space="0" w:color="000000"/>
              <w:bottom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293820</w:t>
            </w:r>
          </w:p>
        </w:tc>
      </w:tr>
      <w:tr w:rsidR="00940583" w:rsidRPr="00D42ACC">
        <w:trPr>
          <w:trHeight w:hRule="exact" w:val="283"/>
        </w:trPr>
        <w:tc>
          <w:tcPr>
            <w:tcW w:w="476"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2</w:t>
            </w:r>
          </w:p>
        </w:tc>
        <w:tc>
          <w:tcPr>
            <w:tcW w:w="1504"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 xml:space="preserve">Освещение </w:t>
            </w:r>
          </w:p>
        </w:tc>
        <w:tc>
          <w:tcPr>
            <w:tcW w:w="19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w:t>
            </w:r>
          </w:p>
        </w:tc>
        <w:tc>
          <w:tcPr>
            <w:tcW w:w="763"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w:t>
            </w:r>
          </w:p>
        </w:tc>
        <w:tc>
          <w:tcPr>
            <w:tcW w:w="64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5"/>
              <w:jc w:val="center"/>
              <w:rPr>
                <w:rFonts w:ascii="Times New Roman" w:hAnsi="Times New Roman" w:cs="Times New Roman"/>
                <w:spacing w:val="-2"/>
              </w:rPr>
            </w:pPr>
            <w:r w:rsidRPr="00D42ACC">
              <w:rPr>
                <w:rFonts w:ascii="Times New Roman" w:hAnsi="Times New Roman" w:cs="Times New Roman"/>
                <w:spacing w:val="-2"/>
              </w:rPr>
              <w:t>-</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spacing w:val="-5"/>
              </w:rPr>
            </w:pPr>
            <w:r w:rsidRPr="00D42ACC">
              <w:rPr>
                <w:rFonts w:ascii="Times New Roman" w:hAnsi="Times New Roman" w:cs="Times New Roman"/>
                <w:spacing w:val="-5"/>
              </w:rPr>
              <w:t>-</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37" w:firstLine="5"/>
              <w:jc w:val="center"/>
              <w:rPr>
                <w:rFonts w:ascii="Times New Roman" w:hAnsi="Times New Roman" w:cs="Times New Roman"/>
              </w:rPr>
            </w:pPr>
            <w:r w:rsidRPr="00D42ACC">
              <w:rPr>
                <w:rFonts w:ascii="Times New Roman" w:hAnsi="Times New Roman" w:cs="Times New Roman"/>
              </w:rPr>
              <w:t>-</w:t>
            </w:r>
          </w:p>
        </w:tc>
        <w:tc>
          <w:tcPr>
            <w:tcW w:w="721"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c>
          <w:tcPr>
            <w:tcW w:w="610" w:type="dxa"/>
            <w:tcBorders>
              <w:top w:val="single" w:sz="4" w:space="0" w:color="000000"/>
              <w:left w:val="single" w:sz="4" w:space="0" w:color="auto"/>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r>
    </w:tbl>
    <w:p w:rsidR="00940583" w:rsidRDefault="00940583" w:rsidP="00603375">
      <w:pPr>
        <w:keepNext/>
        <w:shd w:val="clear" w:color="auto" w:fill="FFFFFF"/>
        <w:ind w:right="-52" w:firstLine="540"/>
        <w:jc w:val="both"/>
        <w:rPr>
          <w:rFonts w:ascii="Times New Roman" w:hAnsi="Times New Roman" w:cs="Times New Roman"/>
          <w:sz w:val="24"/>
          <w:szCs w:val="24"/>
        </w:rPr>
      </w:pPr>
    </w:p>
    <w:p w:rsidR="00940583" w:rsidRPr="002439E3" w:rsidRDefault="00940583" w:rsidP="00603375">
      <w:pPr>
        <w:keepNext/>
        <w:shd w:val="clear" w:color="auto" w:fill="FFFFFF"/>
        <w:ind w:right="-52" w:firstLine="540"/>
        <w:jc w:val="both"/>
        <w:rPr>
          <w:rFonts w:ascii="Times New Roman" w:hAnsi="Times New Roman" w:cs="Times New Roman"/>
          <w:sz w:val="24"/>
          <w:szCs w:val="24"/>
        </w:rPr>
      </w:pPr>
      <w:r w:rsidRPr="00D42ACC">
        <w:rPr>
          <w:rFonts w:ascii="Times New Roman" w:hAnsi="Times New Roman" w:cs="Times New Roman"/>
          <w:sz w:val="24"/>
          <w:szCs w:val="24"/>
        </w:rPr>
        <w:t>В результате анализа состояния   улично- дорожной сети</w:t>
      </w:r>
      <w:r w:rsidRPr="002439E3">
        <w:rPr>
          <w:rFonts w:ascii="Times New Roman" w:hAnsi="Times New Roman" w:cs="Times New Roman"/>
          <w:sz w:val="24"/>
          <w:szCs w:val="24"/>
        </w:rPr>
        <w:t xml:space="preserve">  Ташелкского сельского поселения показано, что экономика поселе</w:t>
      </w:r>
      <w:r w:rsidRPr="002439E3">
        <w:rPr>
          <w:rFonts w:ascii="Times New Roman" w:hAnsi="Times New Roman" w:cs="Times New Roman"/>
          <w:sz w:val="24"/>
          <w:szCs w:val="24"/>
        </w:rPr>
        <w:softHyphen/>
        <w:t>ния является малопривлекательной для частных инвестиций</w:t>
      </w:r>
      <w:r w:rsidRPr="002439E3">
        <w:rPr>
          <w:rFonts w:ascii="Times New Roman" w:hAnsi="Times New Roman" w:cs="Times New Roman"/>
          <w:spacing w:val="-1"/>
          <w:sz w:val="24"/>
          <w:szCs w:val="24"/>
        </w:rPr>
        <w:t>.</w:t>
      </w:r>
      <w:r w:rsidRPr="002439E3">
        <w:rPr>
          <w:rFonts w:ascii="Times New Roman" w:hAnsi="Times New Roman" w:cs="Times New Roman"/>
          <w:sz w:val="24"/>
          <w:szCs w:val="24"/>
        </w:rPr>
        <w:t xml:space="preserve"> Причинами тому служат </w:t>
      </w:r>
      <w:r w:rsidRPr="002439E3">
        <w:rPr>
          <w:rFonts w:ascii="Times New Roman" w:hAnsi="Times New Roman" w:cs="Times New Roman"/>
          <w:spacing w:val="-1"/>
          <w:sz w:val="24"/>
          <w:szCs w:val="24"/>
        </w:rPr>
        <w:t xml:space="preserve">низкий уровень доходов населения, отсутствие роста объёмов производства, относительно </w:t>
      </w:r>
      <w:r w:rsidRPr="002439E3">
        <w:rPr>
          <w:rFonts w:ascii="Times New Roman" w:hAnsi="Times New Roman" w:cs="Times New Roman"/>
          <w:sz w:val="24"/>
          <w:szCs w:val="24"/>
        </w:rPr>
        <w:t>стабильная численность населения. Наряду с этим бюджетная обеспеченность поселения находится на низком уровне. На настоящий момент предприятия, обслуживающие объек</w:t>
      </w:r>
      <w:r w:rsidRPr="002439E3">
        <w:rPr>
          <w:rFonts w:ascii="Times New Roman" w:hAnsi="Times New Roman" w:cs="Times New Roman"/>
          <w:sz w:val="24"/>
          <w:szCs w:val="24"/>
        </w:rPr>
        <w:softHyphen/>
        <w:t>ты транспортной  инфраструктуры поселения отсутствуют. Поэтому в ка</w:t>
      </w:r>
      <w:r w:rsidRPr="002439E3">
        <w:rPr>
          <w:rFonts w:ascii="Times New Roman" w:hAnsi="Times New Roman" w:cs="Times New Roman"/>
          <w:sz w:val="24"/>
          <w:szCs w:val="24"/>
        </w:rPr>
        <w:softHyphen/>
        <w:t>честве основного источника инвестиций предлагается подразумевать поступления от вы</w:t>
      </w:r>
      <w:r w:rsidRPr="002439E3">
        <w:rPr>
          <w:rFonts w:ascii="Times New Roman" w:hAnsi="Times New Roman" w:cs="Times New Roman"/>
          <w:sz w:val="24"/>
          <w:szCs w:val="24"/>
        </w:rPr>
        <w:softHyphen/>
        <w:t>шестоящих бюджетов.</w:t>
      </w:r>
    </w:p>
    <w:p w:rsidR="00940583" w:rsidRPr="00D42ACC" w:rsidRDefault="00940583" w:rsidP="00D42ACC">
      <w:pPr>
        <w:keepNext/>
        <w:shd w:val="clear" w:color="auto" w:fill="FFFFFF"/>
        <w:ind w:right="-52" w:firstLine="708"/>
        <w:jc w:val="both"/>
        <w:rPr>
          <w:rFonts w:ascii="Times New Roman" w:hAnsi="Times New Roman" w:cs="Times New Roman"/>
          <w:sz w:val="24"/>
          <w:szCs w:val="24"/>
        </w:rPr>
      </w:pPr>
      <w:r w:rsidRPr="002439E3">
        <w:rPr>
          <w:rFonts w:ascii="Times New Roman" w:hAnsi="Times New Roman" w:cs="Times New Roman"/>
          <w:spacing w:val="-1"/>
          <w:sz w:val="24"/>
          <w:szCs w:val="24"/>
        </w:rPr>
        <w:t>Оценочное распределение денежных средств на реализацию ПТР (в ценах 2016 го</w:t>
      </w:r>
      <w:r w:rsidRPr="002439E3">
        <w:rPr>
          <w:rFonts w:ascii="Times New Roman" w:hAnsi="Times New Roman" w:cs="Times New Roman"/>
          <w:spacing w:val="-1"/>
          <w:sz w:val="24"/>
          <w:szCs w:val="24"/>
        </w:rPr>
        <w:softHyphen/>
      </w:r>
      <w:r w:rsidRPr="002439E3">
        <w:rPr>
          <w:rFonts w:ascii="Times New Roman" w:hAnsi="Times New Roman" w:cs="Times New Roman"/>
          <w:sz w:val="24"/>
          <w:szCs w:val="24"/>
        </w:rPr>
        <w:t>да) приведено в таб.8</w:t>
      </w:r>
      <w:r>
        <w:rPr>
          <w:rFonts w:ascii="Times New Roman" w:hAnsi="Times New Roman" w:cs="Times New Roman"/>
          <w:sz w:val="24"/>
          <w:szCs w:val="24"/>
        </w:rPr>
        <w:t>.</w:t>
      </w:r>
    </w:p>
    <w:p w:rsidR="00940583" w:rsidRPr="002439E3" w:rsidRDefault="00940583" w:rsidP="00603375">
      <w:pPr>
        <w:keepNext/>
        <w:shd w:val="clear" w:color="auto" w:fill="FFFFFF"/>
        <w:ind w:firstLine="708"/>
        <w:jc w:val="both"/>
        <w:rPr>
          <w:rFonts w:ascii="Times New Roman" w:hAnsi="Times New Roman" w:cs="Times New Roman"/>
          <w:b/>
          <w:bCs/>
          <w:spacing w:val="-1"/>
          <w:sz w:val="24"/>
          <w:szCs w:val="24"/>
        </w:rPr>
      </w:pPr>
      <w:r w:rsidRPr="002439E3">
        <w:rPr>
          <w:rFonts w:ascii="Times New Roman" w:hAnsi="Times New Roman" w:cs="Times New Roman"/>
          <w:b/>
          <w:bCs/>
          <w:spacing w:val="-1"/>
          <w:sz w:val="24"/>
          <w:szCs w:val="24"/>
        </w:rPr>
        <w:t xml:space="preserve">Таблица 8. Источники привлечения денежных средств на реализацию ПТР </w:t>
      </w:r>
      <w:r w:rsidRPr="002439E3">
        <w:rPr>
          <w:rFonts w:ascii="Times New Roman" w:hAnsi="Times New Roman" w:cs="Times New Roman"/>
          <w:b/>
          <w:bCs/>
          <w:sz w:val="24"/>
          <w:szCs w:val="24"/>
        </w:rPr>
        <w:t>инфраструктуры сельского поселения Ташелка</w:t>
      </w:r>
      <w:r w:rsidRPr="002439E3">
        <w:rPr>
          <w:rFonts w:ascii="Times New Roman" w:hAnsi="Times New Roman" w:cs="Times New Roman"/>
          <w:b/>
          <w:bCs/>
          <w:spacing w:val="-1"/>
          <w:sz w:val="24"/>
          <w:szCs w:val="24"/>
        </w:rPr>
        <w:t>, тыс. руб.</w:t>
      </w:r>
    </w:p>
    <w:tbl>
      <w:tblPr>
        <w:tblW w:w="9543" w:type="dxa"/>
        <w:tblInd w:w="2" w:type="dxa"/>
        <w:tblLayout w:type="fixed"/>
        <w:tblCellMar>
          <w:left w:w="40" w:type="dxa"/>
          <w:right w:w="40" w:type="dxa"/>
        </w:tblCellMar>
        <w:tblLook w:val="0000"/>
      </w:tblPr>
      <w:tblGrid>
        <w:gridCol w:w="552"/>
        <w:gridCol w:w="2016"/>
        <w:gridCol w:w="1517"/>
        <w:gridCol w:w="1315"/>
        <w:gridCol w:w="1440"/>
        <w:gridCol w:w="1260"/>
        <w:gridCol w:w="1443"/>
      </w:tblGrid>
      <w:tr w:rsidR="00940583" w:rsidRPr="00D42ACC">
        <w:trPr>
          <w:trHeight w:hRule="exact" w:val="1835"/>
        </w:trPr>
        <w:tc>
          <w:tcPr>
            <w:tcW w:w="552"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58"/>
              <w:jc w:val="center"/>
              <w:rPr>
                <w:rFonts w:ascii="Times New Roman" w:hAnsi="Times New Roman" w:cs="Times New Roman"/>
                <w:b/>
                <w:bCs/>
              </w:rPr>
            </w:pPr>
            <w:r w:rsidRPr="00D42ACC">
              <w:rPr>
                <w:rFonts w:ascii="Times New Roman" w:hAnsi="Times New Roman" w:cs="Times New Roman"/>
                <w:b/>
                <w:bCs/>
              </w:rPr>
              <w:t>№</w:t>
            </w:r>
          </w:p>
        </w:tc>
        <w:tc>
          <w:tcPr>
            <w:tcW w:w="2016"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49"/>
              <w:jc w:val="center"/>
              <w:rPr>
                <w:rFonts w:ascii="Times New Roman" w:hAnsi="Times New Roman" w:cs="Times New Roman"/>
                <w:b/>
                <w:bCs/>
                <w:spacing w:val="-3"/>
              </w:rPr>
            </w:pPr>
            <w:r w:rsidRPr="00D42ACC">
              <w:rPr>
                <w:rFonts w:ascii="Times New Roman" w:hAnsi="Times New Roman" w:cs="Times New Roman"/>
                <w:b/>
                <w:bCs/>
                <w:spacing w:val="-3"/>
              </w:rPr>
              <w:t>Наименование</w:t>
            </w:r>
          </w:p>
        </w:tc>
        <w:tc>
          <w:tcPr>
            <w:tcW w:w="1517"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86" w:right="86" w:firstLine="72"/>
              <w:jc w:val="center"/>
              <w:rPr>
                <w:rFonts w:ascii="Times New Roman" w:hAnsi="Times New Roman" w:cs="Times New Roman"/>
                <w:b/>
                <w:bCs/>
              </w:rPr>
            </w:pPr>
            <w:r w:rsidRPr="00D42ACC">
              <w:rPr>
                <w:rFonts w:ascii="Times New Roman" w:hAnsi="Times New Roman" w:cs="Times New Roman"/>
                <w:b/>
                <w:bCs/>
                <w:spacing w:val="-2"/>
              </w:rPr>
              <w:t>Бюджеты всех уров</w:t>
            </w:r>
            <w:r w:rsidRPr="00D42ACC">
              <w:rPr>
                <w:rFonts w:ascii="Times New Roman" w:hAnsi="Times New Roman" w:cs="Times New Roman"/>
                <w:b/>
                <w:bCs/>
                <w:spacing w:val="-2"/>
              </w:rPr>
              <w:softHyphen/>
            </w:r>
            <w:r w:rsidRPr="00D42ACC">
              <w:rPr>
                <w:rFonts w:ascii="Times New Roman" w:hAnsi="Times New Roman" w:cs="Times New Roman"/>
                <w:b/>
                <w:bCs/>
                <w:spacing w:val="-4"/>
              </w:rPr>
              <w:t>ней и част</w:t>
            </w:r>
            <w:r w:rsidRPr="00D42ACC">
              <w:rPr>
                <w:rFonts w:ascii="Times New Roman" w:hAnsi="Times New Roman" w:cs="Times New Roman"/>
                <w:b/>
                <w:bCs/>
                <w:spacing w:val="-4"/>
              </w:rPr>
              <w:softHyphen/>
            </w:r>
            <w:r w:rsidRPr="00D42ACC">
              <w:rPr>
                <w:rFonts w:ascii="Times New Roman" w:hAnsi="Times New Roman" w:cs="Times New Roman"/>
                <w:b/>
                <w:bCs/>
                <w:spacing w:val="-2"/>
              </w:rPr>
              <w:t>ные инве</w:t>
            </w:r>
            <w:r w:rsidRPr="00D42ACC">
              <w:rPr>
                <w:rFonts w:ascii="Times New Roman" w:hAnsi="Times New Roman" w:cs="Times New Roman"/>
                <w:b/>
                <w:bCs/>
                <w:spacing w:val="-2"/>
              </w:rPr>
              <w:softHyphen/>
            </w:r>
            <w:r w:rsidRPr="00D42ACC">
              <w:rPr>
                <w:rFonts w:ascii="Times New Roman" w:hAnsi="Times New Roman" w:cs="Times New Roman"/>
                <w:b/>
                <w:bCs/>
              </w:rPr>
              <w:t>сторы</w:t>
            </w:r>
          </w:p>
        </w:tc>
        <w:tc>
          <w:tcPr>
            <w:tcW w:w="1315"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38" w:right="53"/>
              <w:jc w:val="center"/>
              <w:rPr>
                <w:rFonts w:ascii="Times New Roman" w:hAnsi="Times New Roman" w:cs="Times New Roman"/>
                <w:b/>
                <w:bCs/>
              </w:rPr>
            </w:pPr>
            <w:r w:rsidRPr="00D42ACC">
              <w:rPr>
                <w:rFonts w:ascii="Times New Roman" w:hAnsi="Times New Roman" w:cs="Times New Roman"/>
                <w:b/>
                <w:bCs/>
                <w:spacing w:val="-1"/>
              </w:rPr>
              <w:t xml:space="preserve">В т.ч.  федеральный </w:t>
            </w:r>
            <w:r w:rsidRPr="00D42ACC">
              <w:rPr>
                <w:rFonts w:ascii="Times New Roman" w:hAnsi="Times New Roman" w:cs="Times New Roman"/>
                <w:b/>
                <w:bCs/>
              </w:rPr>
              <w:t xml:space="preserve">бюджет </w:t>
            </w:r>
          </w:p>
        </w:tc>
        <w:tc>
          <w:tcPr>
            <w:tcW w:w="144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10" w:right="120"/>
              <w:jc w:val="center"/>
              <w:rPr>
                <w:rFonts w:ascii="Times New Roman" w:hAnsi="Times New Roman" w:cs="Times New Roman"/>
                <w:b/>
                <w:bCs/>
              </w:rPr>
            </w:pPr>
            <w:r w:rsidRPr="00D42ACC">
              <w:rPr>
                <w:rFonts w:ascii="Times New Roman" w:hAnsi="Times New Roman" w:cs="Times New Roman"/>
                <w:b/>
                <w:bCs/>
                <w:spacing w:val="-3"/>
              </w:rPr>
              <w:t xml:space="preserve">В т.ч. </w:t>
            </w:r>
            <w:r w:rsidRPr="00D42ACC">
              <w:rPr>
                <w:rFonts w:ascii="Times New Roman" w:hAnsi="Times New Roman" w:cs="Times New Roman"/>
                <w:b/>
                <w:bCs/>
              </w:rPr>
              <w:t>бюджет областной</w:t>
            </w:r>
          </w:p>
        </w:tc>
        <w:tc>
          <w:tcPr>
            <w:tcW w:w="126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В т.ч.</w:t>
            </w:r>
          </w:p>
          <w:p w:rsidR="00940583" w:rsidRPr="00D42ACC" w:rsidRDefault="00940583" w:rsidP="00F714C4">
            <w:pPr>
              <w:keepNext/>
              <w:shd w:val="clear" w:color="auto" w:fill="FFFFFF"/>
              <w:jc w:val="center"/>
              <w:rPr>
                <w:rFonts w:ascii="Times New Roman" w:hAnsi="Times New Roman" w:cs="Times New Roman"/>
                <w:b/>
                <w:bCs/>
                <w:spacing w:val="-1"/>
              </w:rPr>
            </w:pPr>
            <w:r w:rsidRPr="00D42ACC">
              <w:rPr>
                <w:rFonts w:ascii="Times New Roman" w:hAnsi="Times New Roman" w:cs="Times New Roman"/>
                <w:b/>
                <w:bCs/>
                <w:spacing w:val="-1"/>
              </w:rPr>
              <w:t>Местный бюджет</w:t>
            </w:r>
          </w:p>
          <w:p w:rsidR="00940583" w:rsidRPr="00D42ACC" w:rsidRDefault="00940583" w:rsidP="00F714C4">
            <w:pPr>
              <w:keepNext/>
              <w:shd w:val="clear" w:color="auto" w:fill="FFFFFF"/>
              <w:jc w:val="center"/>
              <w:rPr>
                <w:rFonts w:ascii="Times New Roman" w:hAnsi="Times New Roman" w:cs="Times New Roman"/>
                <w:b/>
                <w:bCs/>
                <w:spacing w:val="-2"/>
              </w:rP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ind w:left="86" w:right="115"/>
              <w:jc w:val="center"/>
              <w:rPr>
                <w:rFonts w:ascii="Times New Roman" w:hAnsi="Times New Roman" w:cs="Times New Roman"/>
                <w:b/>
                <w:bCs/>
                <w:spacing w:val="-1"/>
              </w:rPr>
            </w:pPr>
            <w:r w:rsidRPr="00D42ACC">
              <w:rPr>
                <w:rFonts w:ascii="Times New Roman" w:hAnsi="Times New Roman" w:cs="Times New Roman"/>
                <w:b/>
                <w:bCs/>
                <w:spacing w:val="-1"/>
              </w:rPr>
              <w:t>В т.ч. вне</w:t>
            </w:r>
            <w:r w:rsidRPr="00D42ACC">
              <w:rPr>
                <w:rFonts w:ascii="Times New Roman" w:hAnsi="Times New Roman" w:cs="Times New Roman"/>
                <w:b/>
                <w:bCs/>
                <w:spacing w:val="-1"/>
              </w:rPr>
              <w:softHyphen/>
            </w:r>
            <w:r w:rsidRPr="00D42ACC">
              <w:rPr>
                <w:rFonts w:ascii="Times New Roman" w:hAnsi="Times New Roman" w:cs="Times New Roman"/>
                <w:b/>
                <w:bCs/>
                <w:spacing w:val="-3"/>
              </w:rPr>
              <w:t xml:space="preserve">бюджетные </w:t>
            </w:r>
            <w:r w:rsidRPr="00D42ACC">
              <w:rPr>
                <w:rFonts w:ascii="Times New Roman" w:hAnsi="Times New Roman" w:cs="Times New Roman"/>
                <w:b/>
                <w:bCs/>
                <w:spacing w:val="-1"/>
              </w:rPr>
              <w:t>источники</w:t>
            </w:r>
          </w:p>
        </w:tc>
      </w:tr>
      <w:tr w:rsidR="00940583" w:rsidRPr="00D42ACC">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4"/>
              <w:jc w:val="center"/>
              <w:rPr>
                <w:rFonts w:ascii="Times New Roman" w:hAnsi="Times New Roman" w:cs="Times New Roman"/>
              </w:rPr>
            </w:pPr>
            <w:r w:rsidRPr="00D42ACC">
              <w:rPr>
                <w:rFonts w:ascii="Times New Roman" w:hAnsi="Times New Roman" w:cs="Times New Roman"/>
              </w:rPr>
              <w:t>1</w:t>
            </w:r>
          </w:p>
        </w:tc>
        <w:tc>
          <w:tcPr>
            <w:tcW w:w="2016"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Ремонт дорог</w:t>
            </w:r>
          </w:p>
          <w:p w:rsidR="00940583" w:rsidRPr="00D42ACC" w:rsidRDefault="00940583" w:rsidP="00F714C4">
            <w:pPr>
              <w:keepNext/>
              <w:shd w:val="clear" w:color="auto" w:fill="FFFFFF"/>
              <w:snapToGrid w:val="0"/>
              <w:rPr>
                <w:rFonts w:ascii="Times New Roman" w:hAnsi="Times New Roman" w:cs="Times New Roman"/>
              </w:rPr>
            </w:pPr>
          </w:p>
          <w:p w:rsidR="00940583" w:rsidRPr="00D42ACC" w:rsidRDefault="00940583" w:rsidP="00F714C4">
            <w:pPr>
              <w:keepNext/>
              <w:shd w:val="clear" w:color="auto" w:fill="FFFFFF"/>
              <w:snapToGrid w:val="0"/>
              <w:rPr>
                <w:rFonts w:ascii="Times New Roman" w:hAnsi="Times New Roman" w:cs="Times New Roman"/>
              </w:rPr>
            </w:pPr>
          </w:p>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 xml:space="preserve">сетидорожной </w:t>
            </w:r>
          </w:p>
        </w:tc>
        <w:tc>
          <w:tcPr>
            <w:tcW w:w="1517"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ind w:left="-56"/>
              <w:jc w:val="center"/>
              <w:rPr>
                <w:rFonts w:ascii="Times New Roman" w:hAnsi="Times New Roman" w:cs="Times New Roman"/>
              </w:rPr>
            </w:pPr>
            <w:r w:rsidRPr="00D42ACC">
              <w:rPr>
                <w:rFonts w:ascii="Times New Roman" w:hAnsi="Times New Roman" w:cs="Times New Roman"/>
              </w:rPr>
              <w:t>29382</w:t>
            </w:r>
          </w:p>
        </w:tc>
        <w:tc>
          <w:tcPr>
            <w:tcW w:w="1315"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ind w:right="5"/>
              <w:jc w:val="center"/>
              <w:rPr>
                <w:rFonts w:ascii="Times New Roman" w:hAnsi="Times New Roman" w:cs="Times New Roman"/>
              </w:rPr>
            </w:pPr>
            <w:r w:rsidRPr="00D42ACC">
              <w:rPr>
                <w:rFonts w:ascii="Times New Roman" w:hAnsi="Times New Roman" w:cs="Times New Roman"/>
              </w:rPr>
              <w:t>0</w:t>
            </w:r>
          </w:p>
        </w:tc>
        <w:tc>
          <w:tcPr>
            <w:tcW w:w="1440"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0</w:t>
            </w:r>
          </w:p>
        </w:tc>
        <w:tc>
          <w:tcPr>
            <w:tcW w:w="1260"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29382</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0</w:t>
            </w:r>
          </w:p>
        </w:tc>
      </w:tr>
      <w:tr w:rsidR="00940583" w:rsidRPr="00D42ACC">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4"/>
              <w:jc w:val="center"/>
              <w:rPr>
                <w:rFonts w:ascii="Times New Roman" w:hAnsi="Times New Roman" w:cs="Times New Roman"/>
              </w:rPr>
            </w:pPr>
            <w:r w:rsidRPr="00D42ACC">
              <w:rPr>
                <w:rFonts w:ascii="Times New Roman" w:hAnsi="Times New Roman" w:cs="Times New Roman"/>
              </w:rPr>
              <w:t>2</w:t>
            </w:r>
          </w:p>
        </w:tc>
        <w:tc>
          <w:tcPr>
            <w:tcW w:w="2016"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 xml:space="preserve">Освещение </w:t>
            </w:r>
          </w:p>
        </w:tc>
        <w:tc>
          <w:tcPr>
            <w:tcW w:w="1517"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w:t>
            </w:r>
          </w:p>
        </w:tc>
        <w:tc>
          <w:tcPr>
            <w:tcW w:w="1315"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ind w:right="5"/>
              <w:jc w:val="center"/>
              <w:rPr>
                <w:rFonts w:ascii="Times New Roman" w:hAnsi="Times New Roman" w:cs="Times New Roman"/>
              </w:rPr>
            </w:pPr>
            <w:r w:rsidRPr="00D42ACC">
              <w:rPr>
                <w:rFonts w:ascii="Times New Roman" w:hAnsi="Times New Roman" w:cs="Times New Roman"/>
              </w:rPr>
              <w:t>0</w:t>
            </w:r>
          </w:p>
        </w:tc>
        <w:tc>
          <w:tcPr>
            <w:tcW w:w="1440"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0</w:t>
            </w:r>
          </w:p>
        </w:tc>
        <w:tc>
          <w:tcPr>
            <w:tcW w:w="1260"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0</w:t>
            </w:r>
          </w:p>
        </w:tc>
      </w:tr>
    </w:tbl>
    <w:p w:rsidR="00940583" w:rsidRPr="002439E3" w:rsidRDefault="00940583" w:rsidP="00603375">
      <w:pPr>
        <w:keepNext/>
        <w:shd w:val="clear" w:color="auto" w:fill="FFFFFF"/>
        <w:ind w:right="-52" w:firstLine="708"/>
        <w:jc w:val="both"/>
        <w:rPr>
          <w:rFonts w:ascii="Times New Roman" w:hAnsi="Times New Roman" w:cs="Times New Roman"/>
          <w:sz w:val="24"/>
          <w:szCs w:val="24"/>
        </w:rPr>
      </w:pPr>
      <w:r w:rsidRPr="002439E3">
        <w:rPr>
          <w:rFonts w:ascii="Times New Roman" w:hAnsi="Times New Roman" w:cs="Times New Roman"/>
          <w:sz w:val="24"/>
          <w:szCs w:val="24"/>
        </w:rPr>
        <w:t>Под внебюджетными источниками понимаются средства пред</w:t>
      </w:r>
      <w:r w:rsidRPr="002439E3">
        <w:rPr>
          <w:rFonts w:ascii="Times New Roman" w:hAnsi="Times New Roman" w:cs="Times New Roman"/>
          <w:sz w:val="24"/>
          <w:szCs w:val="24"/>
        </w:rPr>
        <w:softHyphen/>
        <w:t>приятий, внешних инвесторов и потребителей. Более конкретно распределение источни</w:t>
      </w:r>
      <w:r w:rsidRPr="002439E3">
        <w:rPr>
          <w:rFonts w:ascii="Times New Roman" w:hAnsi="Times New Roman" w:cs="Times New Roman"/>
          <w:sz w:val="24"/>
          <w:szCs w:val="24"/>
        </w:rPr>
        <w:softHyphen/>
        <w:t>ков финансирования определяется при разработке инвестиционных проектов.</w:t>
      </w:r>
    </w:p>
    <w:p w:rsidR="00940583" w:rsidRPr="002439E3" w:rsidRDefault="00940583" w:rsidP="00603375">
      <w:pPr>
        <w:keepNext/>
        <w:shd w:val="clear" w:color="auto" w:fill="FFFFFF"/>
        <w:ind w:left="67" w:right="130" w:firstLine="768"/>
        <w:jc w:val="both"/>
        <w:rPr>
          <w:rFonts w:ascii="Times New Roman" w:hAnsi="Times New Roman" w:cs="Times New Roman"/>
          <w:sz w:val="24"/>
          <w:szCs w:val="24"/>
        </w:rPr>
      </w:pPr>
      <w:r w:rsidRPr="002439E3">
        <w:rPr>
          <w:rFonts w:ascii="Times New Roman" w:hAnsi="Times New Roman" w:cs="Times New Roman"/>
          <w:spacing w:val="-1"/>
          <w:sz w:val="24"/>
          <w:szCs w:val="24"/>
        </w:rPr>
        <w:t>Перспективы сельского поселения до 2032 года связаны с расширением производ</w:t>
      </w:r>
      <w:r w:rsidRPr="002439E3">
        <w:rPr>
          <w:rFonts w:ascii="Times New Roman" w:hAnsi="Times New Roman" w:cs="Times New Roman"/>
          <w:spacing w:val="-1"/>
          <w:sz w:val="24"/>
          <w:szCs w:val="24"/>
        </w:rPr>
        <w:softHyphen/>
        <w:t>ства в сельском хозяйстве, растениеводстве, животноводстве, личных подсобных хозяйст</w:t>
      </w:r>
      <w:r w:rsidRPr="002439E3">
        <w:rPr>
          <w:rFonts w:ascii="Times New Roman" w:hAnsi="Times New Roman" w:cs="Times New Roman"/>
          <w:spacing w:val="-1"/>
          <w:sz w:val="24"/>
          <w:szCs w:val="24"/>
        </w:rPr>
        <w:softHyphen/>
      </w:r>
      <w:r w:rsidRPr="002439E3">
        <w:rPr>
          <w:rFonts w:ascii="Times New Roman" w:hAnsi="Times New Roman" w:cs="Times New Roman"/>
          <w:sz w:val="24"/>
          <w:szCs w:val="24"/>
        </w:rPr>
        <w:t>вах.</w:t>
      </w:r>
    </w:p>
    <w:p w:rsidR="00940583" w:rsidRPr="002439E3" w:rsidRDefault="00940583" w:rsidP="00603375">
      <w:pPr>
        <w:keepNext/>
        <w:shd w:val="clear" w:color="auto" w:fill="FFFFFF"/>
        <w:ind w:left="72" w:right="130" w:firstLine="706"/>
        <w:jc w:val="both"/>
        <w:rPr>
          <w:rFonts w:ascii="Times New Roman" w:hAnsi="Times New Roman" w:cs="Times New Roman"/>
          <w:spacing w:val="-1"/>
          <w:sz w:val="24"/>
          <w:szCs w:val="24"/>
        </w:rPr>
      </w:pPr>
      <w:r w:rsidRPr="002439E3">
        <w:rPr>
          <w:rFonts w:ascii="Times New Roman" w:hAnsi="Times New Roman" w:cs="Times New Roman"/>
          <w:sz w:val="24"/>
          <w:szCs w:val="24"/>
        </w:rPr>
        <w:t>Рассматривая интегральные показатели текущего уровня социально-</w:t>
      </w:r>
      <w:r w:rsidRPr="002439E3">
        <w:rPr>
          <w:rFonts w:ascii="Times New Roman" w:hAnsi="Times New Roman" w:cs="Times New Roman"/>
          <w:spacing w:val="-1"/>
          <w:sz w:val="24"/>
          <w:szCs w:val="24"/>
        </w:rPr>
        <w:t>экономического развития</w:t>
      </w:r>
      <w:r w:rsidRPr="002439E3">
        <w:rPr>
          <w:rFonts w:ascii="Times New Roman" w:hAnsi="Times New Roman" w:cs="Times New Roman"/>
          <w:sz w:val="24"/>
          <w:szCs w:val="24"/>
        </w:rPr>
        <w:t xml:space="preserve"> сельского поселения Ташелка</w:t>
      </w:r>
      <w:r w:rsidRPr="002439E3">
        <w:rPr>
          <w:rFonts w:ascii="Times New Roman" w:hAnsi="Times New Roman" w:cs="Times New Roman"/>
          <w:spacing w:val="-1"/>
          <w:sz w:val="24"/>
          <w:szCs w:val="24"/>
        </w:rPr>
        <w:t>, отмечается следующее:</w:t>
      </w:r>
    </w:p>
    <w:p w:rsidR="00940583" w:rsidRPr="002439E3" w:rsidRDefault="00940583" w:rsidP="00603375">
      <w:pPr>
        <w:keepNext/>
        <w:widowControl w:val="0"/>
        <w:numPr>
          <w:ilvl w:val="0"/>
          <w:numId w:val="12"/>
        </w:numPr>
        <w:shd w:val="clear" w:color="auto" w:fill="FFFFFF"/>
        <w:tabs>
          <w:tab w:val="left" w:pos="917"/>
        </w:tabs>
        <w:suppressAutoHyphens/>
        <w:autoSpaceDE w:val="0"/>
        <w:spacing w:after="0" w:line="240" w:lineRule="auto"/>
        <w:ind w:left="782"/>
        <w:rPr>
          <w:rFonts w:ascii="Times New Roman" w:hAnsi="Times New Roman" w:cs="Times New Roman"/>
          <w:sz w:val="24"/>
          <w:szCs w:val="24"/>
        </w:rPr>
      </w:pPr>
      <w:r w:rsidRPr="002439E3">
        <w:rPr>
          <w:rFonts w:ascii="Times New Roman" w:hAnsi="Times New Roman" w:cs="Times New Roman"/>
          <w:sz w:val="24"/>
          <w:szCs w:val="24"/>
        </w:rPr>
        <w:t>бюджетная обеспеченность низкая.</w:t>
      </w:r>
    </w:p>
    <w:p w:rsidR="00940583" w:rsidRPr="002439E3" w:rsidRDefault="00940583" w:rsidP="00603375">
      <w:pPr>
        <w:keepNext/>
        <w:widowControl w:val="0"/>
        <w:numPr>
          <w:ilvl w:val="0"/>
          <w:numId w:val="12"/>
        </w:numPr>
        <w:shd w:val="clear" w:color="auto" w:fill="FFFFFF"/>
        <w:tabs>
          <w:tab w:val="left" w:pos="917"/>
        </w:tabs>
        <w:suppressAutoHyphens/>
        <w:autoSpaceDE w:val="0"/>
        <w:spacing w:after="0" w:line="240" w:lineRule="auto"/>
        <w:ind w:left="782"/>
        <w:rPr>
          <w:rFonts w:ascii="Times New Roman" w:hAnsi="Times New Roman" w:cs="Times New Roman"/>
          <w:sz w:val="24"/>
          <w:szCs w:val="24"/>
        </w:rPr>
      </w:pPr>
      <w:r w:rsidRPr="002439E3">
        <w:rPr>
          <w:rFonts w:ascii="Times New Roman" w:hAnsi="Times New Roman" w:cs="Times New Roman"/>
          <w:sz w:val="24"/>
          <w:szCs w:val="24"/>
        </w:rPr>
        <w:t>транспортная доступность населенных пунктов поселения низкая;</w:t>
      </w:r>
    </w:p>
    <w:p w:rsidR="00940583" w:rsidRPr="002439E3" w:rsidRDefault="00940583" w:rsidP="00603375">
      <w:pPr>
        <w:keepNext/>
        <w:widowControl w:val="0"/>
        <w:numPr>
          <w:ilvl w:val="0"/>
          <w:numId w:val="12"/>
        </w:numPr>
        <w:shd w:val="clear" w:color="auto" w:fill="FFFFFF"/>
        <w:tabs>
          <w:tab w:val="left" w:pos="917"/>
        </w:tabs>
        <w:suppressAutoHyphens/>
        <w:autoSpaceDE w:val="0"/>
        <w:spacing w:after="0" w:line="240" w:lineRule="auto"/>
        <w:ind w:left="72" w:right="125" w:firstLine="710"/>
        <w:jc w:val="both"/>
        <w:rPr>
          <w:rFonts w:ascii="Times New Roman" w:hAnsi="Times New Roman" w:cs="Times New Roman"/>
          <w:sz w:val="24"/>
          <w:szCs w:val="24"/>
        </w:rPr>
      </w:pPr>
      <w:r w:rsidRPr="002439E3">
        <w:rPr>
          <w:rFonts w:ascii="Times New Roman" w:hAnsi="Times New Roman" w:cs="Times New Roman"/>
          <w:sz w:val="24"/>
          <w:szCs w:val="24"/>
        </w:rPr>
        <w:t>наличие трудовых ресурсов позволяет обеспечить потребности населения и рас</w:t>
      </w:r>
      <w:r w:rsidRPr="002439E3">
        <w:rPr>
          <w:rFonts w:ascii="Times New Roman" w:hAnsi="Times New Roman" w:cs="Times New Roman"/>
          <w:sz w:val="24"/>
          <w:szCs w:val="24"/>
        </w:rPr>
        <w:softHyphen/>
        <w:t>ширение производства;</w:t>
      </w:r>
    </w:p>
    <w:p w:rsidR="00940583" w:rsidRPr="002439E3" w:rsidRDefault="00940583" w:rsidP="00603375">
      <w:pPr>
        <w:keepNext/>
        <w:widowControl w:val="0"/>
        <w:numPr>
          <w:ilvl w:val="0"/>
          <w:numId w:val="12"/>
        </w:numPr>
        <w:shd w:val="clear" w:color="auto" w:fill="FFFFFF"/>
        <w:tabs>
          <w:tab w:val="left" w:pos="917"/>
        </w:tabs>
        <w:suppressAutoHyphens/>
        <w:autoSpaceDE w:val="0"/>
        <w:spacing w:after="0" w:line="240" w:lineRule="auto"/>
        <w:ind w:left="72" w:right="125" w:firstLine="710"/>
        <w:jc w:val="both"/>
        <w:rPr>
          <w:rFonts w:ascii="Times New Roman" w:hAnsi="Times New Roman" w:cs="Times New Roman"/>
          <w:sz w:val="24"/>
          <w:szCs w:val="24"/>
        </w:rPr>
      </w:pPr>
      <w:r w:rsidRPr="002439E3">
        <w:rPr>
          <w:rFonts w:ascii="Times New Roman" w:hAnsi="Times New Roman" w:cs="Times New Roman"/>
          <w:sz w:val="24"/>
          <w:szCs w:val="24"/>
        </w:rPr>
        <w:t>состояние жилищного фонда - в большей части приемлемое с достаточно высо</w:t>
      </w:r>
      <w:r w:rsidRPr="002439E3">
        <w:rPr>
          <w:rFonts w:ascii="Times New Roman" w:hAnsi="Times New Roman" w:cs="Times New Roman"/>
          <w:sz w:val="24"/>
          <w:szCs w:val="24"/>
        </w:rPr>
        <w:softHyphen/>
        <w:t>кой</w:t>
      </w:r>
      <w:r w:rsidRPr="002439E3">
        <w:rPr>
          <w:rFonts w:ascii="Times New Roman" w:hAnsi="Times New Roman" w:cs="Times New Roman"/>
          <w:color w:val="FF0000"/>
          <w:sz w:val="24"/>
          <w:szCs w:val="24"/>
        </w:rPr>
        <w:t xml:space="preserve"> </w:t>
      </w:r>
      <w:r w:rsidRPr="002439E3">
        <w:rPr>
          <w:rFonts w:ascii="Times New Roman" w:hAnsi="Times New Roman" w:cs="Times New Roman"/>
          <w:sz w:val="24"/>
          <w:szCs w:val="24"/>
        </w:rPr>
        <w:t>долей ветхого жилья;</w:t>
      </w:r>
    </w:p>
    <w:p w:rsidR="00940583" w:rsidRPr="002439E3" w:rsidRDefault="00940583" w:rsidP="00603375">
      <w:pPr>
        <w:keepNext/>
        <w:shd w:val="clear" w:color="auto" w:fill="FFFFFF"/>
        <w:jc w:val="both"/>
        <w:rPr>
          <w:rFonts w:ascii="Times New Roman" w:hAnsi="Times New Roman" w:cs="Times New Roman"/>
          <w:b/>
          <w:bCs/>
          <w:sz w:val="24"/>
          <w:szCs w:val="24"/>
        </w:rPr>
      </w:pPr>
      <w:r w:rsidRPr="002439E3">
        <w:rPr>
          <w:rFonts w:ascii="Times New Roman" w:hAnsi="Times New Roman" w:cs="Times New Roman"/>
          <w:spacing w:val="-1"/>
          <w:sz w:val="24"/>
          <w:szCs w:val="24"/>
        </w:rPr>
        <w:t>доходы населения на уровне средних по району.</w:t>
      </w:r>
    </w:p>
    <w:p w:rsidR="00940583" w:rsidRPr="002439E3" w:rsidRDefault="00940583" w:rsidP="00603375">
      <w:pPr>
        <w:keepNext/>
        <w:shd w:val="clear" w:color="auto" w:fill="FFFFFF"/>
        <w:jc w:val="both"/>
        <w:rPr>
          <w:rFonts w:ascii="Times New Roman" w:hAnsi="Times New Roman" w:cs="Times New Roman"/>
          <w:b/>
          <w:bCs/>
          <w:sz w:val="24"/>
          <w:szCs w:val="24"/>
        </w:rPr>
      </w:pPr>
    </w:p>
    <w:p w:rsidR="00940583" w:rsidRPr="002439E3" w:rsidRDefault="00940583" w:rsidP="00603375">
      <w:pPr>
        <w:pStyle w:val="S"/>
        <w:keepNext/>
        <w:spacing w:line="240" w:lineRule="auto"/>
        <w:jc w:val="center"/>
        <w:rPr>
          <w:rFonts w:ascii="Times New Roman" w:hAnsi="Times New Roman" w:cs="Times New Roman"/>
          <w:b/>
          <w:bCs/>
        </w:rPr>
      </w:pPr>
      <w:r w:rsidRPr="002439E3">
        <w:rPr>
          <w:rFonts w:ascii="Times New Roman" w:hAnsi="Times New Roman" w:cs="Times New Roman"/>
          <w:b/>
          <w:bCs/>
        </w:rPr>
        <w:t>7. 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940583" w:rsidRPr="002439E3" w:rsidRDefault="00940583" w:rsidP="00603375">
      <w:pPr>
        <w:pStyle w:val="S"/>
        <w:keepNext/>
        <w:spacing w:line="240" w:lineRule="auto"/>
        <w:jc w:val="center"/>
        <w:rPr>
          <w:rFonts w:ascii="Times New Roman" w:hAnsi="Times New Roman" w:cs="Times New Roman"/>
          <w:b/>
          <w:bCs/>
        </w:rPr>
      </w:pP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Эффективность реализации Программы оценивается ежегодно на основании целевых показателей и индикаторов.</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Оценка результативности и эффективности Программы осуществляется по следующим направлениям:</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сравнение фактических сроков реализации мероприятий плана с запланированными, а также сравнение фактически полученных результатов с ожидаемыми);</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достижения запланированного уровня затрат фактически произведенные затраты на реализацию программы в отчетном году сопоставляются с их плановыми значениями).</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В  зависимости  от  полученных  в  результате  реализации  мероприятий</w:t>
      </w:r>
    </w:p>
    <w:p w:rsidR="00940583" w:rsidRPr="002439E3" w:rsidRDefault="00940583" w:rsidP="00603375">
      <w:pPr>
        <w:pStyle w:val="S"/>
        <w:keepNext/>
        <w:spacing w:line="240" w:lineRule="auto"/>
        <w:ind w:firstLine="0"/>
        <w:rPr>
          <w:rFonts w:ascii="Times New Roman" w:hAnsi="Times New Roman" w:cs="Times New Roman"/>
        </w:rPr>
      </w:pPr>
      <w:r w:rsidRPr="002439E3">
        <w:rPr>
          <w:rFonts w:ascii="Times New Roman" w:hAnsi="Times New Roman" w:cs="Times New Roman"/>
        </w:rPr>
        <w:t>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высокий (E 95%);</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удовлетворительный (E 75%);</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неудовлетворительный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Предоставление отчетности по выполнению мероприятий Программы осуществляется в рамках мониторинга. </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Целью мониторинга Программы сельского поселения Ташелка 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t xml:space="preserve">Мониторинг Программы комплексного развития транспортной инфраструктуры включает следующие этапы: </w:t>
      </w:r>
    </w:p>
    <w:p w:rsidR="00940583" w:rsidRPr="002439E3" w:rsidRDefault="00940583" w:rsidP="00603375">
      <w:pPr>
        <w:pStyle w:val="ListParagraph"/>
        <w:keepNext/>
        <w:numPr>
          <w:ilvl w:val="0"/>
          <w:numId w:val="17"/>
        </w:numPr>
        <w:spacing w:line="240" w:lineRule="auto"/>
        <w:ind w:left="0" w:firstLine="426"/>
        <w:rPr>
          <w:rFonts w:ascii="Times New Roman" w:hAnsi="Times New Roman" w:cs="Times New Roman"/>
        </w:rPr>
      </w:pPr>
      <w:r w:rsidRPr="002439E3">
        <w:rPr>
          <w:rFonts w:ascii="Times New Roman" w:hAnsi="Times New Roman" w:cs="Times New Roman"/>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rsidR="00940583" w:rsidRPr="002439E3" w:rsidRDefault="00940583" w:rsidP="00603375">
      <w:pPr>
        <w:pStyle w:val="ListParagraph"/>
        <w:keepNext/>
        <w:numPr>
          <w:ilvl w:val="0"/>
          <w:numId w:val="17"/>
        </w:numPr>
        <w:spacing w:line="240" w:lineRule="auto"/>
        <w:ind w:left="0" w:firstLine="426"/>
        <w:rPr>
          <w:rFonts w:ascii="Times New Roman" w:hAnsi="Times New Roman" w:cs="Times New Roman"/>
        </w:rPr>
      </w:pPr>
      <w:r w:rsidRPr="002439E3">
        <w:rPr>
          <w:rFonts w:ascii="Times New Roman" w:hAnsi="Times New Roman" w:cs="Times New Roman"/>
        </w:rPr>
        <w:t xml:space="preserve">Анализ данных о результатах планируемых и фактически проводимых преобразований в сфере транспортной инфраструктуры. </w:t>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t xml:space="preserve">Мониторинг Программы сельского поселения Ташелка 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t xml:space="preserve">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сельского поселения Ташелка по итогам ежегодного рассмотрения отчета о ходе реализации Программы или по представлению Главы администрации сельского поселения Ташелка </w:t>
      </w:r>
    </w:p>
    <w:p w:rsidR="00940583" w:rsidRPr="002439E3" w:rsidRDefault="00940583" w:rsidP="00603375">
      <w:pPr>
        <w:pStyle w:val="10"/>
        <w:keepNext/>
        <w:spacing w:before="0"/>
        <w:rPr>
          <w:color w:val="FF0000"/>
          <w:sz w:val="24"/>
          <w:szCs w:val="24"/>
        </w:rPr>
      </w:pP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Основные прогнозные показатели развития транспортной инфраструктуры Ташелкского сельского поселения на период 2016-2030 годов приведены в таблице 5.</w:t>
      </w:r>
    </w:p>
    <w:p w:rsidR="00940583" w:rsidRPr="00A506AE" w:rsidRDefault="00940583" w:rsidP="00603375">
      <w:pPr>
        <w:pStyle w:val="10"/>
        <w:keepNext/>
        <w:spacing w:before="0"/>
        <w:rPr>
          <w:color w:val="FF0000"/>
          <w:sz w:val="24"/>
          <w:szCs w:val="24"/>
        </w:rPr>
      </w:pPr>
    </w:p>
    <w:tbl>
      <w:tblPr>
        <w:tblW w:w="9356" w:type="dxa"/>
        <w:tblInd w:w="2" w:type="dxa"/>
        <w:tblLayout w:type="fixed"/>
        <w:tblCellMar>
          <w:left w:w="28" w:type="dxa"/>
          <w:right w:w="28" w:type="dxa"/>
        </w:tblCellMar>
        <w:tblLook w:val="0000"/>
      </w:tblPr>
      <w:tblGrid>
        <w:gridCol w:w="709"/>
        <w:gridCol w:w="5103"/>
        <w:gridCol w:w="1843"/>
        <w:gridCol w:w="1701"/>
      </w:tblGrid>
      <w:tr w:rsidR="00940583" w:rsidRPr="00D42ACC">
        <w:trPr>
          <w:trHeight w:val="495"/>
          <w:tblHeader/>
        </w:trPr>
        <w:tc>
          <w:tcPr>
            <w:tcW w:w="709" w:type="dxa"/>
            <w:vMerge w:val="restart"/>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 п/п</w:t>
            </w:r>
          </w:p>
        </w:tc>
        <w:tc>
          <w:tcPr>
            <w:tcW w:w="5103" w:type="dxa"/>
            <w:vMerge w:val="restart"/>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Наименование объекта</w:t>
            </w:r>
          </w:p>
        </w:tc>
        <w:tc>
          <w:tcPr>
            <w:tcW w:w="1843" w:type="dxa"/>
            <w:vMerge w:val="restart"/>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Общая сметная стоимость, тыс.руб.</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i/>
                <w:iCs/>
              </w:rPr>
            </w:pPr>
            <w:r w:rsidRPr="00D42ACC">
              <w:rPr>
                <w:rFonts w:ascii="Times New Roman" w:hAnsi="Times New Roman" w:cs="Times New Roman"/>
                <w:b/>
                <w:bCs/>
              </w:rPr>
              <w:t xml:space="preserve">Единица измерения </w:t>
            </w:r>
          </w:p>
        </w:tc>
      </w:tr>
      <w:tr w:rsidR="00940583" w:rsidRPr="00D42ACC">
        <w:trPr>
          <w:trHeight w:val="540"/>
        </w:trPr>
        <w:tc>
          <w:tcPr>
            <w:tcW w:w="709" w:type="dxa"/>
            <w:vMerge/>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5103"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r>
      <w:tr w:rsidR="00940583" w:rsidRPr="00D42ACC">
        <w:trPr>
          <w:trHeight w:val="610"/>
        </w:trPr>
        <w:tc>
          <w:tcPr>
            <w:tcW w:w="709" w:type="dxa"/>
            <w:vMerge/>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5103"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r>
      <w:tr w:rsidR="00940583" w:rsidRPr="00D42ACC">
        <w:trPr>
          <w:trHeight w:val="300"/>
        </w:trPr>
        <w:tc>
          <w:tcPr>
            <w:tcW w:w="709" w:type="dxa"/>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1</w:t>
            </w:r>
          </w:p>
        </w:tc>
        <w:tc>
          <w:tcPr>
            <w:tcW w:w="510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2</w:t>
            </w:r>
          </w:p>
        </w:tc>
        <w:tc>
          <w:tcPr>
            <w:tcW w:w="184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7</w:t>
            </w:r>
          </w:p>
        </w:tc>
        <w:tc>
          <w:tcPr>
            <w:tcW w:w="1701"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8</w:t>
            </w:r>
          </w:p>
        </w:tc>
      </w:tr>
      <w:tr w:rsidR="00940583" w:rsidRPr="00D42ACC">
        <w:trPr>
          <w:trHeight w:val="300"/>
        </w:trPr>
        <w:tc>
          <w:tcPr>
            <w:tcW w:w="709" w:type="dxa"/>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jc w:val="center"/>
              <w:rPr>
                <w:rFonts w:ascii="Times New Roman" w:hAnsi="Times New Roman" w:cs="Times New Roman"/>
              </w:rPr>
            </w:pPr>
            <w:r w:rsidRPr="00D42ACC">
              <w:rPr>
                <w:rFonts w:ascii="Times New Roman" w:hAnsi="Times New Roman" w:cs="Times New Roman"/>
              </w:rPr>
              <w:t>1.</w:t>
            </w:r>
          </w:p>
        </w:tc>
        <w:tc>
          <w:tcPr>
            <w:tcW w:w="510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rPr>
            </w:pPr>
            <w:r w:rsidRPr="00D42ACC">
              <w:rPr>
                <w:rFonts w:ascii="Times New Roman" w:hAnsi="Times New Roman" w:cs="Times New Roman"/>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w:t>
            </w:r>
          </w:p>
        </w:tc>
        <w:tc>
          <w:tcPr>
            <w:tcW w:w="184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color w:val="FF0000"/>
              </w:rPr>
            </w:pPr>
            <w:r w:rsidRPr="00D42ACC">
              <w:rPr>
                <w:rFonts w:ascii="Times New Roman" w:hAnsi="Times New Roman" w:cs="Times New Roman"/>
              </w:rPr>
              <w:t>29382</w:t>
            </w:r>
          </w:p>
        </w:tc>
        <w:tc>
          <w:tcPr>
            <w:tcW w:w="1701"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rPr>
            </w:pPr>
            <w:r w:rsidRPr="00D42ACC">
              <w:rPr>
                <w:rFonts w:ascii="Times New Roman" w:hAnsi="Times New Roman" w:cs="Times New Roman"/>
              </w:rPr>
              <w:t>25,75 км</w:t>
            </w:r>
          </w:p>
        </w:tc>
      </w:tr>
      <w:tr w:rsidR="00940583" w:rsidRPr="00A506AE">
        <w:trPr>
          <w:trHeight w:val="300"/>
        </w:trPr>
        <w:tc>
          <w:tcPr>
            <w:tcW w:w="709" w:type="dxa"/>
            <w:tcBorders>
              <w:top w:val="single" w:sz="4" w:space="0" w:color="000000"/>
              <w:left w:val="single" w:sz="4" w:space="0" w:color="000000"/>
              <w:bottom w:val="single" w:sz="4" w:space="0" w:color="000000"/>
              <w:right w:val="single" w:sz="4" w:space="0" w:color="auto"/>
            </w:tcBorders>
            <w:vAlign w:val="center"/>
          </w:tcPr>
          <w:p w:rsidR="00940583" w:rsidRPr="00A506AE" w:rsidRDefault="00940583" w:rsidP="00F714C4">
            <w:pPr>
              <w:keepNext/>
              <w:snapToGrid w:val="0"/>
              <w:jc w:val="center"/>
              <w:rPr>
                <w:sz w:val="20"/>
                <w:szCs w:val="20"/>
              </w:rPr>
            </w:pPr>
            <w:r w:rsidRPr="00A506AE">
              <w:rPr>
                <w:sz w:val="20"/>
                <w:szCs w:val="20"/>
              </w:rPr>
              <w:t>2</w:t>
            </w:r>
          </w:p>
        </w:tc>
        <w:tc>
          <w:tcPr>
            <w:tcW w:w="510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rPr>
            </w:pPr>
            <w:r w:rsidRPr="00D42ACC">
              <w:rPr>
                <w:rFonts w:ascii="Times New Roman" w:hAnsi="Times New Roman" w:cs="Times New Roman"/>
              </w:rPr>
              <w:t xml:space="preserve">Уличное освещение </w:t>
            </w:r>
          </w:p>
        </w:tc>
        <w:tc>
          <w:tcPr>
            <w:tcW w:w="1843" w:type="dxa"/>
            <w:tcBorders>
              <w:top w:val="single" w:sz="4" w:space="0" w:color="auto"/>
              <w:left w:val="single" w:sz="4" w:space="0" w:color="auto"/>
              <w:bottom w:val="single" w:sz="4" w:space="0" w:color="auto"/>
              <w:right w:val="single" w:sz="4" w:space="0" w:color="auto"/>
            </w:tcBorders>
            <w:vAlign w:val="center"/>
          </w:tcPr>
          <w:p w:rsidR="00940583" w:rsidRPr="00567BF8" w:rsidRDefault="00940583" w:rsidP="00F714C4">
            <w:pPr>
              <w:keepNext/>
              <w:snapToGrid w:val="0"/>
              <w:jc w:val="center"/>
              <w:rPr>
                <w:sz w:val="20"/>
                <w:szCs w:val="20"/>
              </w:rPr>
            </w:pPr>
            <w:r w:rsidRPr="00567BF8">
              <w:rPr>
                <w:sz w:val="20"/>
                <w:szCs w:val="20"/>
              </w:rPr>
              <w:t>-</w:t>
            </w:r>
          </w:p>
        </w:tc>
        <w:tc>
          <w:tcPr>
            <w:tcW w:w="1701" w:type="dxa"/>
            <w:tcBorders>
              <w:top w:val="single" w:sz="4" w:space="0" w:color="auto"/>
              <w:left w:val="single" w:sz="4" w:space="0" w:color="auto"/>
              <w:bottom w:val="single" w:sz="4" w:space="0" w:color="auto"/>
              <w:right w:val="single" w:sz="4" w:space="0" w:color="auto"/>
            </w:tcBorders>
            <w:vAlign w:val="center"/>
          </w:tcPr>
          <w:p w:rsidR="00940583" w:rsidRPr="00A506AE" w:rsidRDefault="00940583" w:rsidP="00F714C4">
            <w:pPr>
              <w:keepNext/>
              <w:snapToGrid w:val="0"/>
              <w:jc w:val="center"/>
              <w:rPr>
                <w:rFonts w:cs="Times New Roman"/>
                <w:color w:val="FF0000"/>
                <w:sz w:val="20"/>
                <w:szCs w:val="20"/>
              </w:rPr>
            </w:pPr>
            <w:r>
              <w:rPr>
                <w:color w:val="FF0000"/>
                <w:sz w:val="20"/>
                <w:szCs w:val="20"/>
              </w:rPr>
              <w:t>-</w:t>
            </w:r>
          </w:p>
        </w:tc>
      </w:tr>
    </w:tbl>
    <w:p w:rsidR="00940583" w:rsidRPr="002439E3" w:rsidRDefault="00940583" w:rsidP="00603375">
      <w:pPr>
        <w:keepNext/>
        <w:jc w:val="both"/>
        <w:rPr>
          <w:rFonts w:ascii="Times New Roman" w:hAnsi="Times New Roman" w:cs="Times New Roman"/>
          <w:sz w:val="24"/>
          <w:szCs w:val="24"/>
        </w:rPr>
      </w:pPr>
      <w:r w:rsidRPr="00A506AE">
        <w:rPr>
          <w:rFonts w:cs="Times New Roman"/>
        </w:rPr>
        <w:tab/>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t>Перечень целевых показателей, используемых для оценки результативности и эффективности Программы (контрольные показатели реализации Программы):</w:t>
      </w:r>
    </w:p>
    <w:p w:rsidR="00940583" w:rsidRPr="002439E3" w:rsidRDefault="00940583" w:rsidP="00603375">
      <w:pPr>
        <w:pStyle w:val="S"/>
        <w:keepNext/>
        <w:numPr>
          <w:ilvl w:val="0"/>
          <w:numId w:val="18"/>
        </w:numPr>
        <w:spacing w:line="240" w:lineRule="auto"/>
        <w:ind w:left="0" w:firstLine="426"/>
        <w:rPr>
          <w:rFonts w:ascii="Times New Roman" w:hAnsi="Times New Roman" w:cs="Times New Roman"/>
        </w:rPr>
      </w:pPr>
      <w:r w:rsidRPr="002439E3">
        <w:rPr>
          <w:rFonts w:ascii="Times New Roman" w:hAnsi="Times New Roman" w:cs="Times New Roman"/>
        </w:rPr>
        <w:t>Отремонтировано автомобильных дорог общего пользования муниципального значения, км;</w:t>
      </w:r>
    </w:p>
    <w:p w:rsidR="00940583" w:rsidRPr="002439E3" w:rsidRDefault="00940583" w:rsidP="00603375">
      <w:pPr>
        <w:pStyle w:val="S"/>
        <w:keepNext/>
        <w:numPr>
          <w:ilvl w:val="0"/>
          <w:numId w:val="18"/>
        </w:numPr>
        <w:spacing w:line="240" w:lineRule="auto"/>
        <w:ind w:left="0" w:firstLine="426"/>
        <w:rPr>
          <w:rFonts w:ascii="Times New Roman" w:hAnsi="Times New Roman" w:cs="Times New Roman"/>
        </w:rPr>
      </w:pPr>
      <w:r w:rsidRPr="002439E3">
        <w:rPr>
          <w:rFonts w:ascii="Times New Roman" w:hAnsi="Times New Roman" w:cs="Times New Roman"/>
        </w:rPr>
        <w:t>Доля протяженности автомобильных дорого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    %;</w:t>
      </w:r>
    </w:p>
    <w:p w:rsidR="00940583" w:rsidRPr="002439E3" w:rsidRDefault="00940583" w:rsidP="00603375">
      <w:pPr>
        <w:pStyle w:val="S"/>
        <w:keepNext/>
        <w:numPr>
          <w:ilvl w:val="0"/>
          <w:numId w:val="18"/>
        </w:numPr>
        <w:spacing w:line="240" w:lineRule="auto"/>
        <w:ind w:left="0" w:firstLine="426"/>
        <w:rPr>
          <w:rFonts w:ascii="Times New Roman" w:hAnsi="Times New Roman" w:cs="Times New Roman"/>
          <w:color w:val="000000"/>
        </w:rPr>
      </w:pPr>
      <w:r w:rsidRPr="002439E3">
        <w:rPr>
          <w:rFonts w:ascii="Times New Roman" w:hAnsi="Times New Roman" w:cs="Times New Roman"/>
        </w:rPr>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 единицы на 1 тыс. автотранспортных средств.</w:t>
      </w:r>
    </w:p>
    <w:p w:rsidR="00940583" w:rsidRPr="00A506AE" w:rsidRDefault="00940583" w:rsidP="00603375">
      <w:pPr>
        <w:pStyle w:val="S"/>
        <w:keepNext/>
        <w:numPr>
          <w:ilvl w:val="0"/>
          <w:numId w:val="18"/>
        </w:numPr>
        <w:spacing w:line="240" w:lineRule="auto"/>
        <w:ind w:left="0" w:firstLine="426"/>
        <w:rPr>
          <w:rFonts w:ascii="Times New Roman" w:hAnsi="Times New Roman" w:cs="Times New Roman"/>
          <w:color w:val="000000"/>
        </w:rPr>
      </w:pPr>
    </w:p>
    <w:tbl>
      <w:tblPr>
        <w:tblW w:w="5081" w:type="pct"/>
        <w:tblInd w:w="2" w:type="dxa"/>
        <w:tblLayout w:type="fixed"/>
        <w:tblLook w:val="00A0"/>
      </w:tblPr>
      <w:tblGrid>
        <w:gridCol w:w="540"/>
        <w:gridCol w:w="3972"/>
        <w:gridCol w:w="1097"/>
        <w:gridCol w:w="689"/>
        <w:gridCol w:w="689"/>
        <w:gridCol w:w="685"/>
        <w:gridCol w:w="710"/>
        <w:gridCol w:w="675"/>
        <w:gridCol w:w="669"/>
      </w:tblGrid>
      <w:tr w:rsidR="00940583" w:rsidRPr="00A506AE">
        <w:trPr>
          <w:cantSplit/>
          <w:trHeight w:val="1134"/>
        </w:trPr>
        <w:tc>
          <w:tcPr>
            <w:tcW w:w="278" w:type="pct"/>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p>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 п/п</w:t>
            </w:r>
          </w:p>
        </w:tc>
        <w:tc>
          <w:tcPr>
            <w:tcW w:w="2042"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Показатели</w:t>
            </w:r>
          </w:p>
        </w:tc>
        <w:tc>
          <w:tcPr>
            <w:tcW w:w="564"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Единица измерения</w:t>
            </w:r>
          </w:p>
        </w:tc>
        <w:tc>
          <w:tcPr>
            <w:tcW w:w="354"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2017</w:t>
            </w:r>
          </w:p>
        </w:tc>
        <w:tc>
          <w:tcPr>
            <w:tcW w:w="354"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2018</w:t>
            </w:r>
          </w:p>
        </w:tc>
        <w:tc>
          <w:tcPr>
            <w:tcW w:w="352"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2019</w:t>
            </w:r>
          </w:p>
        </w:tc>
        <w:tc>
          <w:tcPr>
            <w:tcW w:w="365"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2020</w:t>
            </w:r>
          </w:p>
        </w:tc>
        <w:tc>
          <w:tcPr>
            <w:tcW w:w="347"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2021</w:t>
            </w:r>
          </w:p>
        </w:tc>
        <w:tc>
          <w:tcPr>
            <w:tcW w:w="346"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2022-2030</w:t>
            </w:r>
          </w:p>
        </w:tc>
      </w:tr>
      <w:tr w:rsidR="00940583" w:rsidRPr="00A506AE">
        <w:trPr>
          <w:cantSplit/>
          <w:trHeight w:val="1134"/>
        </w:trPr>
        <w:tc>
          <w:tcPr>
            <w:tcW w:w="278" w:type="pct"/>
            <w:tcBorders>
              <w:top w:val="nil"/>
              <w:left w:val="single" w:sz="4" w:space="0" w:color="auto"/>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1)</w:t>
            </w:r>
          </w:p>
        </w:tc>
        <w:tc>
          <w:tcPr>
            <w:tcW w:w="2042"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Ремонт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км.</w:t>
            </w:r>
          </w:p>
        </w:tc>
        <w:tc>
          <w:tcPr>
            <w:tcW w:w="354" w:type="pct"/>
            <w:tcBorders>
              <w:top w:val="nil"/>
              <w:left w:val="nil"/>
              <w:bottom w:val="single" w:sz="4" w:space="0" w:color="auto"/>
              <w:right w:val="single" w:sz="4" w:space="0" w:color="auto"/>
            </w:tcBorders>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w:t>
            </w:r>
          </w:p>
        </w:tc>
        <w:tc>
          <w:tcPr>
            <w:tcW w:w="352"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1</w:t>
            </w:r>
          </w:p>
        </w:tc>
        <w:tc>
          <w:tcPr>
            <w:tcW w:w="365"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w:t>
            </w:r>
          </w:p>
        </w:tc>
        <w:tc>
          <w:tcPr>
            <w:tcW w:w="347"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1</w:t>
            </w:r>
          </w:p>
        </w:tc>
        <w:tc>
          <w:tcPr>
            <w:tcW w:w="346"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15</w:t>
            </w:r>
          </w:p>
        </w:tc>
      </w:tr>
      <w:tr w:rsidR="00940583" w:rsidRPr="00A506AE">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2)</w:t>
            </w:r>
          </w:p>
        </w:tc>
        <w:tc>
          <w:tcPr>
            <w:tcW w:w="2042"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Доля протяженности автомобильных дорог общего пользования местного значения, не отвечающих нормативным требованиям, в общей протяженности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90</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90</w:t>
            </w:r>
          </w:p>
        </w:tc>
        <w:tc>
          <w:tcPr>
            <w:tcW w:w="352"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88</w:t>
            </w:r>
          </w:p>
        </w:tc>
        <w:tc>
          <w:tcPr>
            <w:tcW w:w="365"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87</w:t>
            </w:r>
          </w:p>
        </w:tc>
        <w:tc>
          <w:tcPr>
            <w:tcW w:w="347"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87</w:t>
            </w:r>
          </w:p>
        </w:tc>
        <w:tc>
          <w:tcPr>
            <w:tcW w:w="346"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90</w:t>
            </w:r>
          </w:p>
        </w:tc>
      </w:tr>
      <w:tr w:rsidR="00940583" w:rsidRPr="00A506AE">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3)</w:t>
            </w:r>
          </w:p>
        </w:tc>
        <w:tc>
          <w:tcPr>
            <w:tcW w:w="2042"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Доля ДТП, совершению которых сопутствовало наличие неудовлетворительных дорожных условий, в общем количестве ДТП</w:t>
            </w:r>
          </w:p>
        </w:tc>
        <w:tc>
          <w:tcPr>
            <w:tcW w:w="56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52"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65"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47"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46"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0"/>
              <w:keepNext/>
              <w:jc w:val="both"/>
              <w:rPr>
                <w:rFonts w:ascii="Times New Roman" w:hAnsi="Times New Roman" w:cs="Times New Roman"/>
                <w:sz w:val="22"/>
                <w:szCs w:val="22"/>
              </w:rPr>
            </w:pPr>
            <w:r w:rsidRPr="00D42ACC">
              <w:rPr>
                <w:rFonts w:ascii="Times New Roman" w:hAnsi="Times New Roman" w:cs="Times New Roman"/>
                <w:sz w:val="22"/>
                <w:szCs w:val="22"/>
              </w:rPr>
              <w:t>0</w:t>
            </w:r>
          </w:p>
        </w:tc>
      </w:tr>
    </w:tbl>
    <w:p w:rsidR="00940583" w:rsidRDefault="00940583" w:rsidP="00D42ACC">
      <w:pPr>
        <w:pStyle w:val="S"/>
        <w:keepNext/>
        <w:suppressLineNumbers/>
        <w:suppressAutoHyphens/>
        <w:spacing w:line="240" w:lineRule="auto"/>
        <w:ind w:firstLine="0"/>
        <w:rPr>
          <w:rFonts w:ascii="Times New Roman" w:hAnsi="Times New Roman" w:cs="Times New Roman"/>
        </w:rPr>
      </w:pPr>
    </w:p>
    <w:p w:rsidR="00940583" w:rsidRPr="00A506AE" w:rsidRDefault="00940583" w:rsidP="00603375">
      <w:pPr>
        <w:pStyle w:val="S"/>
        <w:keepNext/>
        <w:suppressLineNumbers/>
        <w:suppressAutoHyphens/>
        <w:spacing w:line="240" w:lineRule="auto"/>
        <w:jc w:val="right"/>
        <w:rPr>
          <w:rFonts w:ascii="Times New Roman" w:hAnsi="Times New Roman" w:cs="Times New Roman"/>
        </w:rPr>
      </w:pPr>
      <w:r w:rsidRPr="00A506AE">
        <w:rPr>
          <w:rFonts w:ascii="Times New Roman" w:hAnsi="Times New Roman" w:cs="Times New Roman"/>
        </w:rPr>
        <w:t xml:space="preserve">Целевые показатели развития транспортной инфраструктуры сельского поселения </w:t>
      </w:r>
      <w:r>
        <w:rPr>
          <w:rFonts w:ascii="Times New Roman" w:hAnsi="Times New Roman" w:cs="Times New Roman"/>
        </w:rPr>
        <w:t xml:space="preserve">Ташелка </w:t>
      </w:r>
      <w:r w:rsidRPr="00A506AE">
        <w:rPr>
          <w:rFonts w:ascii="Times New Roman" w:hAnsi="Times New Roman" w:cs="Times New Roman"/>
        </w:rPr>
        <w:t xml:space="preserve">представлены в таблице 4.4. </w:t>
      </w:r>
    </w:p>
    <w:p w:rsidR="00940583" w:rsidRPr="00A506AE" w:rsidRDefault="00940583" w:rsidP="00603375">
      <w:pPr>
        <w:pStyle w:val="S"/>
        <w:keepNext/>
        <w:suppressLineNumbers/>
        <w:suppressAutoHyphens/>
        <w:spacing w:line="240" w:lineRule="auto"/>
        <w:jc w:val="right"/>
        <w:rPr>
          <w:rFonts w:ascii="Times New Roman" w:hAnsi="Times New Roman" w:cs="Times New Roman"/>
        </w:rPr>
      </w:pPr>
    </w:p>
    <w:p w:rsidR="00940583" w:rsidRPr="00A506AE" w:rsidRDefault="00940583" w:rsidP="00603375">
      <w:pPr>
        <w:pStyle w:val="S"/>
        <w:keepNext/>
        <w:suppressLineNumbers/>
        <w:suppressAutoHyphens/>
        <w:spacing w:line="240" w:lineRule="auto"/>
        <w:jc w:val="right"/>
        <w:rPr>
          <w:rFonts w:ascii="Times New Roman" w:hAnsi="Times New Roman" w:cs="Times New Roman"/>
        </w:rPr>
      </w:pPr>
      <w:r w:rsidRPr="00A506AE">
        <w:rPr>
          <w:rFonts w:ascii="Times New Roman" w:hAnsi="Times New Roman" w:cs="Times New Roman"/>
        </w:rPr>
        <w:t>Таблица 4.4</w:t>
      </w:r>
    </w:p>
    <w:p w:rsidR="00940583" w:rsidRPr="00A506AE" w:rsidRDefault="00940583" w:rsidP="00603375">
      <w:pPr>
        <w:pStyle w:val="S"/>
        <w:keepNext/>
        <w:suppressLineNumbers/>
        <w:suppressAutoHyphens/>
        <w:ind w:firstLine="0"/>
        <w:jc w:val="center"/>
        <w:rPr>
          <w:rFonts w:ascii="Times New Roman" w:hAnsi="Times New Roman" w:cs="Times New Roman"/>
        </w:rPr>
      </w:pPr>
      <w:r w:rsidRPr="00A506AE">
        <w:rPr>
          <w:rFonts w:ascii="Times New Roman" w:hAnsi="Times New Roman" w:cs="Times New Roman"/>
        </w:rPr>
        <w:t>Целевые показатели развития транспортной инфраструктуры</w:t>
      </w:r>
    </w:p>
    <w:p w:rsidR="00940583" w:rsidRPr="00A506AE" w:rsidRDefault="00940583" w:rsidP="00603375">
      <w:pPr>
        <w:keepNext/>
        <w:suppressLineNumbers/>
        <w:suppressAutoHyphens/>
        <w:rPr>
          <w:rFonts w:cs="Times New Roman"/>
          <w:b/>
          <w:bCs/>
        </w:rPr>
      </w:pPr>
    </w:p>
    <w:tbl>
      <w:tblPr>
        <w:tblW w:w="9427"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709"/>
        <w:gridCol w:w="5281"/>
        <w:gridCol w:w="850"/>
        <w:gridCol w:w="1276"/>
        <w:gridCol w:w="1311"/>
      </w:tblGrid>
      <w:tr w:rsidR="00940583" w:rsidRPr="00A506AE">
        <w:trPr>
          <w:trHeight w:val="60"/>
          <w:jc w:val="right"/>
        </w:trPr>
        <w:tc>
          <w:tcPr>
            <w:tcW w:w="709" w:type="dxa"/>
          </w:tcPr>
          <w:p w:rsidR="00940583" w:rsidRPr="00D42ACC" w:rsidRDefault="00940583" w:rsidP="00F714C4">
            <w:pPr>
              <w:keepNext/>
              <w:suppressLineNumbers/>
              <w:suppressAutoHyphens/>
              <w:jc w:val="center"/>
              <w:rPr>
                <w:rFonts w:ascii="Times New Roman" w:hAnsi="Times New Roman" w:cs="Times New Roman"/>
                <w:b/>
                <w:bCs/>
              </w:rPr>
            </w:pPr>
            <w:r w:rsidRPr="00D42ACC">
              <w:rPr>
                <w:rFonts w:ascii="Times New Roman" w:hAnsi="Times New Roman" w:cs="Times New Roman"/>
                <w:b/>
                <w:bCs/>
              </w:rPr>
              <w:t>№ п/п</w:t>
            </w:r>
          </w:p>
        </w:tc>
        <w:tc>
          <w:tcPr>
            <w:tcW w:w="5281" w:type="dxa"/>
            <w:tcBorders>
              <w:right w:val="single" w:sz="4" w:space="0" w:color="auto"/>
            </w:tcBorders>
          </w:tcPr>
          <w:p w:rsidR="00940583" w:rsidRPr="00D42ACC" w:rsidRDefault="00940583" w:rsidP="00F714C4">
            <w:pPr>
              <w:keepNext/>
              <w:suppressLineNumbers/>
              <w:suppressAutoHyphens/>
              <w:jc w:val="center"/>
              <w:rPr>
                <w:rFonts w:ascii="Times New Roman" w:hAnsi="Times New Roman" w:cs="Times New Roman"/>
                <w:b/>
                <w:bCs/>
              </w:rPr>
            </w:pPr>
            <w:r w:rsidRPr="00D42ACC">
              <w:rPr>
                <w:rFonts w:ascii="Times New Roman" w:hAnsi="Times New Roman" w:cs="Times New Roman"/>
                <w:b/>
                <w:bCs/>
              </w:rPr>
              <w:t>Наименование мероприятия</w:t>
            </w:r>
          </w:p>
        </w:tc>
        <w:tc>
          <w:tcPr>
            <w:tcW w:w="850" w:type="dxa"/>
            <w:tcBorders>
              <w:left w:val="single" w:sz="4" w:space="0" w:color="auto"/>
              <w:right w:val="single" w:sz="4" w:space="0" w:color="auto"/>
            </w:tcBorders>
          </w:tcPr>
          <w:p w:rsidR="00940583" w:rsidRPr="00D42ACC" w:rsidRDefault="00940583" w:rsidP="00F714C4">
            <w:pPr>
              <w:pStyle w:val="a0"/>
              <w:keepNext/>
              <w:suppressLineNumbers/>
              <w:suppressAutoHyphens/>
              <w:spacing w:after="120"/>
              <w:rPr>
                <w:rFonts w:ascii="Times New Roman" w:hAnsi="Times New Roman" w:cs="Times New Roman"/>
                <w:b/>
                <w:bCs/>
                <w:sz w:val="22"/>
                <w:szCs w:val="22"/>
              </w:rPr>
            </w:pPr>
            <w:r w:rsidRPr="00D42ACC">
              <w:rPr>
                <w:rFonts w:ascii="Times New Roman" w:hAnsi="Times New Roman" w:cs="Times New Roman"/>
                <w:b/>
                <w:bCs/>
                <w:sz w:val="22"/>
                <w:szCs w:val="22"/>
              </w:rPr>
              <w:t>Ед. измерения</w:t>
            </w:r>
          </w:p>
        </w:tc>
        <w:tc>
          <w:tcPr>
            <w:tcW w:w="1276" w:type="dxa"/>
            <w:tcBorders>
              <w:left w:val="single" w:sz="4" w:space="0" w:color="auto"/>
              <w:right w:val="single" w:sz="4" w:space="0" w:color="auto"/>
            </w:tcBorders>
          </w:tcPr>
          <w:p w:rsidR="00940583" w:rsidRPr="00D42ACC" w:rsidRDefault="00940583" w:rsidP="00F714C4">
            <w:pPr>
              <w:pStyle w:val="a0"/>
              <w:keepNext/>
              <w:suppressLineNumbers/>
              <w:suppressAutoHyphens/>
              <w:spacing w:after="120"/>
              <w:rPr>
                <w:rFonts w:ascii="Times New Roman" w:hAnsi="Times New Roman" w:cs="Times New Roman"/>
                <w:b/>
                <w:bCs/>
                <w:sz w:val="22"/>
                <w:szCs w:val="22"/>
              </w:rPr>
            </w:pPr>
            <w:r w:rsidRPr="00D42ACC">
              <w:rPr>
                <w:rFonts w:ascii="Times New Roman" w:hAnsi="Times New Roman" w:cs="Times New Roman"/>
                <w:b/>
                <w:bCs/>
                <w:sz w:val="22"/>
                <w:szCs w:val="22"/>
              </w:rPr>
              <w:t>Современное состояние</w:t>
            </w:r>
          </w:p>
        </w:tc>
        <w:tc>
          <w:tcPr>
            <w:tcW w:w="1311" w:type="dxa"/>
            <w:tcBorders>
              <w:left w:val="single" w:sz="4" w:space="0" w:color="auto"/>
              <w:right w:val="single" w:sz="4" w:space="0" w:color="auto"/>
            </w:tcBorders>
          </w:tcPr>
          <w:p w:rsidR="00940583" w:rsidRPr="00D42ACC" w:rsidRDefault="00940583" w:rsidP="00F714C4">
            <w:pPr>
              <w:pStyle w:val="a0"/>
              <w:keepNext/>
              <w:suppressLineNumbers/>
              <w:suppressAutoHyphens/>
              <w:spacing w:after="120"/>
              <w:rPr>
                <w:rFonts w:ascii="Times New Roman" w:hAnsi="Times New Roman" w:cs="Times New Roman"/>
                <w:b/>
                <w:bCs/>
                <w:sz w:val="22"/>
                <w:szCs w:val="22"/>
              </w:rPr>
            </w:pPr>
            <w:r w:rsidRPr="00D42ACC">
              <w:rPr>
                <w:rFonts w:ascii="Times New Roman" w:hAnsi="Times New Roman" w:cs="Times New Roman"/>
                <w:b/>
                <w:bCs/>
                <w:sz w:val="22"/>
                <w:szCs w:val="22"/>
              </w:rPr>
              <w:t>Целевое значение</w:t>
            </w:r>
          </w:p>
        </w:tc>
      </w:tr>
      <w:tr w:rsidR="00940583" w:rsidRPr="00A506AE">
        <w:trPr>
          <w:trHeight w:val="60"/>
          <w:jc w:val="right"/>
        </w:trPr>
        <w:tc>
          <w:tcPr>
            <w:tcW w:w="709" w:type="dxa"/>
            <w:vAlign w:val="center"/>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1.1.1</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-км</w:t>
            </w:r>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0</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25,75</w:t>
            </w:r>
          </w:p>
        </w:tc>
      </w:tr>
      <w:tr w:rsidR="00940583" w:rsidRPr="00A506AE">
        <w:trPr>
          <w:trHeight w:val="60"/>
          <w:jc w:val="right"/>
        </w:trPr>
        <w:tc>
          <w:tcPr>
            <w:tcW w:w="709" w:type="dxa"/>
            <w:vAlign w:val="center"/>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1.1.2.</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км</w:t>
            </w:r>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0</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right="-108"/>
              <w:rPr>
                <w:rFonts w:ascii="Times New Roman" w:hAnsi="Times New Roman" w:cs="Times New Roman"/>
              </w:rPr>
            </w:pPr>
            <w:r w:rsidRPr="00D42ACC">
              <w:rPr>
                <w:rFonts w:ascii="Times New Roman" w:hAnsi="Times New Roman" w:cs="Times New Roman"/>
              </w:rPr>
              <w:t xml:space="preserve">         25,75</w:t>
            </w:r>
          </w:p>
        </w:tc>
      </w:tr>
      <w:tr w:rsidR="00940583" w:rsidRPr="00A506AE">
        <w:trPr>
          <w:trHeight w:val="60"/>
          <w:jc w:val="right"/>
        </w:trPr>
        <w:tc>
          <w:tcPr>
            <w:tcW w:w="709" w:type="dxa"/>
            <w:vAlign w:val="center"/>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1.1.3.</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км</w:t>
            </w:r>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0</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8</w:t>
            </w:r>
          </w:p>
        </w:tc>
      </w:tr>
      <w:tr w:rsidR="00940583" w:rsidRPr="00A506AE">
        <w:trPr>
          <w:trHeight w:val="60"/>
          <w:jc w:val="right"/>
        </w:trPr>
        <w:tc>
          <w:tcPr>
            <w:tcW w:w="709" w:type="dxa"/>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2.1.</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Размещение дорожных знаков и указателей на улицах населенных пунктов</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шт.</w:t>
            </w:r>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6</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12</w:t>
            </w:r>
          </w:p>
        </w:tc>
      </w:tr>
      <w:tr w:rsidR="00940583" w:rsidRPr="00A506AE">
        <w:trPr>
          <w:trHeight w:val="60"/>
          <w:jc w:val="right"/>
        </w:trPr>
        <w:tc>
          <w:tcPr>
            <w:tcW w:w="709" w:type="dxa"/>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3.1.</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Оборудование остановочных площадок и установка павильонов для общественного транспорта</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шт.</w:t>
            </w:r>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3</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4</w:t>
            </w:r>
          </w:p>
        </w:tc>
      </w:tr>
    </w:tbl>
    <w:p w:rsidR="00940583" w:rsidRPr="00A506AE" w:rsidRDefault="00940583" w:rsidP="00603375">
      <w:pPr>
        <w:pStyle w:val="S"/>
        <w:keepNext/>
        <w:suppressLineNumbers/>
        <w:suppressAutoHyphens/>
        <w:spacing w:line="240" w:lineRule="auto"/>
        <w:rPr>
          <w:rFonts w:ascii="Times New Roman" w:hAnsi="Times New Roman" w:cs="Times New Roman"/>
        </w:rPr>
      </w:pPr>
    </w:p>
    <w:p w:rsidR="00940583" w:rsidRPr="002439E3" w:rsidRDefault="00940583" w:rsidP="00603375">
      <w:pPr>
        <w:pStyle w:val="NormalWeb"/>
        <w:keepNext/>
        <w:spacing w:before="0" w:beforeAutospacing="0" w:after="0" w:afterAutospacing="0"/>
        <w:jc w:val="center"/>
      </w:pPr>
    </w:p>
    <w:p w:rsidR="00940583" w:rsidRPr="002439E3" w:rsidRDefault="00940583" w:rsidP="00603375">
      <w:pPr>
        <w:pStyle w:val="NormalWeb"/>
        <w:keepNext/>
        <w:spacing w:before="0" w:beforeAutospacing="0" w:after="0" w:afterAutospacing="0"/>
        <w:jc w:val="both"/>
      </w:pPr>
      <w:r w:rsidRPr="002439E3">
        <w:t>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сельского поселения Ташелка.</w:t>
      </w:r>
    </w:p>
    <w:p w:rsidR="00940583" w:rsidRPr="002439E3" w:rsidRDefault="00940583" w:rsidP="00603375">
      <w:pPr>
        <w:keepNext/>
        <w:jc w:val="both"/>
        <w:rPr>
          <w:rFonts w:ascii="Times New Roman" w:hAnsi="Times New Roman" w:cs="Times New Roman"/>
          <w:sz w:val="24"/>
          <w:szCs w:val="24"/>
        </w:rPr>
      </w:pP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Функциональный механизм реализации Программы включает следующие элементы:</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переход к программно-целевому бюджетированию с выстраиванием процессов планирования бюджета Программы от стратегических целей через долгосрочные региональные и муниципальные программы до конкретных мероприятий, исполнения бюджета Программы в разрезе муниципальных функциональных программ;</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разработку ежегодного плана мероприятий по реализации Программы с уточнением объемов и источников финансирования мероприятий;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контроль за реализацией программных мероприятий по срокам, содержанию, финансовым затратам и ресурсам;</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методическое, информационное и организационное сопровождение работы по реализации комплекса программных мероприятий.</w:t>
      </w:r>
    </w:p>
    <w:p w:rsidR="00940583" w:rsidRPr="002439E3" w:rsidRDefault="00940583" w:rsidP="00603375">
      <w:pPr>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Мониторинг и корректировка Программы осуществляется на основании следующих нормативных документов.</w:t>
      </w:r>
    </w:p>
    <w:p w:rsidR="00940583" w:rsidRPr="002439E3" w:rsidRDefault="00940583" w:rsidP="00603375">
      <w:pPr>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Мониторинг Программы включает следующие этапы:</w:t>
      </w:r>
    </w:p>
    <w:p w:rsidR="00940583" w:rsidRPr="002439E3" w:rsidRDefault="00940583" w:rsidP="00603375">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1.Периодический сбор информации о результатах проводимых преобразований в транспортном  хозяйстве, а также информации о состоянии и развитии транспортной  инфраструктуры;</w:t>
      </w:r>
    </w:p>
    <w:p w:rsidR="00940583" w:rsidRPr="002439E3" w:rsidRDefault="00940583" w:rsidP="00603375">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2.Вверификация данных;</w:t>
      </w:r>
    </w:p>
    <w:p w:rsidR="00940583" w:rsidRPr="002439E3" w:rsidRDefault="00940583" w:rsidP="00603375">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3.Анализ данных о результатах проводимых преобразований транспортной  инфраструктуры.</w:t>
      </w:r>
    </w:p>
    <w:p w:rsidR="00940583" w:rsidRPr="002439E3" w:rsidRDefault="00940583" w:rsidP="00603375">
      <w:pPr>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 xml:space="preserve">Мониторинг осуществляется посредством сбора, обработки и анализа информации. Сбор исходной информации производится по показателям, характеризующим выполнение программы, а также состоянию транспортной  инфраструктуры. </w:t>
      </w:r>
    </w:p>
    <w:p w:rsidR="00940583" w:rsidRPr="002439E3" w:rsidRDefault="00940583" w:rsidP="00603375">
      <w:pPr>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Разработка и последующая корректировка Программы комплексного развития транспортной  инфраструктуры базируется на необходимости достижения целевых уровней муниципальных стандартов качества предоставления транспортных услуг при соблюдении ограничений по платежной способности потребителей, то есть при обеспечении не только технической, но и экономической доступности коммунальных услуг.</w:t>
      </w:r>
    </w:p>
    <w:p w:rsidR="00940583" w:rsidRPr="00A506AE" w:rsidRDefault="00940583" w:rsidP="00603375">
      <w:pPr>
        <w:keepNext/>
        <w:shd w:val="clear" w:color="auto" w:fill="FFFFFF"/>
        <w:ind w:firstLine="701"/>
        <w:jc w:val="both"/>
        <w:rPr>
          <w:rFonts w:cs="Times New Roman"/>
          <w:b/>
          <w:bCs/>
        </w:rPr>
      </w:pPr>
    </w:p>
    <w:p w:rsidR="00940583" w:rsidRPr="007B3457" w:rsidRDefault="00940583" w:rsidP="00603375">
      <w:pPr>
        <w:rPr>
          <w:rFonts w:cs="Times New Roman"/>
        </w:rPr>
      </w:pPr>
    </w:p>
    <w:sectPr w:rsidR="00940583" w:rsidRPr="007B3457" w:rsidSect="002439E3">
      <w:pgSz w:w="11906" w:h="16838"/>
      <w:pgMar w:top="709" w:right="850" w:bottom="719"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Vrinda">
    <w:panose1 w:val="020B0502040204020203"/>
    <w:charset w:val="00"/>
    <w:family w:val="swiss"/>
    <w:pitch w:val="variable"/>
    <w:sig w:usb0="0001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4"/>
    <w:lvl w:ilvl="0">
      <w:numFmt w:val="bullet"/>
      <w:lvlText w:val="-"/>
      <w:lvlJc w:val="left"/>
      <w:pPr>
        <w:tabs>
          <w:tab w:val="num" w:pos="1035"/>
        </w:tabs>
        <w:ind w:left="900"/>
      </w:pPr>
      <w:rPr>
        <w:rFonts w:ascii="Times New Roman" w:hAnsi="Times New Roman" w:cs="Times New Roman"/>
      </w:rPr>
    </w:lvl>
  </w:abstractNum>
  <w:abstractNum w:abstractNumId="1">
    <w:nsid w:val="00000008"/>
    <w:multiLevelType w:val="multilevel"/>
    <w:tmpl w:val="00000008"/>
    <w:name w:val="WW8Num11"/>
    <w:lvl w:ilvl="0">
      <w:start w:val="1"/>
      <w:numFmt w:val="decimal"/>
      <w:lvlText w:val="%1."/>
      <w:lvlJc w:val="left"/>
      <w:pPr>
        <w:tabs>
          <w:tab w:val="num" w:pos="0"/>
        </w:tabs>
        <w:ind w:left="720" w:hanging="360"/>
      </w:pPr>
    </w:lvl>
    <w:lvl w:ilvl="1">
      <w:numFmt w:val="none"/>
      <w:suff w:val="nothing"/>
      <w:lvlText w:val=""/>
      <w:lvlJc w:val="left"/>
      <w:pPr>
        <w:tabs>
          <w:tab w:val="num" w:pos="360"/>
        </w:tabs>
      </w:pPr>
    </w:lvl>
    <w:lvl w:ilvl="2">
      <w:numFmt w:val="none"/>
      <w:suff w:val="nothing"/>
      <w:lvlText w:val=""/>
      <w:lvlJc w:val="left"/>
      <w:pPr>
        <w:tabs>
          <w:tab w:val="num" w:pos="360"/>
        </w:tabs>
      </w:pPr>
    </w:lvl>
    <w:lvl w:ilvl="3">
      <w:numFmt w:val="none"/>
      <w:suff w:val="nothing"/>
      <w:lvlText w:val=""/>
      <w:lvlJc w:val="left"/>
      <w:pPr>
        <w:tabs>
          <w:tab w:val="num" w:pos="360"/>
        </w:tabs>
      </w:pPr>
    </w:lvl>
    <w:lvl w:ilvl="4">
      <w:numFmt w:val="none"/>
      <w:suff w:val="nothing"/>
      <w:lvlText w:val=""/>
      <w:lvlJc w:val="left"/>
      <w:pPr>
        <w:tabs>
          <w:tab w:val="num" w:pos="360"/>
        </w:tabs>
      </w:pPr>
    </w:lvl>
    <w:lvl w:ilvl="5">
      <w:numFmt w:val="none"/>
      <w:suff w:val="nothing"/>
      <w:lvlText w:val=""/>
      <w:lvlJc w:val="left"/>
      <w:pPr>
        <w:tabs>
          <w:tab w:val="num" w:pos="360"/>
        </w:tabs>
      </w:pPr>
    </w:lvl>
    <w:lvl w:ilvl="6">
      <w:numFmt w:val="none"/>
      <w:suff w:val="nothing"/>
      <w:lvlText w:val=""/>
      <w:lvlJc w:val="left"/>
      <w:pPr>
        <w:tabs>
          <w:tab w:val="num" w:pos="360"/>
        </w:tabs>
      </w:pPr>
    </w:lvl>
    <w:lvl w:ilvl="7">
      <w:numFmt w:val="none"/>
      <w:suff w:val="nothing"/>
      <w:lvlText w:val=""/>
      <w:lvlJc w:val="left"/>
      <w:pPr>
        <w:tabs>
          <w:tab w:val="num" w:pos="360"/>
        </w:tabs>
      </w:pPr>
    </w:lvl>
    <w:lvl w:ilvl="8">
      <w:numFmt w:val="none"/>
      <w:suff w:val="nothing"/>
      <w:lvlText w:val=""/>
      <w:lvlJc w:val="left"/>
      <w:pPr>
        <w:tabs>
          <w:tab w:val="num" w:pos="360"/>
        </w:tabs>
      </w:pPr>
    </w:lvl>
  </w:abstractNum>
  <w:abstractNum w:abstractNumId="2">
    <w:nsid w:val="0000000A"/>
    <w:multiLevelType w:val="singleLevel"/>
    <w:tmpl w:val="0000000A"/>
    <w:name w:val="WW8Num13"/>
    <w:lvl w:ilvl="0">
      <w:start w:val="1"/>
      <w:numFmt w:val="decimal"/>
      <w:lvlText w:val="4.%1."/>
      <w:lvlJc w:val="left"/>
      <w:pPr>
        <w:tabs>
          <w:tab w:val="num" w:pos="2141"/>
        </w:tabs>
        <w:ind w:left="2141" w:hanging="360"/>
      </w:pPr>
    </w:lvl>
  </w:abstractNum>
  <w:abstractNum w:abstractNumId="3">
    <w:nsid w:val="0000000C"/>
    <w:multiLevelType w:val="singleLevel"/>
    <w:tmpl w:val="0000000C"/>
    <w:name w:val="WW8Num15"/>
    <w:lvl w:ilvl="0">
      <w:start w:val="1"/>
      <w:numFmt w:val="decimal"/>
      <w:lvlText w:val="%1)"/>
      <w:lvlJc w:val="left"/>
      <w:pPr>
        <w:tabs>
          <w:tab w:val="num" w:pos="1421"/>
        </w:tabs>
        <w:ind w:left="1421" w:hanging="360"/>
      </w:pPr>
    </w:lvl>
  </w:abstractNum>
  <w:abstractNum w:abstractNumId="4">
    <w:nsid w:val="0000000D"/>
    <w:multiLevelType w:val="singleLevel"/>
    <w:tmpl w:val="0000000D"/>
    <w:name w:val="WW8Num16"/>
    <w:lvl w:ilvl="0">
      <w:start w:val="1"/>
      <w:numFmt w:val="decimal"/>
      <w:lvlText w:val="5.%1."/>
      <w:lvlJc w:val="left"/>
      <w:pPr>
        <w:tabs>
          <w:tab w:val="num" w:pos="2141"/>
        </w:tabs>
        <w:ind w:left="2141" w:hanging="360"/>
      </w:pPr>
    </w:lvl>
  </w:abstractNum>
  <w:abstractNum w:abstractNumId="5">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6">
    <w:nsid w:val="00000015"/>
    <w:multiLevelType w:val="singleLevel"/>
    <w:tmpl w:val="00000015"/>
    <w:lvl w:ilvl="0">
      <w:numFmt w:val="bullet"/>
      <w:lvlText w:val="-"/>
      <w:lvlJc w:val="left"/>
      <w:pPr>
        <w:tabs>
          <w:tab w:val="num" w:pos="0"/>
        </w:tabs>
      </w:pPr>
      <w:rPr>
        <w:rFonts w:ascii="Times New Roman" w:hAnsi="Times New Roman" w:cs="Times New Roman"/>
      </w:rPr>
    </w:lvl>
  </w:abstractNum>
  <w:abstractNum w:abstractNumId="7">
    <w:nsid w:val="0DBD37BE"/>
    <w:multiLevelType w:val="hybridMultilevel"/>
    <w:tmpl w:val="7302741A"/>
    <w:lvl w:ilvl="0" w:tplc="0419000F">
      <w:start w:val="6"/>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0DD250F1"/>
    <w:multiLevelType w:val="hybridMultilevel"/>
    <w:tmpl w:val="0686A8D0"/>
    <w:lvl w:ilvl="0" w:tplc="AE3257EC">
      <w:start w:val="1"/>
      <w:numFmt w:val="bullet"/>
      <w:lvlText w:val="-"/>
      <w:lvlJc w:val="left"/>
      <w:pPr>
        <w:ind w:left="1429" w:hanging="360"/>
      </w:pPr>
      <w:rPr>
        <w:rFonts w:ascii="Vrinda" w:hAnsi="Vrinda" w:cs="Vrinda"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9">
    <w:nsid w:val="22135F42"/>
    <w:multiLevelType w:val="hybridMultilevel"/>
    <w:tmpl w:val="7A1ADC6E"/>
    <w:lvl w:ilvl="0" w:tplc="0419000F">
      <w:start w:val="6"/>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365F0704"/>
    <w:multiLevelType w:val="hybridMultilevel"/>
    <w:tmpl w:val="A13ADE9A"/>
    <w:lvl w:ilvl="0" w:tplc="C0B8DCF2">
      <w:numFmt w:val="bullet"/>
      <w:lvlText w:val="-"/>
      <w:lvlJc w:val="left"/>
      <w:pPr>
        <w:ind w:left="1004" w:hanging="360"/>
      </w:pPr>
      <w:rPr>
        <w:rFonts w:ascii="Times New Roman" w:eastAsia="Times New Roman" w:hAnsi="Times New Roman"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cs="Wingdings" w:hint="default"/>
      </w:rPr>
    </w:lvl>
    <w:lvl w:ilvl="3" w:tplc="04190001">
      <w:start w:val="1"/>
      <w:numFmt w:val="bullet"/>
      <w:lvlText w:val=""/>
      <w:lvlJc w:val="left"/>
      <w:pPr>
        <w:ind w:left="3164" w:hanging="360"/>
      </w:pPr>
      <w:rPr>
        <w:rFonts w:ascii="Symbol" w:hAnsi="Symbol" w:cs="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cs="Wingdings" w:hint="default"/>
      </w:rPr>
    </w:lvl>
    <w:lvl w:ilvl="6" w:tplc="04190001">
      <w:start w:val="1"/>
      <w:numFmt w:val="bullet"/>
      <w:lvlText w:val=""/>
      <w:lvlJc w:val="left"/>
      <w:pPr>
        <w:ind w:left="5324" w:hanging="360"/>
      </w:pPr>
      <w:rPr>
        <w:rFonts w:ascii="Symbol" w:hAnsi="Symbol" w:cs="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cs="Wingdings" w:hint="default"/>
      </w:rPr>
    </w:lvl>
  </w:abstractNum>
  <w:abstractNum w:abstractNumId="11">
    <w:nsid w:val="37127A1D"/>
    <w:multiLevelType w:val="hybridMultilevel"/>
    <w:tmpl w:val="E1ECC358"/>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2">
    <w:nsid w:val="3E3128D8"/>
    <w:multiLevelType w:val="hybridMultilevel"/>
    <w:tmpl w:val="6CF21412"/>
    <w:lvl w:ilvl="0" w:tplc="3F5E5A20">
      <w:start w:val="1"/>
      <w:numFmt w:val="decimal"/>
      <w:lvlText w:val="%1."/>
      <w:lvlJc w:val="left"/>
      <w:pPr>
        <w:tabs>
          <w:tab w:val="num" w:pos="1260"/>
        </w:tabs>
        <w:ind w:left="1260" w:hanging="360"/>
      </w:pPr>
      <w:rPr>
        <w:rFonts w:hint="default"/>
        <w:b/>
        <w:bCs/>
      </w:rPr>
    </w:lvl>
    <w:lvl w:ilvl="1" w:tplc="04190019">
      <w:start w:val="1"/>
      <w:numFmt w:val="lowerLetter"/>
      <w:lvlText w:val="%2."/>
      <w:lvlJc w:val="left"/>
      <w:pPr>
        <w:tabs>
          <w:tab w:val="num" w:pos="1980"/>
        </w:tabs>
        <w:ind w:left="1980" w:hanging="360"/>
      </w:pPr>
    </w:lvl>
    <w:lvl w:ilvl="2" w:tplc="0419001B">
      <w:start w:val="1"/>
      <w:numFmt w:val="lowerRoman"/>
      <w:lvlText w:val="%3."/>
      <w:lvlJc w:val="right"/>
      <w:pPr>
        <w:tabs>
          <w:tab w:val="num" w:pos="2700"/>
        </w:tabs>
        <w:ind w:left="2700" w:hanging="180"/>
      </w:pPr>
    </w:lvl>
    <w:lvl w:ilvl="3" w:tplc="0419000F">
      <w:start w:val="1"/>
      <w:numFmt w:val="decimal"/>
      <w:lvlText w:val="%4."/>
      <w:lvlJc w:val="left"/>
      <w:pPr>
        <w:tabs>
          <w:tab w:val="num" w:pos="3420"/>
        </w:tabs>
        <w:ind w:left="3420" w:hanging="360"/>
      </w:pPr>
    </w:lvl>
    <w:lvl w:ilvl="4" w:tplc="04190019">
      <w:start w:val="1"/>
      <w:numFmt w:val="lowerLetter"/>
      <w:lvlText w:val="%5."/>
      <w:lvlJc w:val="left"/>
      <w:pPr>
        <w:tabs>
          <w:tab w:val="num" w:pos="4140"/>
        </w:tabs>
        <w:ind w:left="4140" w:hanging="360"/>
      </w:pPr>
    </w:lvl>
    <w:lvl w:ilvl="5" w:tplc="0419001B">
      <w:start w:val="1"/>
      <w:numFmt w:val="lowerRoman"/>
      <w:lvlText w:val="%6."/>
      <w:lvlJc w:val="right"/>
      <w:pPr>
        <w:tabs>
          <w:tab w:val="num" w:pos="4860"/>
        </w:tabs>
        <w:ind w:left="4860" w:hanging="180"/>
      </w:pPr>
    </w:lvl>
    <w:lvl w:ilvl="6" w:tplc="0419000F">
      <w:start w:val="1"/>
      <w:numFmt w:val="decimal"/>
      <w:lvlText w:val="%7."/>
      <w:lvlJc w:val="left"/>
      <w:pPr>
        <w:tabs>
          <w:tab w:val="num" w:pos="5580"/>
        </w:tabs>
        <w:ind w:left="5580" w:hanging="360"/>
      </w:pPr>
    </w:lvl>
    <w:lvl w:ilvl="7" w:tplc="04190019">
      <w:start w:val="1"/>
      <w:numFmt w:val="lowerLetter"/>
      <w:lvlText w:val="%8."/>
      <w:lvlJc w:val="left"/>
      <w:pPr>
        <w:tabs>
          <w:tab w:val="num" w:pos="6300"/>
        </w:tabs>
        <w:ind w:left="6300" w:hanging="360"/>
      </w:pPr>
    </w:lvl>
    <w:lvl w:ilvl="8" w:tplc="0419001B">
      <w:start w:val="1"/>
      <w:numFmt w:val="lowerRoman"/>
      <w:lvlText w:val="%9."/>
      <w:lvlJc w:val="right"/>
      <w:pPr>
        <w:tabs>
          <w:tab w:val="num" w:pos="7020"/>
        </w:tabs>
        <w:ind w:left="7020" w:hanging="180"/>
      </w:pPr>
    </w:lvl>
  </w:abstractNum>
  <w:abstractNum w:abstractNumId="13">
    <w:nsid w:val="58AA43CC"/>
    <w:multiLevelType w:val="hybridMultilevel"/>
    <w:tmpl w:val="7AB2A44A"/>
    <w:lvl w:ilvl="0" w:tplc="C0B8DCF2">
      <w:numFmt w:val="bullet"/>
      <w:lvlText w:val="-"/>
      <w:lvlJc w:val="left"/>
      <w:pPr>
        <w:ind w:left="1004" w:hanging="360"/>
      </w:pPr>
      <w:rPr>
        <w:rFonts w:ascii="Times New Roman" w:eastAsia="Times New Roman" w:hAnsi="Times New Roman"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cs="Wingdings" w:hint="default"/>
      </w:rPr>
    </w:lvl>
    <w:lvl w:ilvl="3" w:tplc="04190001">
      <w:start w:val="1"/>
      <w:numFmt w:val="bullet"/>
      <w:lvlText w:val=""/>
      <w:lvlJc w:val="left"/>
      <w:pPr>
        <w:ind w:left="3164" w:hanging="360"/>
      </w:pPr>
      <w:rPr>
        <w:rFonts w:ascii="Symbol" w:hAnsi="Symbol" w:cs="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cs="Wingdings" w:hint="default"/>
      </w:rPr>
    </w:lvl>
    <w:lvl w:ilvl="6" w:tplc="04190001">
      <w:start w:val="1"/>
      <w:numFmt w:val="bullet"/>
      <w:lvlText w:val=""/>
      <w:lvlJc w:val="left"/>
      <w:pPr>
        <w:ind w:left="5324" w:hanging="360"/>
      </w:pPr>
      <w:rPr>
        <w:rFonts w:ascii="Symbol" w:hAnsi="Symbol" w:cs="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cs="Wingdings" w:hint="default"/>
      </w:rPr>
    </w:lvl>
  </w:abstractNum>
  <w:abstractNum w:abstractNumId="14">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5">
    <w:nsid w:val="60113BF6"/>
    <w:multiLevelType w:val="hybridMultilevel"/>
    <w:tmpl w:val="271CBEA2"/>
    <w:lvl w:ilvl="0" w:tplc="C0B8DCF2">
      <w:numFmt w:val="bullet"/>
      <w:lvlText w:val="-"/>
      <w:lvlJc w:val="left"/>
      <w:pPr>
        <w:ind w:left="1004" w:hanging="360"/>
      </w:pPr>
      <w:rPr>
        <w:rFonts w:ascii="Times New Roman" w:eastAsia="Times New Roman" w:hAnsi="Times New Roman"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cs="Wingdings" w:hint="default"/>
      </w:rPr>
    </w:lvl>
    <w:lvl w:ilvl="3" w:tplc="04190001">
      <w:start w:val="1"/>
      <w:numFmt w:val="bullet"/>
      <w:lvlText w:val=""/>
      <w:lvlJc w:val="left"/>
      <w:pPr>
        <w:ind w:left="3164" w:hanging="360"/>
      </w:pPr>
      <w:rPr>
        <w:rFonts w:ascii="Symbol" w:hAnsi="Symbol" w:cs="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cs="Wingdings" w:hint="default"/>
      </w:rPr>
    </w:lvl>
    <w:lvl w:ilvl="6" w:tplc="04190001">
      <w:start w:val="1"/>
      <w:numFmt w:val="bullet"/>
      <w:lvlText w:val=""/>
      <w:lvlJc w:val="left"/>
      <w:pPr>
        <w:ind w:left="5324" w:hanging="360"/>
      </w:pPr>
      <w:rPr>
        <w:rFonts w:ascii="Symbol" w:hAnsi="Symbol" w:cs="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cs="Wingdings" w:hint="default"/>
      </w:rPr>
    </w:lvl>
  </w:abstractNum>
  <w:abstractNum w:abstractNumId="16">
    <w:nsid w:val="636D237D"/>
    <w:multiLevelType w:val="multilevel"/>
    <w:tmpl w:val="FFFA9CC8"/>
    <w:lvl w:ilvl="0">
      <w:start w:val="1"/>
      <w:numFmt w:val="bullet"/>
      <w:pStyle w:val="List"/>
      <w:suff w:val="space"/>
      <w:lvlText w:val="–"/>
      <w:lvlJc w:val="left"/>
      <w:pPr>
        <w:ind w:left="1" w:firstLine="567"/>
      </w:pPr>
      <w:rPr>
        <w:rFonts w:ascii="Times New Roman" w:hAnsi="Times New Roman" w:cs="Times New Roman" w:hint="default"/>
      </w:rPr>
    </w:lvl>
    <w:lvl w:ilvl="1">
      <w:start w:val="1"/>
      <w:numFmt w:val="bullet"/>
      <w:suff w:val="space"/>
      <w:lvlText w:val="–"/>
      <w:lvlJc w:val="left"/>
      <w:pPr>
        <w:ind w:firstLine="567"/>
      </w:pPr>
      <w:rPr>
        <w:rFonts w:ascii="Times New Roman" w:hAnsi="Times New Roman" w:cs="Times New Roman" w:hint="default"/>
      </w:rPr>
    </w:lvl>
    <w:lvl w:ilvl="2">
      <w:start w:val="1"/>
      <w:numFmt w:val="bullet"/>
      <w:suff w:val="space"/>
      <w:lvlText w:val=""/>
      <w:lvlJc w:val="left"/>
      <w:pPr>
        <w:ind w:firstLine="567"/>
      </w:pPr>
      <w:rPr>
        <w:rFonts w:ascii="Symbol" w:hAnsi="Symbol" w:cs="Symbol" w:hint="default"/>
      </w:rPr>
    </w:lvl>
    <w:lvl w:ilvl="3">
      <w:start w:val="1"/>
      <w:numFmt w:val="bullet"/>
      <w:suff w:val="space"/>
      <w:lvlText w:val="–"/>
      <w:lvlJc w:val="left"/>
      <w:pPr>
        <w:ind w:firstLine="567"/>
      </w:pPr>
      <w:rPr>
        <w:rFonts w:ascii="Times New Roman" w:hAnsi="Times New Roman" w:cs="Times New Roman" w:hint="default"/>
      </w:rPr>
    </w:lvl>
    <w:lvl w:ilvl="4">
      <w:start w:val="1"/>
      <w:numFmt w:val="bullet"/>
      <w:suff w:val="space"/>
      <w:lvlText w:val="–"/>
      <w:lvlJc w:val="left"/>
      <w:pPr>
        <w:ind w:firstLine="567"/>
      </w:pPr>
      <w:rPr>
        <w:rFonts w:ascii="Times New Roman" w:hAnsi="Times New Roman" w:cs="Times New Roman" w:hint="default"/>
      </w:rPr>
    </w:lvl>
    <w:lvl w:ilvl="5">
      <w:start w:val="1"/>
      <w:numFmt w:val="bullet"/>
      <w:suff w:val="space"/>
      <w:lvlText w:val="–"/>
      <w:lvlJc w:val="left"/>
      <w:pPr>
        <w:ind w:firstLine="567"/>
      </w:pPr>
      <w:rPr>
        <w:rFonts w:ascii="Times New Roman" w:hAnsi="Times New Roman" w:cs="Times New Roman" w:hint="default"/>
      </w:rPr>
    </w:lvl>
    <w:lvl w:ilvl="6">
      <w:start w:val="1"/>
      <w:numFmt w:val="bullet"/>
      <w:suff w:val="space"/>
      <w:lvlText w:val=""/>
      <w:lvlJc w:val="left"/>
      <w:pPr>
        <w:ind w:firstLine="567"/>
      </w:pPr>
      <w:rPr>
        <w:rFonts w:ascii="Symbol" w:hAnsi="Symbol" w:cs="Symbol" w:hint="default"/>
      </w:rPr>
    </w:lvl>
    <w:lvl w:ilvl="7">
      <w:start w:val="1"/>
      <w:numFmt w:val="bullet"/>
      <w:suff w:val="space"/>
      <w:lvlText w:val="–"/>
      <w:lvlJc w:val="left"/>
      <w:pPr>
        <w:ind w:left="-283" w:firstLine="567"/>
      </w:pPr>
      <w:rPr>
        <w:rFonts w:ascii="Times New Roman" w:hAnsi="Times New Roman" w:cs="Times New Roman" w:hint="default"/>
      </w:rPr>
    </w:lvl>
    <w:lvl w:ilvl="8">
      <w:start w:val="1"/>
      <w:numFmt w:val="bullet"/>
      <w:suff w:val="space"/>
      <w:lvlText w:val=""/>
      <w:lvlJc w:val="left"/>
      <w:pPr>
        <w:ind w:firstLine="567"/>
      </w:pPr>
      <w:rPr>
        <w:rFonts w:ascii="Symbol" w:hAnsi="Symbol" w:cs="Symbol" w:hint="default"/>
      </w:rPr>
    </w:lvl>
  </w:abstractNum>
  <w:abstractNum w:abstractNumId="17">
    <w:nsid w:val="772C1CB4"/>
    <w:multiLevelType w:val="hybridMultilevel"/>
    <w:tmpl w:val="ACE8F0CA"/>
    <w:lvl w:ilvl="0" w:tplc="AE3257EC">
      <w:start w:val="1"/>
      <w:numFmt w:val="bullet"/>
      <w:lvlText w:val="-"/>
      <w:lvlJc w:val="left"/>
      <w:pPr>
        <w:ind w:left="927" w:hanging="360"/>
      </w:pPr>
      <w:rPr>
        <w:rFonts w:ascii="Vrinda" w:hAnsi="Vrinda" w:cs="Vrinda" w:hint="default"/>
      </w:rPr>
    </w:lvl>
    <w:lvl w:ilvl="1" w:tplc="AE3257EC">
      <w:start w:val="1"/>
      <w:numFmt w:val="bullet"/>
      <w:lvlText w:val="-"/>
      <w:lvlJc w:val="left"/>
      <w:pPr>
        <w:ind w:left="3054" w:hanging="360"/>
      </w:pPr>
      <w:rPr>
        <w:rFonts w:ascii="Vrinda" w:hAnsi="Vrinda" w:cs="Vrinda" w:hint="default"/>
      </w:rPr>
    </w:lvl>
    <w:lvl w:ilvl="2" w:tplc="04190005">
      <w:start w:val="1"/>
      <w:numFmt w:val="bullet"/>
      <w:lvlText w:val=""/>
      <w:lvlJc w:val="left"/>
      <w:pPr>
        <w:ind w:left="2367" w:hanging="360"/>
      </w:pPr>
      <w:rPr>
        <w:rFonts w:ascii="Wingdings" w:hAnsi="Wingdings" w:cs="Wingdings" w:hint="default"/>
      </w:rPr>
    </w:lvl>
    <w:lvl w:ilvl="3" w:tplc="04190001">
      <w:start w:val="1"/>
      <w:numFmt w:val="bullet"/>
      <w:lvlText w:val=""/>
      <w:lvlJc w:val="left"/>
      <w:pPr>
        <w:ind w:left="3087" w:hanging="360"/>
      </w:pPr>
      <w:rPr>
        <w:rFonts w:ascii="Symbol" w:hAnsi="Symbol" w:cs="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cs="Wingdings" w:hint="default"/>
      </w:rPr>
    </w:lvl>
    <w:lvl w:ilvl="6" w:tplc="04190001">
      <w:start w:val="1"/>
      <w:numFmt w:val="bullet"/>
      <w:lvlText w:val=""/>
      <w:lvlJc w:val="left"/>
      <w:pPr>
        <w:ind w:left="5247" w:hanging="360"/>
      </w:pPr>
      <w:rPr>
        <w:rFonts w:ascii="Symbol" w:hAnsi="Symbol" w:cs="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cs="Wingdings" w:hint="default"/>
      </w:rPr>
    </w:lvl>
  </w:abstractNum>
  <w:num w:numId="1">
    <w:abstractNumId w:val="3"/>
    <w:lvlOverride w:ilvl="0">
      <w:startOverride w:val="1"/>
    </w:lvlOverride>
  </w:num>
  <w:num w:numId="2">
    <w:abstractNumId w:val="1"/>
    <w:lvlOverride w:ilvl="0">
      <w:startOverride w:val="1"/>
    </w:lvlOverride>
    <w:lvlOverride w:ilvl="1"/>
    <w:lvlOverride w:ilvl="2"/>
    <w:lvlOverride w:ilvl="3"/>
    <w:lvlOverride w:ilvl="4"/>
    <w:lvlOverride w:ilvl="5"/>
    <w:lvlOverride w:ilvl="6"/>
    <w:lvlOverride w:ilvl="7"/>
    <w:lvlOverride w:ilvl="8"/>
  </w:num>
  <w:num w:numId="3">
    <w:abstractNumId w:val="6"/>
  </w:num>
  <w:num w:numId="4">
    <w:abstractNumId w:val="12"/>
  </w:num>
  <w:num w:numId="5">
    <w:abstractNumId w:val="15"/>
  </w:num>
  <w:num w:numId="6">
    <w:abstractNumId w:val="13"/>
  </w:num>
  <w:num w:numId="7">
    <w:abstractNumId w:val="10"/>
  </w:num>
  <w:num w:numId="8">
    <w:abstractNumId w:val="16"/>
  </w:num>
  <w:num w:numId="9">
    <w:abstractNumId w:val="11"/>
  </w:num>
  <w:num w:numId="10">
    <w:abstractNumId w:val="2"/>
  </w:num>
  <w:num w:numId="11">
    <w:abstractNumId w:val="4"/>
  </w:num>
  <w:num w:numId="12">
    <w:abstractNumId w:val="0"/>
  </w:num>
  <w:num w:numId="13">
    <w:abstractNumId w:val="5"/>
  </w:num>
  <w:num w:numId="14">
    <w:abstractNumId w:val="17"/>
  </w:num>
  <w:num w:numId="15">
    <w:abstractNumId w:val="9"/>
  </w:num>
  <w:num w:numId="16">
    <w:abstractNumId w:val="7"/>
  </w:num>
  <w:num w:numId="17">
    <w:abstractNumId w:val="14"/>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03375"/>
    <w:rsid w:val="00126732"/>
    <w:rsid w:val="00157FD7"/>
    <w:rsid w:val="00165918"/>
    <w:rsid w:val="001E76D1"/>
    <w:rsid w:val="002439E3"/>
    <w:rsid w:val="003B1033"/>
    <w:rsid w:val="00407C4C"/>
    <w:rsid w:val="004D2DE8"/>
    <w:rsid w:val="00567BF8"/>
    <w:rsid w:val="005D0BC5"/>
    <w:rsid w:val="00603375"/>
    <w:rsid w:val="006404BF"/>
    <w:rsid w:val="006B07B6"/>
    <w:rsid w:val="006D7164"/>
    <w:rsid w:val="007821B4"/>
    <w:rsid w:val="007B3457"/>
    <w:rsid w:val="00826302"/>
    <w:rsid w:val="009368D4"/>
    <w:rsid w:val="00940583"/>
    <w:rsid w:val="009F10F3"/>
    <w:rsid w:val="00A506AE"/>
    <w:rsid w:val="00A655CA"/>
    <w:rsid w:val="00AA4E25"/>
    <w:rsid w:val="00B54D87"/>
    <w:rsid w:val="00B81DE4"/>
    <w:rsid w:val="00C218D0"/>
    <w:rsid w:val="00C97554"/>
    <w:rsid w:val="00D42ACC"/>
    <w:rsid w:val="00D8095C"/>
    <w:rsid w:val="00E54412"/>
    <w:rsid w:val="00E73B64"/>
    <w:rsid w:val="00E850F5"/>
    <w:rsid w:val="00EA5A93"/>
    <w:rsid w:val="00ED26E8"/>
    <w:rsid w:val="00F6032D"/>
    <w:rsid w:val="00F714C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semiHidden="0" w:uiPriority="0" w:unhideWhenUsed="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3375"/>
    <w:pPr>
      <w:spacing w:after="200" w:line="276" w:lineRule="auto"/>
    </w:pPr>
    <w:rPr>
      <w:rFonts w:eastAsia="Times New Roman" w:cs="Calibri"/>
    </w:rPr>
  </w:style>
  <w:style w:type="paragraph" w:styleId="Heading1">
    <w:name w:val="heading 1"/>
    <w:basedOn w:val="Normal"/>
    <w:next w:val="Normal"/>
    <w:link w:val="Heading1Char"/>
    <w:uiPriority w:val="99"/>
    <w:qFormat/>
    <w:rsid w:val="00603375"/>
    <w:pPr>
      <w:keepNext/>
      <w:spacing w:before="240" w:after="60" w:line="240" w:lineRule="auto"/>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603375"/>
    <w:pPr>
      <w:keepNext/>
      <w:spacing w:before="240" w:after="60" w:line="240" w:lineRule="auto"/>
      <w:outlineLvl w:val="1"/>
    </w:pPr>
    <w:rPr>
      <w:rFonts w:ascii="Arial" w:hAnsi="Arial" w:cs="Arial"/>
      <w:b/>
      <w:bCs/>
      <w:i/>
      <w:iCs/>
      <w:sz w:val="28"/>
      <w:szCs w:val="28"/>
    </w:rPr>
  </w:style>
  <w:style w:type="paragraph" w:styleId="Heading3">
    <w:name w:val="heading 3"/>
    <w:basedOn w:val="Normal"/>
    <w:link w:val="Heading3Char"/>
    <w:uiPriority w:val="99"/>
    <w:qFormat/>
    <w:rsid w:val="00603375"/>
    <w:pPr>
      <w:spacing w:before="100" w:beforeAutospacing="1" w:after="100" w:afterAutospacing="1" w:line="240" w:lineRule="auto"/>
      <w:outlineLvl w:val="2"/>
    </w:pPr>
    <w:rPr>
      <w:rFonts w:ascii="Times New Roman" w:hAnsi="Times New Roman" w:cs="Times New Roman"/>
      <w:b/>
      <w:bCs/>
      <w:sz w:val="27"/>
      <w:szCs w:val="27"/>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03375"/>
    <w:rPr>
      <w:rFonts w:ascii="Arial" w:hAnsi="Arial" w:cs="Arial"/>
      <w:b/>
      <w:bCs/>
      <w:kern w:val="32"/>
      <w:sz w:val="32"/>
      <w:szCs w:val="32"/>
      <w:lang w:eastAsia="ru-RU"/>
    </w:rPr>
  </w:style>
  <w:style w:type="character" w:customStyle="1" w:styleId="Heading2Char">
    <w:name w:val="Heading 2 Char"/>
    <w:basedOn w:val="DefaultParagraphFont"/>
    <w:link w:val="Heading2"/>
    <w:uiPriority w:val="99"/>
    <w:locked/>
    <w:rsid w:val="00603375"/>
    <w:rPr>
      <w:rFonts w:ascii="Arial" w:hAnsi="Arial" w:cs="Arial"/>
      <w:b/>
      <w:bCs/>
      <w:i/>
      <w:iCs/>
      <w:sz w:val="28"/>
      <w:szCs w:val="28"/>
      <w:lang w:eastAsia="ru-RU"/>
    </w:rPr>
  </w:style>
  <w:style w:type="character" w:customStyle="1" w:styleId="Heading3Char">
    <w:name w:val="Heading 3 Char"/>
    <w:basedOn w:val="DefaultParagraphFont"/>
    <w:link w:val="Heading3"/>
    <w:uiPriority w:val="99"/>
    <w:locked/>
    <w:rsid w:val="00603375"/>
    <w:rPr>
      <w:rFonts w:ascii="Times New Roman" w:hAnsi="Times New Roman" w:cs="Times New Roman"/>
      <w:b/>
      <w:bCs/>
      <w:sz w:val="27"/>
      <w:szCs w:val="27"/>
      <w:lang w:eastAsia="ru-RU"/>
    </w:rPr>
  </w:style>
  <w:style w:type="paragraph" w:styleId="NoSpacing">
    <w:name w:val="No Spacing"/>
    <w:link w:val="NoSpacingChar"/>
    <w:uiPriority w:val="99"/>
    <w:qFormat/>
    <w:rsid w:val="00603375"/>
    <w:rPr>
      <w:rFonts w:cs="Calibri"/>
    </w:rPr>
  </w:style>
  <w:style w:type="paragraph" w:customStyle="1" w:styleId="ConsPlusTitle">
    <w:name w:val="ConsPlusTitle"/>
    <w:uiPriority w:val="99"/>
    <w:rsid w:val="00603375"/>
    <w:pPr>
      <w:widowControl w:val="0"/>
      <w:autoSpaceDE w:val="0"/>
      <w:autoSpaceDN w:val="0"/>
      <w:adjustRightInd w:val="0"/>
    </w:pPr>
    <w:rPr>
      <w:rFonts w:ascii="Arial" w:hAnsi="Arial" w:cs="Arial"/>
      <w:b/>
      <w:bCs/>
      <w:sz w:val="20"/>
      <w:szCs w:val="20"/>
    </w:rPr>
  </w:style>
  <w:style w:type="paragraph" w:styleId="BalloonText">
    <w:name w:val="Balloon Text"/>
    <w:basedOn w:val="Normal"/>
    <w:link w:val="BalloonTextChar"/>
    <w:uiPriority w:val="99"/>
    <w:semiHidden/>
    <w:rsid w:val="006033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03375"/>
    <w:rPr>
      <w:rFonts w:ascii="Tahoma" w:hAnsi="Tahoma" w:cs="Tahoma"/>
      <w:sz w:val="16"/>
      <w:szCs w:val="16"/>
      <w:lang w:eastAsia="ru-RU"/>
    </w:rPr>
  </w:style>
  <w:style w:type="paragraph" w:styleId="NormalWeb">
    <w:name w:val="Normal (Web)"/>
    <w:basedOn w:val="Normal"/>
    <w:uiPriority w:val="99"/>
    <w:rsid w:val="00603375"/>
    <w:pPr>
      <w:spacing w:before="100" w:beforeAutospacing="1" w:after="100" w:afterAutospacing="1" w:line="240" w:lineRule="auto"/>
    </w:pPr>
    <w:rPr>
      <w:rFonts w:ascii="Times New Roman" w:hAnsi="Times New Roman" w:cs="Times New Roman"/>
      <w:sz w:val="24"/>
      <w:szCs w:val="24"/>
    </w:rPr>
  </w:style>
  <w:style w:type="character" w:customStyle="1" w:styleId="apple-converted-space">
    <w:name w:val="apple-converted-space"/>
    <w:basedOn w:val="DefaultParagraphFont"/>
    <w:uiPriority w:val="99"/>
    <w:rsid w:val="00603375"/>
  </w:style>
  <w:style w:type="character" w:styleId="Hyperlink">
    <w:name w:val="Hyperlink"/>
    <w:basedOn w:val="DefaultParagraphFont"/>
    <w:uiPriority w:val="99"/>
    <w:rsid w:val="00603375"/>
    <w:rPr>
      <w:color w:val="0000FF"/>
      <w:u w:val="single"/>
    </w:rPr>
  </w:style>
  <w:style w:type="paragraph" w:customStyle="1" w:styleId="1">
    <w:name w:val="Без интервала1"/>
    <w:uiPriority w:val="99"/>
    <w:rsid w:val="00603375"/>
    <w:pPr>
      <w:suppressAutoHyphens/>
    </w:pPr>
    <w:rPr>
      <w:rFonts w:ascii="Arial" w:hAnsi="Arial" w:cs="Arial"/>
      <w:sz w:val="24"/>
      <w:szCs w:val="24"/>
      <w:lang w:eastAsia="ar-SA"/>
    </w:rPr>
  </w:style>
  <w:style w:type="paragraph" w:customStyle="1" w:styleId="ConsPlusCell">
    <w:name w:val="ConsPlusCell"/>
    <w:uiPriority w:val="99"/>
    <w:rsid w:val="00603375"/>
    <w:pPr>
      <w:widowControl w:val="0"/>
      <w:suppressAutoHyphens/>
      <w:autoSpaceDE w:val="0"/>
    </w:pPr>
    <w:rPr>
      <w:rFonts w:ascii="Arial" w:hAnsi="Arial" w:cs="Arial"/>
      <w:color w:val="000000"/>
      <w:sz w:val="28"/>
      <w:szCs w:val="28"/>
      <w:lang w:eastAsia="ar-SA"/>
    </w:rPr>
  </w:style>
  <w:style w:type="paragraph" w:customStyle="1" w:styleId="10">
    <w:name w:val="Стиль1"/>
    <w:basedOn w:val="Heading1"/>
    <w:uiPriority w:val="99"/>
    <w:rsid w:val="00603375"/>
    <w:pPr>
      <w:keepNext w:val="0"/>
      <w:suppressAutoHyphens/>
      <w:spacing w:before="120" w:after="0"/>
      <w:jc w:val="center"/>
      <w:outlineLvl w:val="9"/>
    </w:pPr>
    <w:rPr>
      <w:rFonts w:ascii="Times New Roman" w:hAnsi="Times New Roman" w:cs="Times New Roman"/>
      <w:spacing w:val="-1"/>
      <w:kern w:val="2"/>
      <w:sz w:val="28"/>
      <w:szCs w:val="28"/>
      <w:lang w:eastAsia="ar-SA"/>
    </w:rPr>
  </w:style>
  <w:style w:type="character" w:customStyle="1" w:styleId="NoSpacingChar">
    <w:name w:val="No Spacing Char"/>
    <w:link w:val="NoSpacing"/>
    <w:uiPriority w:val="99"/>
    <w:locked/>
    <w:rsid w:val="00603375"/>
    <w:rPr>
      <w:sz w:val="22"/>
      <w:szCs w:val="22"/>
      <w:lang w:eastAsia="ru-RU"/>
    </w:rPr>
  </w:style>
  <w:style w:type="paragraph" w:customStyle="1" w:styleId="11">
    <w:name w:val="Обычный1"/>
    <w:uiPriority w:val="99"/>
    <w:rsid w:val="00603375"/>
    <w:pPr>
      <w:snapToGrid w:val="0"/>
    </w:pPr>
    <w:rPr>
      <w:rFonts w:ascii="Times New Roman" w:eastAsia="Times New Roman" w:hAnsi="Times New Roman"/>
    </w:rPr>
  </w:style>
  <w:style w:type="paragraph" w:styleId="Caption">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Normal"/>
    <w:next w:val="Normal"/>
    <w:link w:val="CaptionChar"/>
    <w:uiPriority w:val="99"/>
    <w:qFormat/>
    <w:rsid w:val="00603375"/>
    <w:pPr>
      <w:spacing w:after="0" w:line="240" w:lineRule="auto"/>
      <w:jc w:val="center"/>
    </w:pPr>
    <w:rPr>
      <w:rFonts w:eastAsia="Calibri" w:cs="Times New Roman"/>
      <w:b/>
      <w:bCs/>
      <w:sz w:val="24"/>
      <w:szCs w:val="24"/>
    </w:rPr>
  </w:style>
  <w:style w:type="character" w:customStyle="1" w:styleId="CaptionChar">
    <w:name w:val="Caption Char"/>
    <w:aliases w:val="Название объекта Знак Char,Название объекта Знак1 Знак Char,Название объекта Знак Знак Знак Char,Название объекта Знак Знак Знак Знак Знак Знак Знак Знак Знак Char,Название объекта Знак Знак Знак Знак Знак Знак1 Знак Знак Char"/>
    <w:link w:val="Caption"/>
    <w:uiPriority w:val="99"/>
    <w:locked/>
    <w:rsid w:val="00603375"/>
    <w:rPr>
      <w:rFonts w:ascii="Times New Roman" w:hAnsi="Times New Roman" w:cs="Times New Roman"/>
      <w:b/>
      <w:bCs/>
      <w:sz w:val="24"/>
      <w:szCs w:val="24"/>
      <w:lang w:eastAsia="ru-RU"/>
    </w:rPr>
  </w:style>
  <w:style w:type="paragraph" w:styleId="List">
    <w:name w:val="List"/>
    <w:basedOn w:val="Normal"/>
    <w:link w:val="ListChar"/>
    <w:uiPriority w:val="99"/>
    <w:rsid w:val="00603375"/>
    <w:pPr>
      <w:numPr>
        <w:numId w:val="8"/>
      </w:numPr>
      <w:spacing w:after="60" w:line="240" w:lineRule="auto"/>
      <w:jc w:val="both"/>
    </w:pPr>
    <w:rPr>
      <w:rFonts w:eastAsia="Calibri" w:cs="Times New Roman"/>
      <w:sz w:val="24"/>
      <w:szCs w:val="24"/>
    </w:rPr>
  </w:style>
  <w:style w:type="character" w:customStyle="1" w:styleId="ListChar">
    <w:name w:val="List Char"/>
    <w:link w:val="List"/>
    <w:uiPriority w:val="99"/>
    <w:locked/>
    <w:rsid w:val="00603375"/>
    <w:rPr>
      <w:rFonts w:ascii="Times New Roman" w:hAnsi="Times New Roman" w:cs="Times New Roman"/>
      <w:snapToGrid w:val="0"/>
      <w:sz w:val="24"/>
      <w:szCs w:val="24"/>
    </w:rPr>
  </w:style>
  <w:style w:type="paragraph" w:customStyle="1" w:styleId="a">
    <w:name w:val="Таблица"/>
    <w:basedOn w:val="Normal"/>
    <w:uiPriority w:val="99"/>
    <w:rsid w:val="00603375"/>
    <w:pPr>
      <w:suppressAutoHyphens/>
      <w:spacing w:after="0" w:line="240" w:lineRule="auto"/>
      <w:jc w:val="both"/>
    </w:pPr>
    <w:rPr>
      <w:rFonts w:eastAsia="Calibri"/>
      <w:b/>
      <w:bCs/>
      <w:sz w:val="24"/>
      <w:szCs w:val="24"/>
      <w:lang w:eastAsia="ar-SA"/>
    </w:rPr>
  </w:style>
  <w:style w:type="paragraph" w:styleId="Title">
    <w:name w:val="Title"/>
    <w:basedOn w:val="Normal"/>
    <w:next w:val="Subtitle"/>
    <w:link w:val="TitleChar"/>
    <w:uiPriority w:val="99"/>
    <w:qFormat/>
    <w:rsid w:val="00603375"/>
    <w:pPr>
      <w:suppressAutoHyphens/>
      <w:spacing w:after="0" w:line="240" w:lineRule="auto"/>
      <w:jc w:val="center"/>
    </w:pPr>
    <w:rPr>
      <w:rFonts w:ascii="Times New Roman" w:hAnsi="Times New Roman" w:cs="Times New Roman"/>
      <w:sz w:val="28"/>
      <w:szCs w:val="28"/>
      <w:lang w:eastAsia="ar-SA"/>
    </w:rPr>
  </w:style>
  <w:style w:type="character" w:customStyle="1" w:styleId="TitleChar">
    <w:name w:val="Title Char"/>
    <w:basedOn w:val="DefaultParagraphFont"/>
    <w:link w:val="Title"/>
    <w:uiPriority w:val="99"/>
    <w:locked/>
    <w:rsid w:val="00603375"/>
    <w:rPr>
      <w:rFonts w:ascii="Times New Roman" w:hAnsi="Times New Roman" w:cs="Times New Roman"/>
      <w:sz w:val="20"/>
      <w:szCs w:val="20"/>
      <w:lang w:eastAsia="ar-SA" w:bidi="ar-SA"/>
    </w:rPr>
  </w:style>
  <w:style w:type="paragraph" w:styleId="Subtitle">
    <w:name w:val="Subtitle"/>
    <w:basedOn w:val="Normal"/>
    <w:next w:val="BodyText"/>
    <w:link w:val="SubtitleChar"/>
    <w:uiPriority w:val="99"/>
    <w:qFormat/>
    <w:rsid w:val="00603375"/>
    <w:pPr>
      <w:keepNext/>
      <w:widowControl w:val="0"/>
      <w:suppressAutoHyphens/>
      <w:autoSpaceDE w:val="0"/>
      <w:spacing w:before="240" w:after="120" w:line="240" w:lineRule="auto"/>
      <w:jc w:val="center"/>
    </w:pPr>
    <w:rPr>
      <w:rFonts w:ascii="Arial" w:eastAsia="Microsoft YaHei" w:hAnsi="Arial" w:cs="Arial"/>
      <w:i/>
      <w:iCs/>
      <w:sz w:val="28"/>
      <w:szCs w:val="28"/>
      <w:lang w:eastAsia="ar-SA"/>
    </w:rPr>
  </w:style>
  <w:style w:type="character" w:customStyle="1" w:styleId="SubtitleChar">
    <w:name w:val="Subtitle Char"/>
    <w:basedOn w:val="DefaultParagraphFont"/>
    <w:link w:val="Subtitle"/>
    <w:uiPriority w:val="99"/>
    <w:locked/>
    <w:rsid w:val="00603375"/>
    <w:rPr>
      <w:rFonts w:ascii="Arial" w:eastAsia="Microsoft YaHei" w:hAnsi="Arial" w:cs="Arial"/>
      <w:i/>
      <w:iCs/>
      <w:sz w:val="28"/>
      <w:szCs w:val="28"/>
      <w:lang w:eastAsia="ar-SA" w:bidi="ar-SA"/>
    </w:rPr>
  </w:style>
  <w:style w:type="paragraph" w:styleId="BodyText">
    <w:name w:val="Body Text"/>
    <w:basedOn w:val="Normal"/>
    <w:link w:val="BodyTextChar"/>
    <w:uiPriority w:val="99"/>
    <w:rsid w:val="00603375"/>
    <w:pPr>
      <w:spacing w:after="120" w:line="240" w:lineRule="auto"/>
    </w:pPr>
    <w:rPr>
      <w:rFonts w:ascii="Times New Roman" w:hAnsi="Times New Roman" w:cs="Times New Roman"/>
      <w:sz w:val="24"/>
      <w:szCs w:val="24"/>
    </w:rPr>
  </w:style>
  <w:style w:type="character" w:customStyle="1" w:styleId="BodyTextChar">
    <w:name w:val="Body Text Char"/>
    <w:basedOn w:val="DefaultParagraphFont"/>
    <w:link w:val="BodyText"/>
    <w:uiPriority w:val="99"/>
    <w:locked/>
    <w:rsid w:val="00603375"/>
    <w:rPr>
      <w:rFonts w:ascii="Times New Roman" w:hAnsi="Times New Roman" w:cs="Times New Roman"/>
      <w:sz w:val="24"/>
      <w:szCs w:val="24"/>
      <w:lang w:eastAsia="ru-RU"/>
    </w:rPr>
  </w:style>
  <w:style w:type="paragraph" w:styleId="BodyTextIndent">
    <w:name w:val="Body Text Indent"/>
    <w:basedOn w:val="Normal"/>
    <w:link w:val="BodyTextIndentChar"/>
    <w:uiPriority w:val="99"/>
    <w:rsid w:val="00603375"/>
    <w:pPr>
      <w:spacing w:after="120" w:line="240" w:lineRule="auto"/>
      <w:ind w:left="283"/>
    </w:pPr>
    <w:rPr>
      <w:rFonts w:ascii="Times New Roman" w:hAnsi="Times New Roman" w:cs="Times New Roman"/>
      <w:sz w:val="24"/>
      <w:szCs w:val="24"/>
    </w:rPr>
  </w:style>
  <w:style w:type="character" w:customStyle="1" w:styleId="BodyTextIndentChar">
    <w:name w:val="Body Text Indent Char"/>
    <w:basedOn w:val="DefaultParagraphFont"/>
    <w:link w:val="BodyTextIndent"/>
    <w:uiPriority w:val="99"/>
    <w:locked/>
    <w:rsid w:val="00603375"/>
    <w:rPr>
      <w:rFonts w:ascii="Times New Roman" w:hAnsi="Times New Roman" w:cs="Times New Roman"/>
      <w:sz w:val="24"/>
      <w:szCs w:val="24"/>
      <w:lang w:eastAsia="ru-RU"/>
    </w:rPr>
  </w:style>
  <w:style w:type="paragraph" w:customStyle="1" w:styleId="a0">
    <w:name w:val="+таб"/>
    <w:basedOn w:val="Normal"/>
    <w:link w:val="a1"/>
    <w:uiPriority w:val="99"/>
    <w:rsid w:val="00603375"/>
    <w:pPr>
      <w:spacing w:after="0" w:line="240" w:lineRule="auto"/>
      <w:jc w:val="center"/>
    </w:pPr>
    <w:rPr>
      <w:rFonts w:ascii="Bookman Old Style" w:hAnsi="Bookman Old Style" w:cs="Bookman Old Style"/>
      <w:sz w:val="20"/>
      <w:szCs w:val="20"/>
    </w:rPr>
  </w:style>
  <w:style w:type="character" w:customStyle="1" w:styleId="a1">
    <w:name w:val="+таб Знак"/>
    <w:basedOn w:val="DefaultParagraphFont"/>
    <w:link w:val="a0"/>
    <w:uiPriority w:val="99"/>
    <w:locked/>
    <w:rsid w:val="00603375"/>
    <w:rPr>
      <w:rFonts w:ascii="Bookman Old Style" w:hAnsi="Bookman Old Style" w:cs="Bookman Old Style"/>
      <w:sz w:val="20"/>
      <w:szCs w:val="20"/>
      <w:lang w:eastAsia="ru-RU"/>
    </w:rPr>
  </w:style>
  <w:style w:type="paragraph" w:customStyle="1" w:styleId="S">
    <w:name w:val="S_Обычный"/>
    <w:basedOn w:val="Normal"/>
    <w:link w:val="S0"/>
    <w:uiPriority w:val="99"/>
    <w:rsid w:val="00603375"/>
    <w:pPr>
      <w:spacing w:after="0"/>
      <w:ind w:firstLine="567"/>
      <w:jc w:val="both"/>
    </w:pPr>
    <w:rPr>
      <w:rFonts w:ascii="Bookman Old Style" w:hAnsi="Bookman Old Style" w:cs="Bookman Old Style"/>
      <w:sz w:val="24"/>
      <w:szCs w:val="24"/>
    </w:rPr>
  </w:style>
  <w:style w:type="character" w:customStyle="1" w:styleId="S0">
    <w:name w:val="S_Обычный Знак"/>
    <w:basedOn w:val="DefaultParagraphFont"/>
    <w:link w:val="S"/>
    <w:uiPriority w:val="99"/>
    <w:locked/>
    <w:rsid w:val="00603375"/>
    <w:rPr>
      <w:rFonts w:ascii="Bookman Old Style" w:hAnsi="Bookman Old Style" w:cs="Bookman Old Style"/>
      <w:sz w:val="24"/>
      <w:szCs w:val="24"/>
      <w:lang w:eastAsia="ru-RU"/>
    </w:rPr>
  </w:style>
  <w:style w:type="paragraph" w:styleId="ListParagraph">
    <w:name w:val="List Paragraph"/>
    <w:basedOn w:val="Normal"/>
    <w:link w:val="ListParagraphChar"/>
    <w:uiPriority w:val="99"/>
    <w:qFormat/>
    <w:rsid w:val="00603375"/>
    <w:pPr>
      <w:spacing w:after="0"/>
      <w:ind w:left="720" w:firstLine="567"/>
      <w:jc w:val="both"/>
    </w:pPr>
    <w:rPr>
      <w:rFonts w:ascii="Bookman Old Style" w:eastAsia="Calibri" w:hAnsi="Bookman Old Style" w:cs="Bookman Old Style"/>
      <w:sz w:val="24"/>
      <w:szCs w:val="24"/>
    </w:rPr>
  </w:style>
  <w:style w:type="character" w:customStyle="1" w:styleId="ListParagraphChar">
    <w:name w:val="List Paragraph Char"/>
    <w:link w:val="ListParagraph"/>
    <w:uiPriority w:val="99"/>
    <w:locked/>
    <w:rsid w:val="00603375"/>
    <w:rPr>
      <w:rFonts w:ascii="Bookman Old Style" w:hAnsi="Bookman Old Style" w:cs="Bookman Old Style"/>
      <w:sz w:val="24"/>
      <w:szCs w:val="24"/>
    </w:rPr>
  </w:style>
</w:styles>
</file>

<file path=word/webSettings.xml><?xml version="1.0" encoding="utf-8"?>
<w:webSettings xmlns:r="http://schemas.openxmlformats.org/officeDocument/2006/relationships" xmlns:w="http://schemas.openxmlformats.org/wordprocessingml/2006/main">
  <w:divs>
    <w:div w:id="53092487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official.academic.ru/23891/%D0%A1%D0%BE%D0%BE%D1%80%D1%83%D0%B6%D0%B5%D0%BD%D0%B8%D1%8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official.academic.ru/23018/%D0%A1%D0%B8%D1%81%D1%82%D0%B5%D0%BC%D0%B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32</TotalTime>
  <Pages>25</Pages>
  <Words>6964</Words>
  <Characters>-32766</Characters>
  <Application>Microsoft Office Outlook</Application>
  <DocSecurity>0</DocSecurity>
  <Lines>0</Lines>
  <Paragraphs>0</Paragraphs>
  <ScaleCrop>false</ScaleCrop>
  <Company>Dnsoft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9</cp:revision>
  <cp:lastPrinted>2017-12-08T08:50:00Z</cp:lastPrinted>
  <dcterms:created xsi:type="dcterms:W3CDTF">2017-12-04T10:32:00Z</dcterms:created>
  <dcterms:modified xsi:type="dcterms:W3CDTF">2017-12-08T08:51:00Z</dcterms:modified>
</cp:coreProperties>
</file>