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F19" w:rsidRPr="004C2F19" w:rsidRDefault="004C2F19" w:rsidP="004C2F19">
      <w:pPr>
        <w:tabs>
          <w:tab w:val="left" w:pos="3544"/>
        </w:tabs>
        <w:rPr>
          <w:rFonts w:ascii="Times New Roman" w:hAnsi="Times New Roman" w:cs="Times New Roman"/>
          <w:sz w:val="24"/>
          <w:szCs w:val="24"/>
        </w:rPr>
      </w:pPr>
      <w:r w:rsidRPr="004C2F19">
        <w:rPr>
          <w:rFonts w:ascii="Times New Roman" w:hAnsi="Times New Roman" w:cs="Times New Roman"/>
          <w:sz w:val="24"/>
          <w:szCs w:val="24"/>
        </w:rPr>
        <w:tab/>
      </w:r>
      <w:r>
        <w:rPr>
          <w:rFonts w:ascii="Times New Roman" w:hAnsi="Times New Roman" w:cs="Times New Roman"/>
          <w:noProof/>
          <w:sz w:val="24"/>
          <w:szCs w:val="24"/>
          <w:lang w:eastAsia="ru-RU"/>
        </w:rPr>
        <w:drawing>
          <wp:inline distT="0" distB="0" distL="0" distR="0">
            <wp:extent cx="1230630" cy="6858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0630" cy="685800"/>
                    </a:xfrm>
                    <a:prstGeom prst="rect">
                      <a:avLst/>
                    </a:prstGeom>
                    <a:noFill/>
                  </pic:spPr>
                </pic:pic>
              </a:graphicData>
            </a:graphic>
          </wp:inline>
        </w:drawing>
      </w:r>
      <w:r w:rsidRPr="004C2F19">
        <w:rPr>
          <w:rFonts w:ascii="Times New Roman" w:hAnsi="Times New Roman" w:cs="Times New Roman"/>
          <w:sz w:val="24"/>
          <w:szCs w:val="24"/>
        </w:rPr>
        <w:tab/>
      </w:r>
      <w:r w:rsidRPr="004C2F19">
        <w:rPr>
          <w:rFonts w:ascii="Times New Roman" w:hAnsi="Times New Roman" w:cs="Times New Roman"/>
          <w:sz w:val="24"/>
          <w:szCs w:val="24"/>
        </w:rPr>
        <w:tab/>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Российская Федерация</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Самарская область</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АДМИНИСТРАЦИЯ</w:t>
      </w:r>
    </w:p>
    <w:p w:rsidR="004C2F19" w:rsidRP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r w:rsidR="00132620">
        <w:rPr>
          <w:rFonts w:ascii="Times New Roman" w:hAnsi="Times New Roman" w:cs="Times New Roman"/>
          <w:sz w:val="24"/>
          <w:szCs w:val="24"/>
        </w:rPr>
        <w:t>ТАШЕЛКА</w:t>
      </w:r>
    </w:p>
    <w:p w:rsidR="004C2F19" w:rsidRDefault="004C2F19" w:rsidP="008C5AD0">
      <w:pPr>
        <w:spacing w:after="0"/>
        <w:jc w:val="center"/>
        <w:rPr>
          <w:rFonts w:ascii="Times New Roman" w:hAnsi="Times New Roman" w:cs="Times New Roman"/>
          <w:sz w:val="24"/>
          <w:szCs w:val="24"/>
        </w:rPr>
      </w:pPr>
      <w:r w:rsidRPr="004C2F19">
        <w:rPr>
          <w:rFonts w:ascii="Times New Roman" w:hAnsi="Times New Roman" w:cs="Times New Roman"/>
          <w:sz w:val="24"/>
          <w:szCs w:val="24"/>
        </w:rPr>
        <w:t xml:space="preserve">МУНИЦИПАЛЬНОГО РАЙОНА </w:t>
      </w:r>
      <w:proofErr w:type="gramStart"/>
      <w:r w:rsidRPr="004C2F19">
        <w:rPr>
          <w:rFonts w:ascii="Times New Roman" w:hAnsi="Times New Roman" w:cs="Times New Roman"/>
          <w:sz w:val="24"/>
          <w:szCs w:val="24"/>
        </w:rPr>
        <w:t>СТАВРОПОЛЬСКИЙ</w:t>
      </w:r>
      <w:proofErr w:type="gramEnd"/>
    </w:p>
    <w:p w:rsidR="008C5AD0" w:rsidRPr="004C2F19" w:rsidRDefault="008C5AD0" w:rsidP="008C5AD0">
      <w:pPr>
        <w:spacing w:after="0"/>
        <w:jc w:val="center"/>
        <w:rPr>
          <w:rFonts w:ascii="Times New Roman" w:hAnsi="Times New Roman" w:cs="Times New Roman"/>
          <w:sz w:val="24"/>
          <w:szCs w:val="24"/>
        </w:rPr>
      </w:pPr>
    </w:p>
    <w:p w:rsidR="004C2F19" w:rsidRPr="004C2F19" w:rsidRDefault="004C2F19" w:rsidP="008C5AD0">
      <w:pPr>
        <w:spacing w:after="0"/>
        <w:rPr>
          <w:rFonts w:ascii="Times New Roman" w:hAnsi="Times New Roman" w:cs="Times New Roman"/>
          <w:sz w:val="24"/>
          <w:szCs w:val="24"/>
        </w:rPr>
      </w:pPr>
    </w:p>
    <w:p w:rsidR="004C2F19" w:rsidRPr="004C2F19" w:rsidRDefault="00132620" w:rsidP="004C2F19">
      <w:pPr>
        <w:jc w:val="center"/>
        <w:rPr>
          <w:rFonts w:ascii="Times New Roman" w:hAnsi="Times New Roman" w:cs="Times New Roman"/>
          <w:sz w:val="24"/>
          <w:szCs w:val="24"/>
        </w:rPr>
      </w:pPr>
      <w:r>
        <w:rPr>
          <w:rFonts w:ascii="Times New Roman" w:hAnsi="Times New Roman" w:cs="Times New Roman"/>
          <w:sz w:val="24"/>
          <w:szCs w:val="24"/>
        </w:rPr>
        <w:t xml:space="preserve">Проект </w:t>
      </w:r>
      <w:r w:rsidR="004C2F19" w:rsidRPr="004C2F19">
        <w:rPr>
          <w:rFonts w:ascii="Times New Roman" w:hAnsi="Times New Roman" w:cs="Times New Roman"/>
          <w:sz w:val="24"/>
          <w:szCs w:val="24"/>
        </w:rPr>
        <w:t xml:space="preserve">ПОСТАНОВЛЕНИЕ </w:t>
      </w:r>
    </w:p>
    <w:p w:rsidR="004C2F19" w:rsidRPr="004C2F19" w:rsidRDefault="00132620" w:rsidP="004C2F19">
      <w:pPr>
        <w:rPr>
          <w:rFonts w:ascii="Times New Roman" w:hAnsi="Times New Roman" w:cs="Times New Roman"/>
          <w:sz w:val="24"/>
          <w:szCs w:val="24"/>
        </w:rPr>
      </w:pPr>
      <w:r>
        <w:rPr>
          <w:rFonts w:ascii="Times New Roman" w:hAnsi="Times New Roman" w:cs="Times New Roman"/>
          <w:sz w:val="24"/>
          <w:szCs w:val="24"/>
        </w:rPr>
        <w:t>о</w:t>
      </w:r>
      <w:r w:rsidR="004C2F19" w:rsidRPr="004C2F19">
        <w:rPr>
          <w:rFonts w:ascii="Times New Roman" w:hAnsi="Times New Roman" w:cs="Times New Roman"/>
          <w:sz w:val="24"/>
          <w:szCs w:val="24"/>
        </w:rPr>
        <w:t>т</w:t>
      </w:r>
      <w:r>
        <w:rPr>
          <w:rFonts w:ascii="Times New Roman" w:hAnsi="Times New Roman" w:cs="Times New Roman"/>
          <w:sz w:val="24"/>
          <w:szCs w:val="24"/>
        </w:rPr>
        <w:t xml:space="preserve">   </w:t>
      </w:r>
      <w:r>
        <w:rPr>
          <w:rFonts w:ascii="Times New Roman" w:hAnsi="Times New Roman" w:cs="Times New Roman"/>
          <w:sz w:val="24"/>
          <w:szCs w:val="24"/>
          <w:u w:val="single"/>
        </w:rPr>
        <w:t>.0</w:t>
      </w:r>
      <w:r w:rsidR="001A5A9D">
        <w:rPr>
          <w:rFonts w:ascii="Times New Roman" w:hAnsi="Times New Roman" w:cs="Times New Roman"/>
          <w:sz w:val="24"/>
          <w:szCs w:val="24"/>
          <w:u w:val="single"/>
        </w:rPr>
        <w:t>2.2017 г.</w:t>
      </w:r>
      <w:r w:rsidR="004C2F19" w:rsidRPr="004C2F19">
        <w:rPr>
          <w:rFonts w:ascii="Times New Roman" w:hAnsi="Times New Roman" w:cs="Times New Roman"/>
          <w:sz w:val="24"/>
          <w:szCs w:val="24"/>
        </w:rPr>
        <w:t xml:space="preserve"> </w:t>
      </w:r>
      <w:r>
        <w:rPr>
          <w:rFonts w:ascii="Times New Roman" w:hAnsi="Times New Roman" w:cs="Times New Roman"/>
          <w:sz w:val="24"/>
          <w:szCs w:val="24"/>
        </w:rPr>
        <w:t xml:space="preserve">                                                                                                </w:t>
      </w:r>
      <w:r w:rsidR="004C2F19" w:rsidRPr="004C2F19">
        <w:rPr>
          <w:rFonts w:ascii="Times New Roman" w:hAnsi="Times New Roman" w:cs="Times New Roman"/>
          <w:sz w:val="24"/>
          <w:szCs w:val="24"/>
        </w:rPr>
        <w:t xml:space="preserve"> № </w:t>
      </w:r>
    </w:p>
    <w:p w:rsidR="004C2F19" w:rsidRPr="004C2F19" w:rsidRDefault="004C2F19" w:rsidP="004C2F19">
      <w:pPr>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b/>
          <w:sz w:val="24"/>
          <w:szCs w:val="24"/>
        </w:rPr>
      </w:pPr>
      <w:proofErr w:type="gramStart"/>
      <w:r w:rsidRPr="004C2F19">
        <w:rPr>
          <w:rFonts w:ascii="Times New Roman" w:hAnsi="Times New Roman" w:cs="Times New Roman"/>
          <w:b/>
          <w:sz w:val="24"/>
          <w:szCs w:val="24"/>
        </w:rPr>
        <w:t xml:space="preserve">Об утверждении Положения о составе, порядке подготовки документов территориального планирования (генерального плана) сельского поселения </w:t>
      </w:r>
      <w:r w:rsidR="00132620">
        <w:rPr>
          <w:rFonts w:ascii="Times New Roman" w:hAnsi="Times New Roman" w:cs="Times New Roman"/>
          <w:b/>
          <w:sz w:val="24"/>
          <w:szCs w:val="24"/>
        </w:rPr>
        <w:t xml:space="preserve">Ташелка </w:t>
      </w:r>
      <w:r w:rsidRPr="004C2F19">
        <w:rPr>
          <w:rFonts w:ascii="Times New Roman" w:hAnsi="Times New Roman" w:cs="Times New Roman"/>
          <w:b/>
          <w:sz w:val="24"/>
          <w:szCs w:val="24"/>
        </w:rPr>
        <w:t>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roofErr w:type="gramEnd"/>
    </w:p>
    <w:p w:rsidR="004C2F19" w:rsidRPr="004C2F19" w:rsidRDefault="004C2F19" w:rsidP="004C2F19">
      <w:pPr>
        <w:rPr>
          <w:rFonts w:ascii="Times New Roman" w:hAnsi="Times New Roman" w:cs="Times New Roman"/>
          <w:sz w:val="24"/>
          <w:szCs w:val="24"/>
        </w:rPr>
      </w:pP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В целях приведения в соответствие с требованиями действующего законодательства Российской Федерации, руководствуясь Градостроительным кодексом Российской Федерации, Федеральным законом от 06 октября 2003 года № 131-ФЗ «Об общих принципах организации органов местного самоуправлении в Российской Федерации», Администрация сельского поселения </w:t>
      </w:r>
      <w:r w:rsidR="00132620">
        <w:rPr>
          <w:rFonts w:ascii="Times New Roman" w:hAnsi="Times New Roman" w:cs="Times New Roman"/>
          <w:sz w:val="24"/>
          <w:szCs w:val="24"/>
        </w:rPr>
        <w:t xml:space="preserve">Ташелка </w:t>
      </w:r>
      <w:r w:rsidRPr="004C2F19">
        <w:rPr>
          <w:rFonts w:ascii="Times New Roman" w:hAnsi="Times New Roman" w:cs="Times New Roman"/>
          <w:sz w:val="24"/>
          <w:szCs w:val="24"/>
        </w:rPr>
        <w:t xml:space="preserve">муниципального района </w:t>
      </w:r>
      <w:proofErr w:type="gramStart"/>
      <w:r w:rsidRPr="004C2F19">
        <w:rPr>
          <w:rFonts w:ascii="Times New Roman" w:hAnsi="Times New Roman" w:cs="Times New Roman"/>
          <w:sz w:val="24"/>
          <w:szCs w:val="24"/>
        </w:rPr>
        <w:t>Ставропольский</w:t>
      </w:r>
      <w:proofErr w:type="gramEnd"/>
      <w:r w:rsidRPr="004C2F19">
        <w:rPr>
          <w:rFonts w:ascii="Times New Roman" w:hAnsi="Times New Roman" w:cs="Times New Roman"/>
          <w:sz w:val="24"/>
          <w:szCs w:val="24"/>
        </w:rPr>
        <w:t xml:space="preserve"> Самарской области</w:t>
      </w:r>
    </w:p>
    <w:p w:rsidR="004C2F19" w:rsidRPr="004C2F19" w:rsidRDefault="004C2F19" w:rsidP="004C2F19">
      <w:pPr>
        <w:jc w:val="both"/>
        <w:rPr>
          <w:rFonts w:ascii="Times New Roman" w:hAnsi="Times New Roman" w:cs="Times New Roman"/>
          <w:b/>
          <w:sz w:val="24"/>
          <w:szCs w:val="24"/>
        </w:rPr>
      </w:pPr>
      <w:r w:rsidRPr="004C2F19">
        <w:rPr>
          <w:rFonts w:ascii="Times New Roman" w:hAnsi="Times New Roman" w:cs="Times New Roman"/>
          <w:b/>
          <w:sz w:val="24"/>
          <w:szCs w:val="24"/>
        </w:rPr>
        <w:t>ПОСТАНОВЛЯЕТ:</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1. </w:t>
      </w:r>
      <w:proofErr w:type="gramStart"/>
      <w:r w:rsidRPr="004C2F19">
        <w:rPr>
          <w:rFonts w:ascii="Times New Roman" w:hAnsi="Times New Roman" w:cs="Times New Roman"/>
          <w:sz w:val="24"/>
          <w:szCs w:val="24"/>
        </w:rPr>
        <w:t>Утвердить Положение о составе, порядке подготовки документов территориального планирования (генерального плана) сельского поселения</w:t>
      </w:r>
      <w:r w:rsidR="00132620" w:rsidRPr="00132620">
        <w:rPr>
          <w:rFonts w:ascii="Times New Roman" w:hAnsi="Times New Roman" w:cs="Times New Roman"/>
          <w:sz w:val="24"/>
          <w:szCs w:val="24"/>
        </w:rPr>
        <w:t xml:space="preserve"> </w:t>
      </w:r>
      <w:r w:rsidR="00132620">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и внесении в него изменений, а также составе, порядке подготовки плана реализации генерального плана поселения.</w:t>
      </w:r>
      <w:proofErr w:type="gramEnd"/>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2. Настоящее постановление подлежит официальному опублико</w:t>
      </w:r>
      <w:r w:rsidR="00132620">
        <w:rPr>
          <w:rFonts w:ascii="Times New Roman" w:hAnsi="Times New Roman" w:cs="Times New Roman"/>
          <w:sz w:val="24"/>
          <w:szCs w:val="24"/>
        </w:rPr>
        <w:t xml:space="preserve">ванию в газете «Вестник </w:t>
      </w:r>
      <w:proofErr w:type="spellStart"/>
      <w:r w:rsidR="00132620">
        <w:rPr>
          <w:rFonts w:ascii="Times New Roman" w:hAnsi="Times New Roman" w:cs="Times New Roman"/>
          <w:sz w:val="24"/>
          <w:szCs w:val="24"/>
        </w:rPr>
        <w:t>Ташелки</w:t>
      </w:r>
      <w:proofErr w:type="spellEnd"/>
      <w:r w:rsidRPr="004C2F19">
        <w:rPr>
          <w:rFonts w:ascii="Times New Roman" w:hAnsi="Times New Roman" w:cs="Times New Roman"/>
          <w:sz w:val="24"/>
          <w:szCs w:val="24"/>
        </w:rPr>
        <w:t>» и на официальном са</w:t>
      </w:r>
      <w:r w:rsidR="00132620">
        <w:rPr>
          <w:rFonts w:ascii="Times New Roman" w:hAnsi="Times New Roman" w:cs="Times New Roman"/>
          <w:sz w:val="24"/>
          <w:szCs w:val="24"/>
        </w:rPr>
        <w:t>йте поселения</w:t>
      </w:r>
      <w:proofErr w:type="gramStart"/>
      <w:r w:rsidR="00132620">
        <w:rPr>
          <w:rFonts w:ascii="Times New Roman" w:hAnsi="Times New Roman" w:cs="Times New Roman"/>
          <w:sz w:val="24"/>
          <w:szCs w:val="24"/>
        </w:rPr>
        <w:t xml:space="preserve"> </w:t>
      </w:r>
      <w:r w:rsidRPr="004C2F19">
        <w:rPr>
          <w:rFonts w:ascii="Times New Roman" w:hAnsi="Times New Roman" w:cs="Times New Roman"/>
          <w:sz w:val="24"/>
          <w:szCs w:val="24"/>
        </w:rPr>
        <w:t>.</w:t>
      </w:r>
      <w:proofErr w:type="gramEnd"/>
    </w:p>
    <w:p w:rsidR="004C2F19" w:rsidRPr="004C2F19" w:rsidRDefault="004C2F19" w:rsidP="004C2F19">
      <w:pPr>
        <w:jc w:val="both"/>
        <w:rPr>
          <w:rFonts w:ascii="Times New Roman" w:hAnsi="Times New Roman" w:cs="Times New Roman"/>
          <w:sz w:val="24"/>
          <w:szCs w:val="24"/>
        </w:rPr>
      </w:pPr>
    </w:p>
    <w:p w:rsidR="004C2F19" w:rsidRDefault="004C2F19" w:rsidP="004C2F19">
      <w:pPr>
        <w:jc w:val="both"/>
        <w:rPr>
          <w:rFonts w:ascii="Times New Roman" w:hAnsi="Times New Roman" w:cs="Times New Roman"/>
          <w:sz w:val="24"/>
          <w:szCs w:val="24"/>
        </w:rPr>
      </w:pP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 Глава сельского поселения</w:t>
      </w:r>
      <w:r w:rsidR="00132620" w:rsidRPr="00132620">
        <w:rPr>
          <w:rFonts w:ascii="Times New Roman" w:hAnsi="Times New Roman" w:cs="Times New Roman"/>
          <w:sz w:val="24"/>
          <w:szCs w:val="24"/>
        </w:rPr>
        <w:t xml:space="preserve"> Ташелка</w:t>
      </w:r>
      <w:r w:rsidRPr="004C2F19">
        <w:rPr>
          <w:rFonts w:ascii="Times New Roman" w:hAnsi="Times New Roman" w:cs="Times New Roman"/>
          <w:sz w:val="24"/>
          <w:szCs w:val="24"/>
        </w:rPr>
        <w:t xml:space="preserve">                                   </w:t>
      </w:r>
      <w:r w:rsidR="00132620">
        <w:rPr>
          <w:rFonts w:ascii="Times New Roman" w:hAnsi="Times New Roman" w:cs="Times New Roman"/>
          <w:sz w:val="24"/>
          <w:szCs w:val="24"/>
        </w:rPr>
        <w:t xml:space="preserve">                     А.Ю.Рублев</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rPr>
          <w:rFonts w:ascii="Times New Roman" w:hAnsi="Times New Roman" w:cs="Times New Roman"/>
          <w:sz w:val="24"/>
          <w:szCs w:val="24"/>
        </w:rPr>
      </w:pPr>
    </w:p>
    <w:p w:rsidR="004C2F19" w:rsidRPr="004C2F19" w:rsidRDefault="004C2F19" w:rsidP="004C2F19">
      <w:pPr>
        <w:rPr>
          <w:rFonts w:ascii="Times New Roman" w:hAnsi="Times New Roman" w:cs="Times New Roman"/>
          <w:sz w:val="24"/>
          <w:szCs w:val="24"/>
        </w:rPr>
      </w:pP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lastRenderedPageBreak/>
        <w:tab/>
        <w:t xml:space="preserve">Утверждено </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Постановлением администрации </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сельского поселения </w:t>
      </w:r>
      <w:r w:rsidR="00132620">
        <w:rPr>
          <w:rFonts w:ascii="Times New Roman" w:hAnsi="Times New Roman" w:cs="Times New Roman"/>
          <w:sz w:val="24"/>
          <w:szCs w:val="24"/>
        </w:rPr>
        <w:t>Ташелка</w:t>
      </w:r>
      <w:r w:rsidR="00132620" w:rsidRPr="004C2F19">
        <w:rPr>
          <w:rFonts w:ascii="Times New Roman" w:hAnsi="Times New Roman" w:cs="Times New Roman"/>
          <w:sz w:val="24"/>
          <w:szCs w:val="24"/>
        </w:rPr>
        <w:t xml:space="preserve"> </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муниципального района</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Ставропольский</w:t>
      </w:r>
    </w:p>
    <w:p w:rsidR="004C2F19" w:rsidRPr="004C2F19" w:rsidRDefault="004C2F19" w:rsidP="008C5AD0">
      <w:pPr>
        <w:spacing w:after="0"/>
        <w:jc w:val="right"/>
        <w:rPr>
          <w:rFonts w:ascii="Times New Roman" w:hAnsi="Times New Roman" w:cs="Times New Roman"/>
          <w:sz w:val="24"/>
          <w:szCs w:val="24"/>
        </w:rPr>
      </w:pPr>
      <w:r w:rsidRPr="004C2F19">
        <w:rPr>
          <w:rFonts w:ascii="Times New Roman" w:hAnsi="Times New Roman" w:cs="Times New Roman"/>
          <w:sz w:val="24"/>
          <w:szCs w:val="24"/>
        </w:rPr>
        <w:t xml:space="preserve">           от </w:t>
      </w:r>
      <w:r w:rsidR="00132620">
        <w:rPr>
          <w:rFonts w:ascii="Times New Roman" w:hAnsi="Times New Roman" w:cs="Times New Roman"/>
          <w:sz w:val="24"/>
          <w:szCs w:val="24"/>
          <w:u w:val="single"/>
        </w:rPr>
        <w:t>0</w:t>
      </w:r>
      <w:r w:rsidR="001A5A9D">
        <w:rPr>
          <w:rFonts w:ascii="Times New Roman" w:hAnsi="Times New Roman" w:cs="Times New Roman"/>
          <w:sz w:val="24"/>
          <w:szCs w:val="24"/>
          <w:u w:val="single"/>
        </w:rPr>
        <w:t xml:space="preserve">2.2017 </w:t>
      </w:r>
      <w:proofErr w:type="spellStart"/>
      <w:r w:rsidR="001A5A9D">
        <w:rPr>
          <w:rFonts w:ascii="Times New Roman" w:hAnsi="Times New Roman" w:cs="Times New Roman"/>
          <w:sz w:val="24"/>
          <w:szCs w:val="24"/>
          <w:u w:val="single"/>
        </w:rPr>
        <w:t>г.</w:t>
      </w:r>
      <w:r w:rsidRPr="004C2F19">
        <w:rPr>
          <w:rFonts w:ascii="Times New Roman" w:hAnsi="Times New Roman" w:cs="Times New Roman"/>
          <w:sz w:val="24"/>
          <w:szCs w:val="24"/>
        </w:rPr>
        <w:t>№</w:t>
      </w:r>
      <w:bookmarkStart w:id="0" w:name="_GoBack"/>
      <w:bookmarkEnd w:id="0"/>
      <w:proofErr w:type="spellEnd"/>
    </w:p>
    <w:p w:rsidR="004C2F19" w:rsidRPr="004C2F19" w:rsidRDefault="004C2F19" w:rsidP="004C2F19">
      <w:pPr>
        <w:rPr>
          <w:rFonts w:ascii="Times New Roman" w:hAnsi="Times New Roman" w:cs="Times New Roman"/>
          <w:sz w:val="24"/>
          <w:szCs w:val="24"/>
        </w:rPr>
      </w:pPr>
      <w:r w:rsidRPr="004C2F19">
        <w:rPr>
          <w:rFonts w:ascii="Times New Roman" w:hAnsi="Times New Roman" w:cs="Times New Roman"/>
          <w:sz w:val="24"/>
          <w:szCs w:val="24"/>
        </w:rPr>
        <w:tab/>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ПОЛОЖЕНИЕ</w:t>
      </w:r>
    </w:p>
    <w:p w:rsidR="004C2F19" w:rsidRPr="004C2F19" w:rsidRDefault="004C2F19" w:rsidP="004C2F19">
      <w:pPr>
        <w:jc w:val="center"/>
        <w:rPr>
          <w:rFonts w:ascii="Times New Roman" w:hAnsi="Times New Roman" w:cs="Times New Roman"/>
          <w:b/>
          <w:sz w:val="24"/>
          <w:szCs w:val="24"/>
        </w:rPr>
      </w:pPr>
      <w:proofErr w:type="gramStart"/>
      <w:r w:rsidRPr="004C2F19">
        <w:rPr>
          <w:rFonts w:ascii="Times New Roman" w:hAnsi="Times New Roman" w:cs="Times New Roman"/>
          <w:b/>
          <w:sz w:val="24"/>
          <w:szCs w:val="24"/>
        </w:rPr>
        <w:t>О СОСТАВЕ, ПОРЯДКЕ ПОДГОТОВКИДОКУМЕНТОВ ТЕРРИТОРИАЛЬНОГО ПЛАНИРОВАНИЯ (ГЕНЕРАЛЬНОГО</w:t>
      </w:r>
      <w:r w:rsidR="00132620">
        <w:rPr>
          <w:rFonts w:ascii="Times New Roman" w:hAnsi="Times New Roman" w:cs="Times New Roman"/>
          <w:b/>
          <w:sz w:val="24"/>
          <w:szCs w:val="24"/>
        </w:rPr>
        <w:t xml:space="preserve"> ПЛАНА) СЕЛЬСКОГО ПОСЕЛЕНИЯ ТАШЕЛКА</w:t>
      </w:r>
      <w:r w:rsidRPr="004C2F19">
        <w:rPr>
          <w:rFonts w:ascii="Times New Roman" w:hAnsi="Times New Roman" w:cs="Times New Roman"/>
          <w:b/>
          <w:sz w:val="24"/>
          <w:szCs w:val="24"/>
        </w:rPr>
        <w:t xml:space="preserve"> МУНИЦИПАЛЬНОГО РАЙОНА СТАВРОПОЛЬСКИЙ САМАРСКОЙ ОБЛАСТИ И ВНЕСЕНИЯ В НЕГО ИЗМЕНЕНИЙ, А ТАКЖЕ СОСТАВЕ, ПОРЯДКЕ ПОДГОТОВКИ ПЛАНА РЕАЛИЗАЦИИ ГЕНЕРАЛЬНОГО ПЛАНА ПОСЕЛЕНИЯ</w:t>
      </w:r>
      <w:proofErr w:type="gramEnd"/>
    </w:p>
    <w:p w:rsidR="004C2F19" w:rsidRPr="004C2F19" w:rsidRDefault="004C2F19" w:rsidP="004C2F19">
      <w:pPr>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sz w:val="24"/>
          <w:szCs w:val="24"/>
        </w:rPr>
      </w:pPr>
      <w:r w:rsidRPr="004C2F19">
        <w:rPr>
          <w:rFonts w:ascii="Times New Roman" w:hAnsi="Times New Roman" w:cs="Times New Roman"/>
          <w:b/>
          <w:sz w:val="24"/>
          <w:szCs w:val="24"/>
        </w:rPr>
        <w:t>Глава I. ОБЩИЕ ПОЛОЖЕНИЯ</w:t>
      </w:r>
    </w:p>
    <w:p w:rsidR="004C2F19" w:rsidRPr="004C2F19" w:rsidRDefault="004C2F19" w:rsidP="004C2F19">
      <w:pPr>
        <w:pStyle w:val="a5"/>
        <w:numPr>
          <w:ilvl w:val="0"/>
          <w:numId w:val="1"/>
        </w:num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Настоящее Положение о составе, порядке подготовки документов территориального планирования (генерального плана) сельского поселения </w:t>
      </w:r>
      <w:r w:rsidR="00132620">
        <w:rPr>
          <w:rFonts w:ascii="Times New Roman" w:hAnsi="Times New Roman" w:cs="Times New Roman"/>
          <w:sz w:val="24"/>
          <w:szCs w:val="24"/>
        </w:rPr>
        <w:t>Ташелка</w:t>
      </w:r>
      <w:r w:rsidR="00132620" w:rsidRPr="004C2F19">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области и порядке внесения в него изменений (далее – Положение) разработано в соответствии со статьями 8, 18, 23 - 25 Градостроительного кодекса Российской Федерации, Методическими рекомендациями по разработке проектов генеральных планов поселений и  городских округов, утвержденных Приказом </w:t>
      </w:r>
      <w:proofErr w:type="spellStart"/>
      <w:r w:rsidRPr="004C2F19">
        <w:rPr>
          <w:rFonts w:ascii="Times New Roman" w:hAnsi="Times New Roman" w:cs="Times New Roman"/>
          <w:sz w:val="24"/>
          <w:szCs w:val="24"/>
        </w:rPr>
        <w:t>Минрегиона</w:t>
      </w:r>
      <w:proofErr w:type="spellEnd"/>
      <w:r w:rsidRPr="004C2F19">
        <w:rPr>
          <w:rFonts w:ascii="Times New Roman" w:hAnsi="Times New Roman" w:cs="Times New Roman"/>
          <w:sz w:val="24"/>
          <w:szCs w:val="24"/>
        </w:rPr>
        <w:t xml:space="preserve"> РФ от 26.05.2011 №244.</w:t>
      </w:r>
      <w:proofErr w:type="gramEnd"/>
    </w:p>
    <w:p w:rsidR="004C2F19" w:rsidRPr="004C2F19" w:rsidRDefault="004C2F19" w:rsidP="004C2F19">
      <w:pPr>
        <w:pStyle w:val="a5"/>
        <w:jc w:val="both"/>
        <w:rPr>
          <w:rFonts w:ascii="Times New Roman" w:hAnsi="Times New Roman" w:cs="Times New Roman"/>
          <w:sz w:val="24"/>
          <w:szCs w:val="24"/>
        </w:rPr>
      </w:pPr>
    </w:p>
    <w:p w:rsidR="004C2F19" w:rsidRPr="004C2F19" w:rsidRDefault="004C2F19" w:rsidP="004C2F19">
      <w:pPr>
        <w:pStyle w:val="a5"/>
        <w:numPr>
          <w:ilvl w:val="0"/>
          <w:numId w:val="1"/>
        </w:num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Положение устанавливает требования к составу, порядку подготовки генерального плана сельского поселения </w:t>
      </w:r>
      <w:r w:rsidR="00132620">
        <w:rPr>
          <w:rFonts w:ascii="Times New Roman" w:hAnsi="Times New Roman" w:cs="Times New Roman"/>
          <w:sz w:val="24"/>
          <w:szCs w:val="24"/>
        </w:rPr>
        <w:t>Ташелка</w:t>
      </w:r>
      <w:r w:rsidR="00132620" w:rsidRPr="004C2F19">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Ставропольский Самарской </w:t>
      </w:r>
      <w:r w:rsidR="00FB3B29" w:rsidRPr="004C2F19">
        <w:rPr>
          <w:rFonts w:ascii="Times New Roman" w:hAnsi="Times New Roman" w:cs="Times New Roman"/>
          <w:sz w:val="24"/>
          <w:szCs w:val="24"/>
        </w:rPr>
        <w:t>области и</w:t>
      </w:r>
      <w:r w:rsidRPr="004C2F19">
        <w:rPr>
          <w:rFonts w:ascii="Times New Roman" w:hAnsi="Times New Roman" w:cs="Times New Roman"/>
          <w:sz w:val="24"/>
          <w:szCs w:val="24"/>
        </w:rPr>
        <w:t xml:space="preserve"> порядку внесения в него изменений (далее – подготовка генерального плана).</w:t>
      </w:r>
      <w:proofErr w:type="gramEnd"/>
    </w:p>
    <w:p w:rsidR="004C2F19" w:rsidRPr="004C2F19" w:rsidRDefault="007E642F" w:rsidP="004C2F19">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Т</w:t>
      </w:r>
      <w:r w:rsidR="004C2F19" w:rsidRPr="004C2F19">
        <w:rPr>
          <w:rFonts w:ascii="Times New Roman" w:hAnsi="Times New Roman" w:cs="Times New Roman"/>
          <w:sz w:val="24"/>
          <w:szCs w:val="24"/>
        </w:rPr>
        <w:t>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Глава II. ОБЩИЕ ТРЕБОВАНИЯ К ПОДГОТОВКЕ ПРОЕКТА</w:t>
      </w: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ГЕНЕРАЛЬНОГО ПЛАНА</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Подготовка проекта генерального плана осуществляется на основании решения Главы сельского поселения.</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lastRenderedPageBreak/>
        <w:t>Финансирование подготовки проекта генерального плана осуществляется за счет средств, предусмотренных на эти цели в местном бюджете на соответствующий год, иных источников финансирования, определенных законодательством.</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Проект генерального плана выполняется на электронных носителях и дублируется на бумажных носителях.</w:t>
      </w:r>
    </w:p>
    <w:p w:rsidR="004C2F19" w:rsidRPr="004C2F19" w:rsidRDefault="004C2F19" w:rsidP="004C2F19">
      <w:pPr>
        <w:pStyle w:val="a5"/>
        <w:numPr>
          <w:ilvl w:val="0"/>
          <w:numId w:val="2"/>
        </w:numPr>
        <w:jc w:val="both"/>
        <w:rPr>
          <w:rFonts w:ascii="Times New Roman" w:hAnsi="Times New Roman" w:cs="Times New Roman"/>
          <w:sz w:val="24"/>
          <w:szCs w:val="24"/>
        </w:rPr>
      </w:pPr>
      <w:r w:rsidRPr="004C2F19">
        <w:rPr>
          <w:rFonts w:ascii="Times New Roman" w:hAnsi="Times New Roman" w:cs="Times New Roman"/>
          <w:sz w:val="24"/>
          <w:szCs w:val="24"/>
        </w:rPr>
        <w:t>Подготовку проекта генерального плана выполняют организации, отвечающие требованиям законодательства Российской Федерации, предъявляемым к работам данного вида.</w:t>
      </w:r>
    </w:p>
    <w:p w:rsidR="004C2F19" w:rsidRPr="004C2F19" w:rsidRDefault="004C2F19" w:rsidP="004C2F19">
      <w:pPr>
        <w:jc w:val="center"/>
        <w:rPr>
          <w:rFonts w:ascii="Times New Roman" w:hAnsi="Times New Roman" w:cs="Times New Roman"/>
          <w:b/>
          <w:sz w:val="24"/>
          <w:szCs w:val="24"/>
        </w:rPr>
      </w:pPr>
    </w:p>
    <w:p w:rsidR="004C2F19" w:rsidRPr="004C2F19" w:rsidRDefault="004C2F19" w:rsidP="004C2F19">
      <w:pPr>
        <w:jc w:val="center"/>
        <w:rPr>
          <w:rFonts w:ascii="Times New Roman" w:hAnsi="Times New Roman" w:cs="Times New Roman"/>
          <w:b/>
          <w:sz w:val="24"/>
          <w:szCs w:val="24"/>
        </w:rPr>
      </w:pPr>
      <w:r w:rsidRPr="004C2F19">
        <w:rPr>
          <w:rFonts w:ascii="Times New Roman" w:hAnsi="Times New Roman" w:cs="Times New Roman"/>
          <w:b/>
          <w:sz w:val="24"/>
          <w:szCs w:val="24"/>
        </w:rPr>
        <w:t>Глава III.  CОСТАВ ПРОЕКТА ГЕНЕРАЛЬНОГО ПЛАНА</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соответствии с Градостроительным кодексом Российской Федерации генеральный план содержит: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а)положение о территориальном планировании;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б)карту планируемого размещения объектов местного значения;</w:t>
      </w:r>
    </w:p>
    <w:p w:rsid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w:t>
      </w:r>
      <w:proofErr w:type="gramStart"/>
      <w:r w:rsidRPr="004C2F19">
        <w:rPr>
          <w:rFonts w:ascii="Times New Roman" w:hAnsi="Times New Roman" w:cs="Times New Roman"/>
          <w:sz w:val="24"/>
          <w:szCs w:val="24"/>
        </w:rPr>
        <w:t>)к</w:t>
      </w:r>
      <w:proofErr w:type="gramEnd"/>
      <w:r w:rsidRPr="004C2F19">
        <w:rPr>
          <w:rFonts w:ascii="Times New Roman" w:hAnsi="Times New Roman" w:cs="Times New Roman"/>
          <w:sz w:val="24"/>
          <w:szCs w:val="24"/>
        </w:rPr>
        <w:t xml:space="preserve">арту границ населенных пунктов (в том числе границ образуемых населенных пунктов), входящих в состав сельского поселения </w:t>
      </w:r>
      <w:r w:rsidR="00132620">
        <w:rPr>
          <w:rFonts w:ascii="Times New Roman" w:hAnsi="Times New Roman" w:cs="Times New Roman"/>
          <w:sz w:val="24"/>
          <w:szCs w:val="24"/>
        </w:rPr>
        <w:t>Ташелка</w:t>
      </w:r>
      <w:r w:rsidR="00132620" w:rsidRPr="004C2F19">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г)карту функциональных зон.</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содержит пояснительную записку и соответствующие карты - утверждаемая часть проекта.</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Положение о территориальном планировании, включает в себя (в текстовой форме):</w:t>
      </w:r>
    </w:p>
    <w:p w:rsid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Утверждаемая часть генерального плана включает следующие графические материалы (карты):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карту планируемого размещения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карту границ населенных пунктов (в том числе границ образуемых населенных пунктов), входящих в состав сельского поселения </w:t>
      </w:r>
      <w:r w:rsidR="00132620">
        <w:rPr>
          <w:rFonts w:ascii="Times New Roman" w:hAnsi="Times New Roman" w:cs="Times New Roman"/>
          <w:sz w:val="24"/>
          <w:szCs w:val="24"/>
        </w:rPr>
        <w:t>Ташелка</w:t>
      </w:r>
      <w:r w:rsidR="00132620" w:rsidRPr="004C2F19">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карту функциональных зон.</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 xml:space="preserve">До утверждения законом Самарской области видов объектов местного значения в проекты генеральных планов включаются карты планируемого размещения </w:t>
      </w:r>
      <w:r w:rsidRPr="004C2F19">
        <w:rPr>
          <w:rFonts w:ascii="Times New Roman" w:hAnsi="Times New Roman" w:cs="Times New Roman"/>
          <w:sz w:val="24"/>
          <w:szCs w:val="24"/>
        </w:rPr>
        <w:lastRenderedPageBreak/>
        <w:t>объектов местного значения, необходимых для осуществления полномочий органов местного самоуправления, в том числе: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объектов электро-, тепло-, газо- и водоснабжения населения, водоотведения;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автомобильных дорог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объектов физической культуры и массового спорта, образования, здравоохранения, утилизации и переработки бытовых и промышленных отходов.</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На картах (утверждаемая часть) проекта генерального плана соответственно отображаются: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а)планируемые для размещения объекты местного значения, относящиеся к следующим областям: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электро-, тепло-, газо- и водоснабжение населения, водоотведение;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автомобильные дороги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физическая культура и массовый спорт, образование, здравоохранение, утилизация и переработка бытовых и промышленных отходов;</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области в связи с решением вопросов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proofErr w:type="gramStart"/>
      <w:r w:rsidRPr="004C2F19">
        <w:rPr>
          <w:rFonts w:ascii="Times New Roman" w:hAnsi="Times New Roman" w:cs="Times New Roman"/>
          <w:sz w:val="24"/>
          <w:szCs w:val="24"/>
        </w:rPr>
        <w:t>)г</w:t>
      </w:r>
      <w:proofErr w:type="gramEnd"/>
      <w:r w:rsidRPr="004C2F19">
        <w:rPr>
          <w:rFonts w:ascii="Times New Roman" w:hAnsi="Times New Roman" w:cs="Times New Roman"/>
          <w:sz w:val="24"/>
          <w:szCs w:val="24"/>
        </w:rPr>
        <w:t xml:space="preserve">раницы населенных пунктов (в том числе границы образуемых населенных пунктов), входящих в состав сельского поселения </w:t>
      </w:r>
      <w:r w:rsidR="00132620">
        <w:rPr>
          <w:rFonts w:ascii="Times New Roman" w:hAnsi="Times New Roman" w:cs="Times New Roman"/>
          <w:sz w:val="24"/>
          <w:szCs w:val="24"/>
        </w:rPr>
        <w:t>Ташелка</w:t>
      </w:r>
      <w:r w:rsidR="00132620" w:rsidRPr="004C2F19">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Карты утверждаемой части проекта генерального плана выполняются в масштабах 1:25000, 1:5000.</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целях утверждения генерального плана осуществляется подготовка соответствующих материалов по обоснованию их проектов в текстовой форме и в виде карт - обосновывающая часть.</w:t>
      </w: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Материалы по обоснованию генерального плана в текстовой форме в виде пояснительной записки содержат: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б</w:t>
      </w:r>
      <w:proofErr w:type="gramStart"/>
      <w:r w:rsidRPr="004C2F19">
        <w:rPr>
          <w:rFonts w:ascii="Times New Roman" w:hAnsi="Times New Roman" w:cs="Times New Roman"/>
          <w:sz w:val="24"/>
          <w:szCs w:val="24"/>
        </w:rPr>
        <w:t>)о</w:t>
      </w:r>
      <w:proofErr w:type="gramEnd"/>
      <w:r w:rsidRPr="004C2F19">
        <w:rPr>
          <w:rFonts w:ascii="Times New Roman" w:hAnsi="Times New Roman" w:cs="Times New Roman"/>
          <w:sz w:val="24"/>
          <w:szCs w:val="24"/>
        </w:rPr>
        <w:t xml:space="preserve">боснование выбранного варианта размещения объектов местного значения на основе анализа использования территорий сельского поселения </w:t>
      </w:r>
      <w:r w:rsidR="00132620">
        <w:rPr>
          <w:rFonts w:ascii="Times New Roman" w:hAnsi="Times New Roman" w:cs="Times New Roman"/>
          <w:sz w:val="24"/>
          <w:szCs w:val="24"/>
        </w:rPr>
        <w:t>Ташелка</w:t>
      </w:r>
      <w:r w:rsidR="00132620" w:rsidRPr="004C2F19">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возможных направлений развития этих территорий и прогнозируемых ограничений их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в)оценку возможного влияния планируемых для размещения объектов местного значения на комплексное развитие этих территорий;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lastRenderedPageBreak/>
        <w:t>г</w:t>
      </w:r>
      <w:proofErr w:type="gramStart"/>
      <w:r w:rsidRPr="004C2F19">
        <w:rPr>
          <w:rFonts w:ascii="Times New Roman" w:hAnsi="Times New Roman" w:cs="Times New Roman"/>
          <w:sz w:val="24"/>
          <w:szCs w:val="24"/>
        </w:rPr>
        <w:t>)у</w:t>
      </w:r>
      <w:proofErr w:type="gramEnd"/>
      <w:r w:rsidRPr="004C2F19">
        <w:rPr>
          <w:rFonts w:ascii="Times New Roman" w:hAnsi="Times New Roman" w:cs="Times New Roman"/>
          <w:sz w:val="24"/>
          <w:szCs w:val="24"/>
        </w:rPr>
        <w:t>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территории сельского поселения</w:t>
      </w:r>
      <w:r w:rsidR="00132620" w:rsidRPr="00132620">
        <w:rPr>
          <w:rFonts w:ascii="Times New Roman" w:hAnsi="Times New Roman" w:cs="Times New Roman"/>
          <w:sz w:val="24"/>
          <w:szCs w:val="24"/>
        </w:rPr>
        <w:t xml:space="preserve"> </w:t>
      </w:r>
      <w:r w:rsidR="00132620">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д)перечень и характеристику основных факторов риска возникновения чрезвычайных ситуаций природного и техногенного характера;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е</w:t>
      </w:r>
      <w:proofErr w:type="gramStart"/>
      <w:r w:rsidRPr="004C2F19">
        <w:rPr>
          <w:rFonts w:ascii="Times New Roman" w:hAnsi="Times New Roman" w:cs="Times New Roman"/>
          <w:sz w:val="24"/>
          <w:szCs w:val="24"/>
        </w:rPr>
        <w:t>)п</w:t>
      </w:r>
      <w:proofErr w:type="gramEnd"/>
      <w:r w:rsidRPr="004C2F19">
        <w:rPr>
          <w:rFonts w:ascii="Times New Roman" w:hAnsi="Times New Roman" w:cs="Times New Roman"/>
          <w:sz w:val="24"/>
          <w:szCs w:val="24"/>
        </w:rPr>
        <w:t xml:space="preserve">еречень земельных участков, которые включаются в границы населенных пунктов, входящих в состав сельского поселения </w:t>
      </w:r>
      <w:r w:rsidR="00132620">
        <w:rPr>
          <w:rFonts w:ascii="Times New Roman" w:hAnsi="Times New Roman" w:cs="Times New Roman"/>
          <w:sz w:val="24"/>
          <w:szCs w:val="24"/>
        </w:rPr>
        <w:t>Ташелка</w:t>
      </w:r>
      <w:r w:rsidR="00132620" w:rsidRPr="004C2F19">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ж)сведения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pStyle w:val="a5"/>
        <w:numPr>
          <w:ilvl w:val="0"/>
          <w:numId w:val="3"/>
        </w:numPr>
        <w:jc w:val="both"/>
        <w:rPr>
          <w:rFonts w:ascii="Times New Roman" w:hAnsi="Times New Roman" w:cs="Times New Roman"/>
          <w:sz w:val="24"/>
          <w:szCs w:val="24"/>
        </w:rPr>
      </w:pPr>
      <w:r w:rsidRPr="004C2F19">
        <w:rPr>
          <w:rFonts w:ascii="Times New Roman" w:hAnsi="Times New Roman" w:cs="Times New Roman"/>
          <w:sz w:val="24"/>
          <w:szCs w:val="24"/>
        </w:rPr>
        <w:t>В материалах по обоснованию проектов генеральных планов, прилагаемых в виде карт, отображаются: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границы сельского поселения </w:t>
      </w:r>
      <w:r w:rsidR="00132620">
        <w:rPr>
          <w:rFonts w:ascii="Times New Roman" w:hAnsi="Times New Roman" w:cs="Times New Roman"/>
          <w:sz w:val="24"/>
          <w:szCs w:val="24"/>
        </w:rPr>
        <w:t>Ташелка</w:t>
      </w:r>
      <w:r w:rsidR="00132620" w:rsidRPr="004C2F19">
        <w:rPr>
          <w:rFonts w:ascii="Times New Roman" w:hAnsi="Times New Roman" w:cs="Times New Roman"/>
          <w:sz w:val="24"/>
          <w:szCs w:val="24"/>
        </w:rPr>
        <w:t xml:space="preserve"> </w:t>
      </w:r>
      <w:r w:rsidRPr="004C2F19">
        <w:rPr>
          <w:rFonts w:ascii="Times New Roman" w:hAnsi="Times New Roman" w:cs="Times New Roman"/>
          <w:sz w:val="24"/>
          <w:szCs w:val="24"/>
        </w:rPr>
        <w:t xml:space="preserve">муниципального района </w:t>
      </w:r>
      <w:proofErr w:type="gramStart"/>
      <w:r w:rsidRPr="004C2F19">
        <w:rPr>
          <w:rFonts w:ascii="Times New Roman" w:hAnsi="Times New Roman" w:cs="Times New Roman"/>
          <w:sz w:val="24"/>
          <w:szCs w:val="24"/>
        </w:rPr>
        <w:t>Ставропольский</w:t>
      </w:r>
      <w:proofErr w:type="gramEnd"/>
      <w:r w:rsidRPr="004C2F19">
        <w:rPr>
          <w:rFonts w:ascii="Times New Roman" w:hAnsi="Times New Roman" w:cs="Times New Roman"/>
          <w:sz w:val="24"/>
          <w:szCs w:val="24"/>
        </w:rPr>
        <w:t xml:space="preserve">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границы существующих населенных пунктов, входящих в состав сельского поселения Бахилово муниципального района Ставропольский Самарской области;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местоположение существующих и строящихся объектов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особые экономические зоны;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особо охраняемые природные территории федерального, регионального, местного значения;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территории объектов культурного наследия;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зоны с особыми условиями использования территорий;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территории, подверженные риску возникновения чрезвычайных ситуаций природного и техногенного характера;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или объектов федерального значения, объектов регионального значения, объектов местного значения муниципального района.</w:t>
      </w:r>
    </w:p>
    <w:p w:rsidR="004C2F19" w:rsidRPr="00FB3B29" w:rsidRDefault="004C2F19" w:rsidP="00FB3B29">
      <w:pPr>
        <w:pStyle w:val="a5"/>
        <w:numPr>
          <w:ilvl w:val="0"/>
          <w:numId w:val="3"/>
        </w:numPr>
        <w:jc w:val="both"/>
        <w:rPr>
          <w:rFonts w:ascii="Times New Roman" w:hAnsi="Times New Roman" w:cs="Times New Roman"/>
          <w:sz w:val="24"/>
          <w:szCs w:val="24"/>
        </w:rPr>
      </w:pPr>
      <w:r w:rsidRPr="00FB3B29">
        <w:rPr>
          <w:rFonts w:ascii="Times New Roman" w:hAnsi="Times New Roman" w:cs="Times New Roman"/>
          <w:sz w:val="24"/>
          <w:szCs w:val="24"/>
        </w:rPr>
        <w:lastRenderedPageBreak/>
        <w:t>Карты обосновывающей части проекта генерального плана в границах поселения выполняются в масштабах 1:25000, а в границах населенных пунктов - в масштабах 1:5000.</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IV. ПОРЯДОК ПОДГОТОВКИ ПРОЕКТА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Решение о подготовке проекта генерального плана принимается Главой сельского поселения.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администрацией сельского поселения посредством размещения муниципального заказа в порядке, установленном федеральным законом о размещении заказов на поставки товаров, выполнение работ, оказание услуг для государственных и муниципальных нужд.</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применительно ко всей территории муниципального образования. Подготовка проекта генерального плана может осуществляться применительно к отдельным населенным пунктам, входящим в состав муниципального образования, с последующим внесением в генеральный план изменений, относящихся к другим частям территорий муниципального образования.</w:t>
      </w:r>
    </w:p>
    <w:p w:rsidR="00FB3B29" w:rsidRPr="00FB3B29" w:rsidRDefault="004C2F19" w:rsidP="00FB3B29">
      <w:pPr>
        <w:pStyle w:val="a5"/>
        <w:numPr>
          <w:ilvl w:val="0"/>
          <w:numId w:val="7"/>
        </w:numPr>
        <w:jc w:val="both"/>
        <w:rPr>
          <w:rFonts w:ascii="Times New Roman" w:hAnsi="Times New Roman" w:cs="Times New Roman"/>
          <w:sz w:val="24"/>
          <w:szCs w:val="24"/>
        </w:rPr>
      </w:pPr>
      <w:proofErr w:type="gramStart"/>
      <w:r w:rsidRPr="00FB3B29">
        <w:rPr>
          <w:rFonts w:ascii="Times New Roman" w:hAnsi="Times New Roman" w:cs="Times New Roman"/>
          <w:sz w:val="24"/>
          <w:szCs w:val="24"/>
        </w:rPr>
        <w:t>В соответствии со статьей 9 Градостроительного кодекса Российской Федерации подготовка генерального плана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области, планов и программ комплексного социально-экономического развития сельского поселения</w:t>
      </w:r>
      <w:r w:rsidR="00132620" w:rsidRPr="00132620">
        <w:rPr>
          <w:rFonts w:ascii="Times New Roman" w:hAnsi="Times New Roman" w:cs="Times New Roman"/>
          <w:sz w:val="24"/>
          <w:szCs w:val="24"/>
        </w:rPr>
        <w:t xml:space="preserve"> </w:t>
      </w:r>
      <w:r w:rsidR="00132620">
        <w:rPr>
          <w:rFonts w:ascii="Times New Roman" w:hAnsi="Times New Roman" w:cs="Times New Roman"/>
          <w:sz w:val="24"/>
          <w:szCs w:val="24"/>
        </w:rPr>
        <w:t>Ташелка</w:t>
      </w:r>
      <w:r w:rsidRPr="00FB3B29">
        <w:rPr>
          <w:rFonts w:ascii="Times New Roman" w:hAnsi="Times New Roman" w:cs="Times New Roman"/>
          <w:sz w:val="24"/>
          <w:szCs w:val="24"/>
        </w:rPr>
        <w:t xml:space="preserve"> муниципального района Ставропольский Самарской области с учетом программ, принятых в установленном порядке и реализуемых за счет средств федерального бюджета, бюджета области</w:t>
      </w:r>
      <w:proofErr w:type="gramEnd"/>
      <w:r w:rsidRPr="00FB3B29">
        <w:rPr>
          <w:rFonts w:ascii="Times New Roman" w:hAnsi="Times New Roman" w:cs="Times New Roman"/>
          <w:sz w:val="24"/>
          <w:szCs w:val="24"/>
        </w:rPr>
        <w:t xml:space="preserve">, </w:t>
      </w:r>
      <w:proofErr w:type="gramStart"/>
      <w:r w:rsidRPr="00FB3B29">
        <w:rPr>
          <w:rFonts w:ascii="Times New Roman" w:hAnsi="Times New Roman" w:cs="Times New Roman"/>
          <w:sz w:val="24"/>
          <w:szCs w:val="24"/>
        </w:rPr>
        <w:t>местного бюджета,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а также с учетом предложений заинтересованных лиц.</w:t>
      </w:r>
      <w:proofErr w:type="gramEnd"/>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Разработанный организацией – разработчиком проект генерального плана подлежит проверке Администрацией сельского поселения на соответствие требованиям, установленным законодательством Российской Федерации и муниципальными правовыми актами.</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Администрация сельского поселения обеспечивает доступ к проекту генерального плана и материалам по его обоснованию в информационной системе территориального </w:t>
      </w:r>
      <w:r w:rsidR="00FB3B29" w:rsidRPr="00FB3B29">
        <w:rPr>
          <w:rFonts w:ascii="Times New Roman" w:hAnsi="Times New Roman" w:cs="Times New Roman"/>
          <w:sz w:val="24"/>
          <w:szCs w:val="24"/>
        </w:rPr>
        <w:t>планирования ФГИС</w:t>
      </w:r>
      <w:r w:rsidRPr="00FB3B29">
        <w:rPr>
          <w:rFonts w:ascii="Times New Roman" w:hAnsi="Times New Roman" w:cs="Times New Roman"/>
          <w:sz w:val="24"/>
          <w:szCs w:val="24"/>
        </w:rPr>
        <w:t xml:space="preserve"> ТП с использованием официального сайта в сети "Интернет", определенного федеральным органом исполнительной власти, </w:t>
      </w:r>
      <w:r w:rsidRPr="00FB3B29">
        <w:rPr>
          <w:rFonts w:ascii="Times New Roman" w:hAnsi="Times New Roman" w:cs="Times New Roman"/>
          <w:sz w:val="24"/>
          <w:szCs w:val="24"/>
        </w:rPr>
        <w:lastRenderedPageBreak/>
        <w:t>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утверждения генерального плана.</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 xml:space="preserve">Предложения федеральных органов государственной власти, органов государственной власти субъектов Российской Федерации, органов местного самоуправления, заинтересованных физических и юридических лиц о внесении изменений </w:t>
      </w:r>
      <w:r w:rsidR="00FB3B29" w:rsidRPr="00FB3B29">
        <w:rPr>
          <w:rFonts w:ascii="Times New Roman" w:hAnsi="Times New Roman" w:cs="Times New Roman"/>
          <w:sz w:val="24"/>
          <w:szCs w:val="24"/>
        </w:rPr>
        <w:t>в генеральный план,</w:t>
      </w:r>
      <w:r w:rsidRPr="00FB3B29">
        <w:rPr>
          <w:rFonts w:ascii="Times New Roman" w:hAnsi="Times New Roman" w:cs="Times New Roman"/>
          <w:sz w:val="24"/>
          <w:szCs w:val="24"/>
        </w:rPr>
        <w:t xml:space="preserve"> представляются Главе сельского поселения.</w:t>
      </w:r>
    </w:p>
    <w:p w:rsidR="00FB3B2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случаях и порядке, установленном Правительством Российской Федерации.</w:t>
      </w:r>
    </w:p>
    <w:p w:rsidR="004C2F19" w:rsidRPr="00FB3B29" w:rsidRDefault="004C2F19" w:rsidP="00FB3B29">
      <w:pPr>
        <w:pStyle w:val="a5"/>
        <w:numPr>
          <w:ilvl w:val="0"/>
          <w:numId w:val="7"/>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подлежит обязательному рассмотрению на публичных слушаниях, проводимых в соответствии с Градостроительным кодексом Российской Федерации, Уставом сельского поселения</w:t>
      </w:r>
      <w:r w:rsidR="00132620" w:rsidRPr="00132620">
        <w:rPr>
          <w:rFonts w:ascii="Times New Roman" w:hAnsi="Times New Roman" w:cs="Times New Roman"/>
          <w:sz w:val="24"/>
          <w:szCs w:val="24"/>
        </w:rPr>
        <w:t xml:space="preserve"> </w:t>
      </w:r>
      <w:r w:rsidR="00132620">
        <w:rPr>
          <w:rFonts w:ascii="Times New Roman" w:hAnsi="Times New Roman" w:cs="Times New Roman"/>
          <w:sz w:val="24"/>
          <w:szCs w:val="24"/>
        </w:rPr>
        <w:t>Ташелка</w:t>
      </w:r>
      <w:r w:rsidRPr="00FB3B29">
        <w:rPr>
          <w:rFonts w:ascii="Times New Roman" w:hAnsi="Times New Roman" w:cs="Times New Roman"/>
          <w:sz w:val="24"/>
          <w:szCs w:val="24"/>
        </w:rPr>
        <w:t xml:space="preserve"> муниципального района Ставропольский Самарской области. Протокол публичных слушаний по проекту генерального плана и заключение о результатах таких публичных слушаний являются обязательным приложением к проекту генерального плана, направляемому главой сельского поселения в Собрание Представителей сельского поселения для утверждения.</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V. ПОРЯДОК СОГЛАСОВАНИЯ ПРОЕКТА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обязательному согласованию в порядке, установленном Правительством Российской Федерации.</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Проект генерального плана до его утверждения подлежит согласованию с:</w:t>
      </w:r>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t>федеральным органом исполнительной власти, уполномоченным на осуществление функций по выработке государственной политики и нормативно-правовому регулированию в сфере градостроительства (в случае если в соответствии с документами территориального планирования Российской Федерации планируется размещение объектов федерального значения на территории сельского поселения</w:t>
      </w:r>
      <w:r w:rsidR="00132620" w:rsidRPr="00132620">
        <w:rPr>
          <w:rFonts w:ascii="Times New Roman" w:hAnsi="Times New Roman" w:cs="Times New Roman"/>
          <w:sz w:val="24"/>
          <w:szCs w:val="24"/>
        </w:rPr>
        <w:t xml:space="preserve"> </w:t>
      </w:r>
      <w:r w:rsidR="00132620">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или предусматривается включение в соответствии с указанным проектом в границы населенных пунктов (в том числе образуемых</w:t>
      </w:r>
      <w:proofErr w:type="gramEnd"/>
      <w:r w:rsidRPr="004C2F19">
        <w:rPr>
          <w:rFonts w:ascii="Times New Roman" w:hAnsi="Times New Roman" w:cs="Times New Roman"/>
          <w:sz w:val="24"/>
          <w:szCs w:val="24"/>
        </w:rPr>
        <w:t xml:space="preserve"> </w:t>
      </w:r>
      <w:proofErr w:type="gramStart"/>
      <w:r w:rsidRPr="004C2F19">
        <w:rPr>
          <w:rFonts w:ascii="Times New Roman" w:hAnsi="Times New Roman" w:cs="Times New Roman"/>
          <w:sz w:val="24"/>
          <w:szCs w:val="24"/>
        </w:rPr>
        <w:t xml:space="preserve">населенных пунктов), входящих в состав  сельского поселения </w:t>
      </w:r>
      <w:r w:rsidR="00132620">
        <w:rPr>
          <w:rFonts w:ascii="Times New Roman" w:hAnsi="Times New Roman" w:cs="Times New Roman"/>
          <w:sz w:val="24"/>
          <w:szCs w:val="24"/>
        </w:rPr>
        <w:t>Ташелка</w:t>
      </w:r>
      <w:r w:rsidR="00132620" w:rsidRPr="004C2F19">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земельных участков из земель лесного фонда, или на территории поселения находятся особо охраняемые природные территории федерального значения, или предусматривается размещение в соответствии с указанным проектом объектов местного значения поселения, которые могут оказать негативное воздействие на водные объекты, находящиеся в федеральной собственности);</w:t>
      </w:r>
      <w:proofErr w:type="gramEnd"/>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t xml:space="preserve">Правительством Самарской области (в случае если в соответствии с документами территориального планирования Правительства Самарской области планируется размещение объектов регионального значения на территории сельского поселения </w:t>
      </w:r>
      <w:r w:rsidR="00132620">
        <w:rPr>
          <w:rFonts w:ascii="Times New Roman" w:hAnsi="Times New Roman" w:cs="Times New Roman"/>
          <w:sz w:val="24"/>
          <w:szCs w:val="24"/>
        </w:rPr>
        <w:lastRenderedPageBreak/>
        <w:t>Ташелка</w:t>
      </w:r>
      <w:r w:rsidR="00132620" w:rsidRPr="004C2F19">
        <w:rPr>
          <w:rFonts w:ascii="Times New Roman" w:hAnsi="Times New Roman" w:cs="Times New Roman"/>
          <w:sz w:val="24"/>
          <w:szCs w:val="24"/>
        </w:rPr>
        <w:t xml:space="preserve"> </w:t>
      </w:r>
      <w:r w:rsidRPr="004C2F19">
        <w:rPr>
          <w:rFonts w:ascii="Times New Roman" w:hAnsi="Times New Roman" w:cs="Times New Roman"/>
          <w:sz w:val="24"/>
          <w:szCs w:val="24"/>
        </w:rPr>
        <w:t>муниципального района Ставропольский Самарской области или предусматривается в соответствии с указанным проектом включение в границы населенных пунктов (в том числе образуемых населенных пунктов), входящих в поселения, земельных участков из земель сельскохозяйственного назначения, или исключение из</w:t>
      </w:r>
      <w:proofErr w:type="gramEnd"/>
      <w:r w:rsidRPr="004C2F19">
        <w:rPr>
          <w:rFonts w:ascii="Times New Roman" w:hAnsi="Times New Roman" w:cs="Times New Roman"/>
          <w:sz w:val="24"/>
          <w:szCs w:val="24"/>
        </w:rPr>
        <w:t xml:space="preserve"> границ этих населенных пунктов земельных участков, которые планируется отнести к категории земель сельскохозяйственного назначения, или на территории сельского поселения Бахилово муниципального района </w:t>
      </w:r>
      <w:proofErr w:type="gramStart"/>
      <w:r w:rsidRPr="004C2F19">
        <w:rPr>
          <w:rFonts w:ascii="Times New Roman" w:hAnsi="Times New Roman" w:cs="Times New Roman"/>
          <w:sz w:val="24"/>
          <w:szCs w:val="24"/>
        </w:rPr>
        <w:t>Ставропольский</w:t>
      </w:r>
      <w:proofErr w:type="gramEnd"/>
      <w:r w:rsidRPr="004C2F19">
        <w:rPr>
          <w:rFonts w:ascii="Times New Roman" w:hAnsi="Times New Roman" w:cs="Times New Roman"/>
          <w:sz w:val="24"/>
          <w:szCs w:val="24"/>
        </w:rPr>
        <w:t xml:space="preserve"> Самарской области находятся особо охраняемые природные территории регионального значения);</w:t>
      </w:r>
    </w:p>
    <w:p w:rsidR="004C2F19" w:rsidRPr="004C2F19" w:rsidRDefault="004C2F19" w:rsidP="004C2F19">
      <w:pPr>
        <w:jc w:val="both"/>
        <w:rPr>
          <w:rFonts w:ascii="Times New Roman" w:hAnsi="Times New Roman" w:cs="Times New Roman"/>
          <w:sz w:val="24"/>
          <w:szCs w:val="24"/>
        </w:rPr>
      </w:pPr>
      <w:proofErr w:type="gramStart"/>
      <w:r w:rsidRPr="004C2F19">
        <w:rPr>
          <w:rFonts w:ascii="Times New Roman" w:hAnsi="Times New Roman" w:cs="Times New Roman"/>
          <w:sz w:val="24"/>
          <w:szCs w:val="24"/>
        </w:rPr>
        <w:t>органами местного самоуправления муниципальных образований, имеющих общую границу с сельским поселением</w:t>
      </w:r>
      <w:r w:rsidR="00132620" w:rsidRPr="00132620">
        <w:rPr>
          <w:rFonts w:ascii="Times New Roman" w:hAnsi="Times New Roman" w:cs="Times New Roman"/>
          <w:sz w:val="24"/>
          <w:szCs w:val="24"/>
        </w:rPr>
        <w:t xml:space="preserve"> </w:t>
      </w:r>
      <w:r w:rsidR="00132620">
        <w:rPr>
          <w:rFonts w:ascii="Times New Roman" w:hAnsi="Times New Roman" w:cs="Times New Roman"/>
          <w:sz w:val="24"/>
          <w:szCs w:val="24"/>
        </w:rPr>
        <w:t>Ташелка</w:t>
      </w:r>
      <w:r w:rsidRPr="004C2F19">
        <w:rPr>
          <w:rFonts w:ascii="Times New Roman" w:hAnsi="Times New Roman" w:cs="Times New Roman"/>
          <w:sz w:val="24"/>
          <w:szCs w:val="24"/>
        </w:rPr>
        <w:t xml:space="preserve"> муниципального района Ставропольский Самарской области (для согласования в части соблюдения интересов населения муниципальных образований, имеющих общую границу с поселением, при установлении зон с особыми условиями использования территорий в связи с планируемым размещением объектов местного значения сельского поселения, зон планируемого размещения объектов местного значения, которые могут оказать негативное воздействие</w:t>
      </w:r>
      <w:proofErr w:type="gramEnd"/>
      <w:r w:rsidRPr="004C2F19">
        <w:rPr>
          <w:rFonts w:ascii="Times New Roman" w:hAnsi="Times New Roman" w:cs="Times New Roman"/>
          <w:sz w:val="24"/>
          <w:szCs w:val="24"/>
        </w:rPr>
        <w:t xml:space="preserve"> на окружающую среду на территории таких муниципальных образований).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вопросы не могут рассматриваться при согласовании проекта генерального плана.</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Срок согласования проекта генерального плана не может превышать три месяца со дня поступления уведомления об обеспечении доступа к проекту генерального плана и материалов по его обоснованию в информационной системе территориального планирования.</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Заключения на проект генерального плана, направленные органами, указанными в пункте 2 настоящей Главы, могут содержать положение о согласии с таким проектом или несогласии с таким проектом с обоснованием принятого решения.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 случае если в установленный срок не поступят заключения на проект генерального плана, такой проект считается согласованным.</w:t>
      </w:r>
    </w:p>
    <w:p w:rsidR="00FB3B2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В случае поступления от одного или нескольких органов, указанных в пункте 2 настоящей Главы, заключений, содержащих положения о несогласии с проектом генерального плана с обоснованием принятого решения, глава сельского поселения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FB3B29" w:rsidRPr="00FB3B29" w:rsidRDefault="004C2F19" w:rsidP="004C2F1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Порядок согласования проекта генерального плана и порядок работы согласительной комиссии осуществляются в соответствии с Положением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 утвержденным Постановлением Правительства Российской Федерации от 24.03.2007 N 178.</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t>По результатам работы согласительная комиссия представляет главе поселения: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в текстовой форме и в виде карт по несогласованным вопросам.</w:t>
      </w:r>
    </w:p>
    <w:p w:rsidR="004C2F19" w:rsidRPr="00FB3B29" w:rsidRDefault="004C2F19" w:rsidP="00FB3B29">
      <w:pPr>
        <w:pStyle w:val="a5"/>
        <w:numPr>
          <w:ilvl w:val="0"/>
          <w:numId w:val="8"/>
        </w:numPr>
        <w:jc w:val="both"/>
        <w:rPr>
          <w:rFonts w:ascii="Times New Roman" w:hAnsi="Times New Roman" w:cs="Times New Roman"/>
          <w:sz w:val="24"/>
          <w:szCs w:val="24"/>
        </w:rPr>
      </w:pPr>
      <w:r w:rsidRPr="00FB3B29">
        <w:rPr>
          <w:rFonts w:ascii="Times New Roman" w:hAnsi="Times New Roman" w:cs="Times New Roman"/>
          <w:sz w:val="24"/>
          <w:szCs w:val="24"/>
        </w:rPr>
        <w:lastRenderedPageBreak/>
        <w:t>На основании документов и материалов, представленных согласительной комиссией, глава сельского поселения вправе принять решение о направлении согласованного или не согласованного в определенной части проекта генерального плана совместно с протоколом публичных слушаний по проекту генерального плана и заключением о результатах таких публичных слушаний в Собрание Представителей сельского поселения или об отклонении такого проекта и о направлении его на доработку.</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VI. СБОР ИСХОДНЫХ ДАННЫХ</w:t>
      </w: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ДЛЯ ПОДГОТОВКИ ПРОЕКТА ГЕНЕРАЛЬНОГО ПЛАНА</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Исходная информация для подготовки проекта генерального плана включает в себя: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нормативные правовые акты органов государственной власти Самарской области и органов местного самоуправления по вопросам регулирования градостроительной деятельности, землепользования, охраны природных ресурсов, памятников истории и культуры и другую информацию, необходимую для разработки градостроительной документации;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картографическую информацию, включая топографические карты различных требуемых масштабов, </w:t>
      </w:r>
      <w:proofErr w:type="spellStart"/>
      <w:r w:rsidRPr="004C2F19">
        <w:rPr>
          <w:rFonts w:ascii="Times New Roman" w:hAnsi="Times New Roman" w:cs="Times New Roman"/>
          <w:sz w:val="24"/>
          <w:szCs w:val="24"/>
        </w:rPr>
        <w:t>ортофотопланы</w:t>
      </w:r>
      <w:proofErr w:type="spellEnd"/>
      <w:r w:rsidRPr="004C2F19">
        <w:rPr>
          <w:rFonts w:ascii="Times New Roman" w:hAnsi="Times New Roman" w:cs="Times New Roman"/>
          <w:sz w:val="24"/>
          <w:szCs w:val="24"/>
        </w:rPr>
        <w:t xml:space="preserve">, </w:t>
      </w:r>
      <w:proofErr w:type="spellStart"/>
      <w:r w:rsidRPr="004C2F19">
        <w:rPr>
          <w:rFonts w:ascii="Times New Roman" w:hAnsi="Times New Roman" w:cs="Times New Roman"/>
          <w:sz w:val="24"/>
          <w:szCs w:val="24"/>
        </w:rPr>
        <w:t>аэро</w:t>
      </w:r>
      <w:proofErr w:type="spellEnd"/>
      <w:r w:rsidRPr="004C2F19">
        <w:rPr>
          <w:rFonts w:ascii="Times New Roman" w:hAnsi="Times New Roman" w:cs="Times New Roman"/>
          <w:sz w:val="24"/>
          <w:szCs w:val="24"/>
        </w:rPr>
        <w:t>- и космические снимки, в том числе цифровую картографическую информацию, представленную с необходимой точностью и имеющую достаточное для подготовки проектов генеральных планов содержание;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иную информацию, требование о предоставлении которой может содержаться в задании на проектирование.</w:t>
      </w:r>
    </w:p>
    <w:p w:rsidR="00FB3B2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Состав и содержание исходной информации определяются в соответствии с требованиями, предъявляемыми к генеральным планам.</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Источниками получения исходной информации для подготовки проектов генеральных планов являются: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федеральная государственная информационная система территориального планирования;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информационная система обеспечения градостроительной деятельности;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автоматизированная информационная система государственного кадастра недвижимости;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иные информационные государственные и муниципальные цифровые информационные ресурсы, предоставляемые уполномоченными органами исполнительной власти, органами местного самоуправления, иными организациями и физическими лицами;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аналитические и статистические доклады, обзоры и отчеты;</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фонды картографической и геодезической информации;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инвентаризации земель и недвижимого имущества;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инженерно-геологических и инженерно-геодезических изысканий и исследований;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lastRenderedPageBreak/>
        <w:t>стратегии и программы, иные сведения.</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Материалы исходной информации для подготовки (внесения изменений) проекта генерального плана содержат:</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ведения, доступ к которым обеспечивается в ФГИС ТП;</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информационной системы обеспечения градостроительной деятельности;</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об изученности объекта территориального планирования (охват его территории материалами изысканий различного масштаба, направленности и давности их создания или обновления; наличие архивных, исторических, литературных источников и т.д.), перечень ранее выполненных научно-исследовательских работ, градостроительной и проектной документации, прочих работ, учет которых целесообразен при подготовке проекта генерального плана;</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данные о демографической ситуации и занятости населения;</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сведения о социальной, транспортной, инженерной и производственной инфраструктурах, строительной базе;</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топографо-геодезической подосновы соответствующих масштабов с давностью их создания или обновления не более двух лет для территорий населенных пунктов и не более восьми лет для остальных территорий муниципальных образований, картографические и справочные материалы, материалы инженерно-геологических изысканий и исследований;</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материалы социально-экономических прогнозов развития муниципального образования.</w:t>
      </w:r>
    </w:p>
    <w:p w:rsidR="004C2F19" w:rsidRPr="00FB3B29" w:rsidRDefault="004C2F19" w:rsidP="00FB3B29">
      <w:pPr>
        <w:pStyle w:val="a5"/>
        <w:numPr>
          <w:ilvl w:val="0"/>
          <w:numId w:val="9"/>
        </w:numPr>
        <w:jc w:val="both"/>
        <w:rPr>
          <w:rFonts w:ascii="Times New Roman" w:hAnsi="Times New Roman" w:cs="Times New Roman"/>
          <w:sz w:val="24"/>
          <w:szCs w:val="24"/>
        </w:rPr>
      </w:pPr>
      <w:r w:rsidRPr="00FB3B29">
        <w:rPr>
          <w:rFonts w:ascii="Times New Roman" w:hAnsi="Times New Roman" w:cs="Times New Roman"/>
          <w:sz w:val="24"/>
          <w:szCs w:val="24"/>
        </w:rPr>
        <w:t>Сбор исходной информации обеспечивается совместно заказчиком и разработчиком генерального плана путем заключения соответствующих соглашений и (или) направления запросов для получения необходимых сведений.</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VII. УТВЕРЖДЕНИЕ ГЕНЕРАЛЬНОГО ПЛАНА</w:t>
      </w:r>
    </w:p>
    <w:p w:rsidR="004C2F19" w:rsidRPr="00FB3B29" w:rsidRDefault="004C2F19" w:rsidP="00FB3B29">
      <w:pPr>
        <w:jc w:val="center"/>
        <w:rPr>
          <w:rFonts w:ascii="Times New Roman" w:hAnsi="Times New Roman" w:cs="Times New Roman"/>
          <w:b/>
          <w:sz w:val="24"/>
          <w:szCs w:val="24"/>
        </w:rPr>
      </w:pPr>
    </w:p>
    <w:p w:rsidR="00FB3B29" w:rsidRPr="00FB3B29" w:rsidRDefault="004C2F19" w:rsidP="00FB3B29">
      <w:pPr>
        <w:pStyle w:val="a5"/>
        <w:numPr>
          <w:ilvl w:val="0"/>
          <w:numId w:val="10"/>
        </w:numPr>
        <w:jc w:val="both"/>
        <w:rPr>
          <w:rFonts w:ascii="Times New Roman" w:hAnsi="Times New Roman" w:cs="Times New Roman"/>
          <w:sz w:val="24"/>
          <w:szCs w:val="24"/>
        </w:rPr>
      </w:pPr>
      <w:proofErr w:type="gramStart"/>
      <w:r w:rsidRPr="00FB3B29">
        <w:rPr>
          <w:rFonts w:ascii="Times New Roman" w:hAnsi="Times New Roman" w:cs="Times New Roman"/>
          <w:sz w:val="24"/>
          <w:szCs w:val="24"/>
        </w:rPr>
        <w:t xml:space="preserve">Проект генерального плана с протоколами публичных слушаний по проекту генерального плана, заключениями о результатах таких публичных слушаний, заключениями органов, уполномоченных законодательством Российской Федерации на согласование проекта генерального плана, документами и материалами, представленными согласительной комиссией направляется Главой сельского </w:t>
      </w:r>
      <w:r w:rsidR="00FB3B29" w:rsidRPr="00FB3B29">
        <w:rPr>
          <w:rFonts w:ascii="Times New Roman" w:hAnsi="Times New Roman" w:cs="Times New Roman"/>
          <w:sz w:val="24"/>
          <w:szCs w:val="24"/>
        </w:rPr>
        <w:t>поселения на</w:t>
      </w:r>
      <w:r w:rsidRPr="00FB3B29">
        <w:rPr>
          <w:rFonts w:ascii="Times New Roman" w:hAnsi="Times New Roman" w:cs="Times New Roman"/>
          <w:sz w:val="24"/>
          <w:szCs w:val="24"/>
        </w:rPr>
        <w:t xml:space="preserve"> утверждение в Собрание Представителей сельского поселения</w:t>
      </w:r>
      <w:r w:rsidR="00132620" w:rsidRPr="00132620">
        <w:rPr>
          <w:rFonts w:ascii="Times New Roman" w:hAnsi="Times New Roman" w:cs="Times New Roman"/>
          <w:sz w:val="24"/>
          <w:szCs w:val="24"/>
        </w:rPr>
        <w:t xml:space="preserve"> </w:t>
      </w:r>
      <w:r w:rsidR="00132620">
        <w:rPr>
          <w:rFonts w:ascii="Times New Roman" w:hAnsi="Times New Roman" w:cs="Times New Roman"/>
          <w:sz w:val="24"/>
          <w:szCs w:val="24"/>
        </w:rPr>
        <w:t>Ташелка</w:t>
      </w:r>
      <w:r w:rsidRPr="00FB3B29">
        <w:rPr>
          <w:rFonts w:ascii="Times New Roman" w:hAnsi="Times New Roman" w:cs="Times New Roman"/>
          <w:sz w:val="24"/>
          <w:szCs w:val="24"/>
        </w:rPr>
        <w:t xml:space="preserve"> муниципального района Ставропольский Самарской области.</w:t>
      </w:r>
      <w:proofErr w:type="gramEnd"/>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Генеральный план, в том числе внесение изменений в него, утверждается Собранием Представителей сельского поселения</w:t>
      </w:r>
      <w:r w:rsidR="00132620" w:rsidRPr="00132620">
        <w:rPr>
          <w:rFonts w:ascii="Times New Roman" w:hAnsi="Times New Roman" w:cs="Times New Roman"/>
          <w:sz w:val="24"/>
          <w:szCs w:val="24"/>
        </w:rPr>
        <w:t xml:space="preserve"> </w:t>
      </w:r>
      <w:r w:rsidR="00132620">
        <w:rPr>
          <w:rFonts w:ascii="Times New Roman" w:hAnsi="Times New Roman" w:cs="Times New Roman"/>
          <w:sz w:val="24"/>
          <w:szCs w:val="24"/>
        </w:rPr>
        <w:t>Ташелка</w:t>
      </w:r>
      <w:r w:rsidRPr="00FB3B29">
        <w:rPr>
          <w:rFonts w:ascii="Times New Roman" w:hAnsi="Times New Roman" w:cs="Times New Roman"/>
          <w:sz w:val="24"/>
          <w:szCs w:val="24"/>
        </w:rPr>
        <w:t xml:space="preserve"> муниципального района Ставропольский Самарской области</w:t>
      </w:r>
    </w:p>
    <w:p w:rsidR="00FB3B2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Генеральный план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сельского поселения. Администрация сельского поселения обеспечивает доступ к утвержденному генеральному плану сельского поселения</w:t>
      </w:r>
      <w:r w:rsidR="00132620" w:rsidRPr="00132620">
        <w:rPr>
          <w:rFonts w:ascii="Times New Roman" w:hAnsi="Times New Roman" w:cs="Times New Roman"/>
          <w:sz w:val="24"/>
          <w:szCs w:val="24"/>
        </w:rPr>
        <w:t xml:space="preserve"> </w:t>
      </w:r>
      <w:r w:rsidR="00132620">
        <w:rPr>
          <w:rFonts w:ascii="Times New Roman" w:hAnsi="Times New Roman" w:cs="Times New Roman"/>
          <w:sz w:val="24"/>
          <w:szCs w:val="24"/>
        </w:rPr>
        <w:t>Ташелка</w:t>
      </w:r>
      <w:r w:rsidRPr="00FB3B29">
        <w:rPr>
          <w:rFonts w:ascii="Times New Roman" w:hAnsi="Times New Roman" w:cs="Times New Roman"/>
          <w:sz w:val="24"/>
          <w:szCs w:val="24"/>
        </w:rPr>
        <w:t xml:space="preserve"> муниципального района Ставропольский Самарской области и материалам по его обоснованию в информационной системе </w:t>
      </w:r>
      <w:r w:rsidRPr="00FB3B29">
        <w:rPr>
          <w:rFonts w:ascii="Times New Roman" w:hAnsi="Times New Roman" w:cs="Times New Roman"/>
          <w:sz w:val="24"/>
          <w:szCs w:val="24"/>
        </w:rPr>
        <w:lastRenderedPageBreak/>
        <w:t xml:space="preserve">территориального </w:t>
      </w:r>
      <w:r w:rsidR="00FB3B29" w:rsidRPr="00FB3B29">
        <w:rPr>
          <w:rFonts w:ascii="Times New Roman" w:hAnsi="Times New Roman" w:cs="Times New Roman"/>
          <w:sz w:val="24"/>
          <w:szCs w:val="24"/>
        </w:rPr>
        <w:t>планирования ФГИС</w:t>
      </w:r>
      <w:r w:rsidRPr="00FB3B29">
        <w:rPr>
          <w:rFonts w:ascii="Times New Roman" w:hAnsi="Times New Roman" w:cs="Times New Roman"/>
          <w:sz w:val="24"/>
          <w:szCs w:val="24"/>
        </w:rPr>
        <w:t xml:space="preserve"> ТП с использованием официального сайта администрации поселения в течение десяти дней со дня утверждения генерального плана.</w:t>
      </w:r>
    </w:p>
    <w:p w:rsidR="004C2F19" w:rsidRPr="00FB3B29" w:rsidRDefault="004C2F19" w:rsidP="00FB3B29">
      <w:pPr>
        <w:pStyle w:val="a5"/>
        <w:numPr>
          <w:ilvl w:val="0"/>
          <w:numId w:val="10"/>
        </w:numPr>
        <w:jc w:val="both"/>
        <w:rPr>
          <w:rFonts w:ascii="Times New Roman" w:hAnsi="Times New Roman" w:cs="Times New Roman"/>
          <w:sz w:val="24"/>
          <w:szCs w:val="24"/>
        </w:rPr>
      </w:pPr>
      <w:r w:rsidRPr="00FB3B29">
        <w:rPr>
          <w:rFonts w:ascii="Times New Roman" w:hAnsi="Times New Roman" w:cs="Times New Roman"/>
          <w:sz w:val="24"/>
          <w:szCs w:val="24"/>
        </w:rPr>
        <w:t>Решение об утверждении генерального плана вступает в силу по истечении 10 дней со дня его официального опубликования и является обязательным для исполнения всеми участниками градостроительной деятельности независимо от их организационно-правовых форм и форм собственности.</w:t>
      </w:r>
    </w:p>
    <w:p w:rsidR="004C2F19" w:rsidRPr="004C2F19" w:rsidRDefault="004C2F19" w:rsidP="004C2F19">
      <w:pPr>
        <w:jc w:val="both"/>
        <w:rPr>
          <w:rFonts w:ascii="Times New Roman" w:hAnsi="Times New Roman" w:cs="Times New Roman"/>
          <w:sz w:val="24"/>
          <w:szCs w:val="24"/>
        </w:rPr>
      </w:pP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VIII. РЕАЛИЗАЦИЯ ГЕНЕРАЛЬНОГО ПЛАНА</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11"/>
        </w:numPr>
        <w:jc w:val="both"/>
        <w:rPr>
          <w:rFonts w:ascii="Times New Roman" w:hAnsi="Times New Roman" w:cs="Times New Roman"/>
          <w:sz w:val="24"/>
          <w:szCs w:val="24"/>
        </w:rPr>
      </w:pPr>
      <w:r w:rsidRPr="00FB3B29">
        <w:rPr>
          <w:rFonts w:ascii="Times New Roman" w:hAnsi="Times New Roman" w:cs="Times New Roman"/>
          <w:sz w:val="24"/>
          <w:szCs w:val="24"/>
        </w:rPr>
        <w:t xml:space="preserve">Реализация генерального </w:t>
      </w:r>
      <w:r w:rsidR="00FB3B29" w:rsidRPr="00FB3B29">
        <w:rPr>
          <w:rFonts w:ascii="Times New Roman" w:hAnsi="Times New Roman" w:cs="Times New Roman"/>
          <w:sz w:val="24"/>
          <w:szCs w:val="24"/>
        </w:rPr>
        <w:t>плана осуществляется</w:t>
      </w:r>
      <w:r w:rsidRPr="00FB3B29">
        <w:rPr>
          <w:rFonts w:ascii="Times New Roman" w:hAnsi="Times New Roman" w:cs="Times New Roman"/>
          <w:sz w:val="24"/>
          <w:szCs w:val="24"/>
        </w:rPr>
        <w:t xml:space="preserve"> путем: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подготовки и утверждения документации по планировке территории в соответствии с генеральным планом;</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государственных или муниципальных нужд, о переводе земель или земельных участков из одной категории в другую;</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4C2F19" w:rsidRPr="00FB3B29" w:rsidRDefault="004C2F19" w:rsidP="00FB3B29">
      <w:pPr>
        <w:pStyle w:val="a5"/>
        <w:numPr>
          <w:ilvl w:val="0"/>
          <w:numId w:val="11"/>
        </w:numPr>
        <w:jc w:val="both"/>
        <w:rPr>
          <w:rFonts w:ascii="Times New Roman" w:hAnsi="Times New Roman" w:cs="Times New Roman"/>
          <w:sz w:val="24"/>
          <w:szCs w:val="24"/>
        </w:rPr>
      </w:pPr>
      <w:r w:rsidRPr="00FB3B29">
        <w:rPr>
          <w:rFonts w:ascii="Times New Roman" w:hAnsi="Times New Roman" w:cs="Times New Roman"/>
          <w:sz w:val="24"/>
          <w:szCs w:val="24"/>
        </w:rPr>
        <w:t>Реализация генерального плана осуществляется путем выполнения мероприятий, которые предусмотрены программами, утвержденными местной администрацией и реализуемыми за счет средств местного бюджета, или нормативными правовыми актами местной администрации или в установленном местной администрацией порядке решениями главных распорядителей средств местного бюджета, или инвестиционными программами организаций коммунального комплекса.</w:t>
      </w:r>
    </w:p>
    <w:p w:rsidR="004C2F19" w:rsidRPr="004C2F19" w:rsidRDefault="004C2F19" w:rsidP="004C2F19">
      <w:pPr>
        <w:jc w:val="both"/>
        <w:rPr>
          <w:rFonts w:ascii="Times New Roman" w:hAnsi="Times New Roman" w:cs="Times New Roman"/>
          <w:sz w:val="24"/>
          <w:szCs w:val="24"/>
        </w:rPr>
      </w:pP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Глава IX. ПОРЯДОК ПОДГОТОВКИ ВНЕСЕНИЯ ИЗМЕНЕНИЙ</w:t>
      </w:r>
    </w:p>
    <w:p w:rsidR="004C2F19" w:rsidRPr="00FB3B29" w:rsidRDefault="004C2F19" w:rsidP="00FB3B29">
      <w:pPr>
        <w:jc w:val="center"/>
        <w:rPr>
          <w:rFonts w:ascii="Times New Roman" w:hAnsi="Times New Roman" w:cs="Times New Roman"/>
          <w:b/>
          <w:sz w:val="24"/>
          <w:szCs w:val="24"/>
        </w:rPr>
      </w:pPr>
      <w:r w:rsidRPr="00FB3B29">
        <w:rPr>
          <w:rFonts w:ascii="Times New Roman" w:hAnsi="Times New Roman" w:cs="Times New Roman"/>
          <w:b/>
          <w:sz w:val="24"/>
          <w:szCs w:val="24"/>
        </w:rPr>
        <w:t>В ГЕНЕРАЛЬНЫЙ ПЛАН</w:t>
      </w:r>
    </w:p>
    <w:p w:rsidR="004C2F19" w:rsidRPr="004C2F19" w:rsidRDefault="004C2F19" w:rsidP="004C2F19">
      <w:pPr>
        <w:jc w:val="both"/>
        <w:rPr>
          <w:rFonts w:ascii="Times New Roman" w:hAnsi="Times New Roman" w:cs="Times New Roman"/>
          <w:sz w:val="24"/>
          <w:szCs w:val="24"/>
        </w:rPr>
      </w:pPr>
    </w:p>
    <w:p w:rsidR="00FB3B2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сельского поселения с предложениями о внесении изменений в генеральный план.</w:t>
      </w:r>
    </w:p>
    <w:p w:rsidR="004C2F1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Предложения о внесении изменений в генеральный план могут вноситься в следующих случаях:</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 xml:space="preserve">принятия после утверждения генерального плана программ, реализуемых за счет средств федерального бюджета, бюджета области, местного бюджета, подлежащих отображению в генеральном плане муниципального образования, но не предусмотренных действующим </w:t>
      </w:r>
      <w:r w:rsidRPr="004C2F19">
        <w:rPr>
          <w:rFonts w:ascii="Times New Roman" w:hAnsi="Times New Roman" w:cs="Times New Roman"/>
          <w:sz w:val="24"/>
          <w:szCs w:val="24"/>
        </w:rPr>
        <w:lastRenderedPageBreak/>
        <w:t>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принятия после утверждения генерального плана инвестиционных программ субъектов естественных монополий, организаций коммунального комплекса, предусматривающих создание объектов федерального значения, объектов регионального значения, объектов местного значения, подлежащих отображению в генеральном плане муниципального образования, но не предусмотренных действующим генеральным планом (в соответствии с частью 7 статьи 26 Градостроительного кодекса РФ);</w:t>
      </w:r>
    </w:p>
    <w:p w:rsidR="004C2F19" w:rsidRPr="004C2F19" w:rsidRDefault="004C2F19" w:rsidP="004C2F19">
      <w:pPr>
        <w:jc w:val="both"/>
        <w:rPr>
          <w:rFonts w:ascii="Times New Roman" w:hAnsi="Times New Roman" w:cs="Times New Roman"/>
          <w:sz w:val="24"/>
          <w:szCs w:val="24"/>
        </w:rPr>
      </w:pPr>
      <w:r w:rsidRPr="004C2F19">
        <w:rPr>
          <w:rFonts w:ascii="Times New Roman" w:hAnsi="Times New Roman" w:cs="Times New Roman"/>
          <w:sz w:val="24"/>
          <w:szCs w:val="24"/>
        </w:rPr>
        <w:t>изменения границ населенных пунктов поселения (в соответствии с подпунктом 1 пункта 1 статьи 84 Земельного кодекса РФ).</w:t>
      </w:r>
    </w:p>
    <w:p w:rsidR="00FB3B29" w:rsidRDefault="004C2F19" w:rsidP="004C2F1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Иные предложения о внесении изменений в генеральный план, кроме указанных в пункте 2 настоящей Главы не принимаются и не рассматриваются.</w:t>
      </w:r>
    </w:p>
    <w:p w:rsidR="004C2F19" w:rsidRPr="00FB3B29" w:rsidRDefault="004C2F19" w:rsidP="004C2F1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Предложения по подпункту 4 пункта 2 настоящей Главы должны содержать обоснования необходимости внесения в генеральный план соответствующих изменений и документы в соответствии со статьей 2 Федерального закона «О переводе земель или земельных участков из одной категорию в другую».</w:t>
      </w:r>
    </w:p>
    <w:p w:rsidR="00FB3B2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Периодичность внесения изменений в генеральный план по подпункту 4 пункта 2 настоящей Главы составляет не чаще, чем один раз год.</w:t>
      </w:r>
    </w:p>
    <w:p w:rsidR="004C2F19" w:rsidRPr="00FB3B29" w:rsidRDefault="004C2F19" w:rsidP="00FB3B29">
      <w:pPr>
        <w:pStyle w:val="a5"/>
        <w:numPr>
          <w:ilvl w:val="0"/>
          <w:numId w:val="12"/>
        </w:numPr>
        <w:jc w:val="both"/>
        <w:rPr>
          <w:rFonts w:ascii="Times New Roman" w:hAnsi="Times New Roman" w:cs="Times New Roman"/>
          <w:sz w:val="24"/>
          <w:szCs w:val="24"/>
        </w:rPr>
      </w:pPr>
      <w:r w:rsidRPr="00FB3B29">
        <w:rPr>
          <w:rFonts w:ascii="Times New Roman" w:hAnsi="Times New Roman" w:cs="Times New Roman"/>
          <w:sz w:val="24"/>
          <w:szCs w:val="24"/>
        </w:rPr>
        <w:t>Подготовка внесения изменений в генеральный план производится в соответствии с положениями глав IV – VII настоящего Положения.</w:t>
      </w:r>
    </w:p>
    <w:p w:rsidR="004C2F19" w:rsidRPr="004C2F19" w:rsidRDefault="004C2F19" w:rsidP="004C2F19">
      <w:pPr>
        <w:jc w:val="both"/>
        <w:rPr>
          <w:rFonts w:ascii="Times New Roman" w:hAnsi="Times New Roman" w:cs="Times New Roman"/>
          <w:sz w:val="24"/>
          <w:szCs w:val="24"/>
        </w:rPr>
      </w:pPr>
    </w:p>
    <w:p w:rsidR="004455CE" w:rsidRPr="004C2F19" w:rsidRDefault="004455CE" w:rsidP="004C2F19">
      <w:pPr>
        <w:jc w:val="both"/>
        <w:rPr>
          <w:rFonts w:ascii="Times New Roman" w:hAnsi="Times New Roman" w:cs="Times New Roman"/>
          <w:sz w:val="24"/>
          <w:szCs w:val="24"/>
        </w:rPr>
      </w:pPr>
    </w:p>
    <w:sectPr w:rsidR="004455CE" w:rsidRPr="004C2F19" w:rsidSect="00F41B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D1E"/>
    <w:multiLevelType w:val="hybridMultilevel"/>
    <w:tmpl w:val="E1FE5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51112A"/>
    <w:multiLevelType w:val="hybridMultilevel"/>
    <w:tmpl w:val="521EA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DB627C"/>
    <w:multiLevelType w:val="hybridMultilevel"/>
    <w:tmpl w:val="2D84750E"/>
    <w:lvl w:ilvl="0" w:tplc="939C364A">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EE214F"/>
    <w:multiLevelType w:val="hybridMultilevel"/>
    <w:tmpl w:val="9BEAE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6F7E3C"/>
    <w:multiLevelType w:val="hybridMultilevel"/>
    <w:tmpl w:val="045EE630"/>
    <w:lvl w:ilvl="0" w:tplc="961E93C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5265C0"/>
    <w:multiLevelType w:val="hybridMultilevel"/>
    <w:tmpl w:val="949477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5EB20D6F"/>
    <w:multiLevelType w:val="hybridMultilevel"/>
    <w:tmpl w:val="BB461F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F60537"/>
    <w:multiLevelType w:val="hybridMultilevel"/>
    <w:tmpl w:val="C2E68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6C0B9B"/>
    <w:multiLevelType w:val="hybridMultilevel"/>
    <w:tmpl w:val="E24ACB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A24322"/>
    <w:multiLevelType w:val="hybridMultilevel"/>
    <w:tmpl w:val="FA6CC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9A0C2D"/>
    <w:multiLevelType w:val="hybridMultilevel"/>
    <w:tmpl w:val="F8242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663840"/>
    <w:multiLevelType w:val="hybridMultilevel"/>
    <w:tmpl w:val="04FED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4"/>
  </w:num>
  <w:num w:numId="5">
    <w:abstractNumId w:val="5"/>
  </w:num>
  <w:num w:numId="6">
    <w:abstractNumId w:val="8"/>
  </w:num>
  <w:num w:numId="7">
    <w:abstractNumId w:val="11"/>
  </w:num>
  <w:num w:numId="8">
    <w:abstractNumId w:val="0"/>
  </w:num>
  <w:num w:numId="9">
    <w:abstractNumId w:val="10"/>
  </w:num>
  <w:num w:numId="10">
    <w:abstractNumId w:val="2"/>
  </w:num>
  <w:num w:numId="11">
    <w:abstractNumId w:val="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1906"/>
    <w:rsid w:val="00132620"/>
    <w:rsid w:val="001A5A9D"/>
    <w:rsid w:val="004455CE"/>
    <w:rsid w:val="004C2F19"/>
    <w:rsid w:val="00571906"/>
    <w:rsid w:val="007E642F"/>
    <w:rsid w:val="008C5AD0"/>
    <w:rsid w:val="00F41BC1"/>
    <w:rsid w:val="00FB3B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B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2F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C2F19"/>
    <w:rPr>
      <w:rFonts w:ascii="Segoe UI" w:hAnsi="Segoe UI" w:cs="Segoe UI"/>
      <w:sz w:val="18"/>
      <w:szCs w:val="18"/>
    </w:rPr>
  </w:style>
  <w:style w:type="paragraph" w:styleId="a5">
    <w:name w:val="List Paragraph"/>
    <w:basedOn w:val="a"/>
    <w:uiPriority w:val="34"/>
    <w:qFormat/>
    <w:rsid w:val="004C2F1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12</Pages>
  <Words>4208</Words>
  <Characters>23992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cp:revision>
  <cp:lastPrinted>2017-12-18T03:42:00Z</cp:lastPrinted>
  <dcterms:created xsi:type="dcterms:W3CDTF">2017-12-12T06:57:00Z</dcterms:created>
  <dcterms:modified xsi:type="dcterms:W3CDTF">2018-02-20T06:24:00Z</dcterms:modified>
</cp:coreProperties>
</file>