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012E" w:rsidRDefault="00B3012E" w:rsidP="00E31EFB">
      <w:pPr>
        <w:pStyle w:val="a4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</w:t>
      </w:r>
      <w:r w:rsidR="000B26A8" w:rsidRPr="000B26A8">
        <w:rPr>
          <w:rFonts w:ascii="Times New Roman" w:hAnsi="Times New Roman" w:cs="Times New Roman"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8.25pt;height:57.75pt;visibility:visible">
            <v:imagedata r:id="rId5" o:title="" gain="93623f" blacklevel="-7864f"/>
          </v:shape>
        </w:pict>
      </w:r>
    </w:p>
    <w:p w:rsidR="00B3012E" w:rsidRPr="00393F9E" w:rsidRDefault="00393F9E" w:rsidP="00393F9E">
      <w:pPr>
        <w:pStyle w:val="a4"/>
        <w:ind w:left="3119" w:hanging="567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</w:t>
      </w:r>
      <w:r w:rsidR="00B3012E">
        <w:rPr>
          <w:rFonts w:ascii="Times New Roman" w:hAnsi="Times New Roman" w:cs="Times New Roman"/>
          <w:sz w:val="26"/>
          <w:szCs w:val="26"/>
        </w:rPr>
        <w:t xml:space="preserve">Российская Федерация                                                                                                                                  </w:t>
      </w:r>
      <w:r w:rsidR="00CC3D04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 xml:space="preserve">                                     </w:t>
      </w:r>
      <w:r w:rsidR="00B3012E">
        <w:rPr>
          <w:rFonts w:ascii="Times New Roman" w:hAnsi="Times New Roman" w:cs="Times New Roman"/>
          <w:sz w:val="26"/>
          <w:szCs w:val="26"/>
        </w:rPr>
        <w:t>Самарская область</w:t>
      </w:r>
    </w:p>
    <w:p w:rsidR="00CC3D04" w:rsidRDefault="00B3012E" w:rsidP="00CC3D04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Собрание представителей сельского поселения Ташелка                                                                                                                           муниципального  района </w:t>
      </w:r>
      <w:proofErr w:type="gramStart"/>
      <w:r>
        <w:rPr>
          <w:rFonts w:ascii="Times New Roman" w:hAnsi="Times New Roman" w:cs="Times New Roman"/>
          <w:b/>
          <w:bCs/>
          <w:color w:val="000000"/>
          <w:sz w:val="26"/>
          <w:szCs w:val="26"/>
        </w:rPr>
        <w:t>Ставропольский</w:t>
      </w:r>
      <w:proofErr w:type="gramEnd"/>
    </w:p>
    <w:p w:rsidR="00B3012E" w:rsidRDefault="00B3012E" w:rsidP="00CC3D04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  <w:r>
        <w:rPr>
          <w:rFonts w:ascii="Times New Roman" w:hAnsi="Times New Roman" w:cs="Times New Roman"/>
          <w:b/>
          <w:bCs/>
          <w:color w:val="000000"/>
          <w:sz w:val="26"/>
          <w:szCs w:val="26"/>
        </w:rPr>
        <w:t>Самарской области</w:t>
      </w:r>
    </w:p>
    <w:p w:rsidR="00393F9E" w:rsidRDefault="00393F9E" w:rsidP="00CC3D04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</w:p>
    <w:p w:rsidR="00B3012E" w:rsidRDefault="00BB6FB1" w:rsidP="00BB6FB1">
      <w:pPr>
        <w:pStyle w:val="ConsPlusTitle"/>
        <w:widowControl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  <w:r w:rsidR="00B3012E">
        <w:rPr>
          <w:rFonts w:ascii="Times New Roman" w:hAnsi="Times New Roman" w:cs="Times New Roman"/>
          <w:sz w:val="24"/>
          <w:szCs w:val="24"/>
        </w:rPr>
        <w:t>РЕШЕНИЕ</w:t>
      </w:r>
      <w:r w:rsidR="00804B7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804B7B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="00804B7B">
        <w:rPr>
          <w:rFonts w:ascii="Times New Roman" w:hAnsi="Times New Roman" w:cs="Times New Roman"/>
          <w:sz w:val="24"/>
          <w:szCs w:val="24"/>
        </w:rPr>
        <w:t>проект)</w:t>
      </w:r>
    </w:p>
    <w:p w:rsidR="00B3012E" w:rsidRDefault="00B3012E" w:rsidP="00E31EFB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804B7B">
        <w:rPr>
          <w:rFonts w:ascii="Times New Roman" w:hAnsi="Times New Roman" w:cs="Times New Roman"/>
          <w:sz w:val="24"/>
          <w:szCs w:val="24"/>
          <w:u w:val="single"/>
        </w:rPr>
        <w:t xml:space="preserve">от </w:t>
      </w:r>
      <w:r w:rsidR="00CC3D04">
        <w:rPr>
          <w:rFonts w:ascii="Times New Roman" w:hAnsi="Times New Roman" w:cs="Times New Roman"/>
          <w:sz w:val="24"/>
          <w:szCs w:val="24"/>
          <w:u w:val="single"/>
        </w:rPr>
        <w:t xml:space="preserve">  июня 2018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года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№</w:t>
      </w:r>
      <w:r w:rsidR="00CC3D0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32"/>
          <w:szCs w:val="32"/>
        </w:rPr>
        <w:tab/>
        <w:t xml:space="preserve">   </w:t>
      </w:r>
    </w:p>
    <w:p w:rsidR="00B3012E" w:rsidRPr="007F14C0" w:rsidRDefault="00F52102" w:rsidP="00CC3D04">
      <w:pPr>
        <w:spacing w:after="0" w:line="240" w:lineRule="auto"/>
        <w:ind w:right="-1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>О внесении изменений в решение «</w:t>
      </w:r>
      <w:r w:rsidR="00B3012E" w:rsidRPr="007F14C0">
        <w:rPr>
          <w:rFonts w:ascii="Times New Roman" w:hAnsi="Times New Roman" w:cs="Times New Roman"/>
          <w:b/>
          <w:bCs/>
          <w:sz w:val="26"/>
          <w:szCs w:val="26"/>
        </w:rPr>
        <w:t>Об утверждении муниципальной программы «Комплексного развития систем коммунальной инфраструктуры в сельском поселении Ташелка муниципального района Ставропольский Самарской</w:t>
      </w:r>
      <w:r w:rsidR="00B3012E">
        <w:rPr>
          <w:rFonts w:ascii="Times New Roman" w:hAnsi="Times New Roman" w:cs="Times New Roman"/>
          <w:b/>
          <w:bCs/>
          <w:sz w:val="26"/>
          <w:szCs w:val="26"/>
        </w:rPr>
        <w:t xml:space="preserve"> области на 2018-2020 годы</w:t>
      </w:r>
      <w:r w:rsidR="00B3012E" w:rsidRPr="007F14C0">
        <w:rPr>
          <w:rFonts w:ascii="Times New Roman" w:hAnsi="Times New Roman" w:cs="Times New Roman"/>
          <w:b/>
          <w:bCs/>
          <w:sz w:val="26"/>
          <w:szCs w:val="26"/>
        </w:rPr>
        <w:t>»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 №40 от 11.12.2017г</w:t>
      </w:r>
    </w:p>
    <w:p w:rsidR="00B3012E" w:rsidRPr="00857918" w:rsidRDefault="00B3012E" w:rsidP="00E31EFB">
      <w:pPr>
        <w:spacing w:after="0"/>
        <w:ind w:right="-1"/>
        <w:jc w:val="center"/>
        <w:rPr>
          <w:rFonts w:ascii="Times New Roman" w:hAnsi="Times New Roman" w:cs="Times New Roman"/>
          <w:sz w:val="26"/>
          <w:szCs w:val="26"/>
        </w:rPr>
      </w:pPr>
    </w:p>
    <w:p w:rsidR="00B3012E" w:rsidRPr="00CC4B9C" w:rsidRDefault="00B3012E" w:rsidP="00E31EFB">
      <w:pPr>
        <w:pStyle w:val="a4"/>
        <w:ind w:firstLine="709"/>
        <w:rPr>
          <w:rFonts w:ascii="Times New Roman" w:hAnsi="Times New Roman" w:cs="Times New Roman"/>
          <w:sz w:val="24"/>
          <w:szCs w:val="24"/>
        </w:rPr>
      </w:pPr>
      <w:r w:rsidRPr="00CC4B9C">
        <w:rPr>
          <w:rFonts w:ascii="Times New Roman" w:hAnsi="Times New Roman" w:cs="Times New Roman"/>
          <w:sz w:val="24"/>
          <w:szCs w:val="24"/>
        </w:rPr>
        <w:t xml:space="preserve">В </w:t>
      </w:r>
      <w:r w:rsidR="00F52102" w:rsidRPr="00CC4B9C">
        <w:rPr>
          <w:rFonts w:ascii="Times New Roman" w:hAnsi="Times New Roman" w:cs="Times New Roman"/>
          <w:sz w:val="24"/>
          <w:szCs w:val="24"/>
        </w:rPr>
        <w:t xml:space="preserve">связи представлением прокуратуры Ставропольского района «Об устранении нарушений бюджетного законодательства» от 25.05.2018г  № 07-17-2018,в </w:t>
      </w:r>
      <w:r w:rsidRPr="00CC4B9C">
        <w:rPr>
          <w:rFonts w:ascii="Times New Roman" w:hAnsi="Times New Roman" w:cs="Times New Roman"/>
          <w:sz w:val="24"/>
          <w:szCs w:val="24"/>
        </w:rPr>
        <w:t xml:space="preserve">соответствии с Уставом сельского поселения Ташелка муниципального района Ставропольский Самарской области,  </w:t>
      </w:r>
      <w:r w:rsidRPr="00CC4B9C">
        <w:rPr>
          <w:rFonts w:ascii="Times New Roman" w:hAnsi="Times New Roman" w:cs="Times New Roman"/>
          <w:color w:val="000000"/>
          <w:sz w:val="24"/>
          <w:szCs w:val="24"/>
        </w:rPr>
        <w:t>Собрание представителей сельского   поселения  Ташелка муниципального района Ставропольский Самарской области решило: </w:t>
      </w:r>
    </w:p>
    <w:p w:rsidR="00B3012E" w:rsidRPr="00CC4B9C" w:rsidRDefault="00B3012E" w:rsidP="00857918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C4B9C" w:rsidRPr="00CC4B9C" w:rsidRDefault="00F52102" w:rsidP="00CC3D04">
      <w:pPr>
        <w:pStyle w:val="a7"/>
        <w:ind w:left="0" w:firstLine="708"/>
        <w:rPr>
          <w:rFonts w:ascii="Times New Roman" w:hAnsi="Times New Roman" w:cs="Times New Roman"/>
          <w:bCs/>
          <w:sz w:val="24"/>
          <w:szCs w:val="24"/>
        </w:rPr>
      </w:pPr>
      <w:r w:rsidRPr="00CC4B9C">
        <w:rPr>
          <w:rStyle w:val="FontStyle38"/>
          <w:sz w:val="24"/>
          <w:szCs w:val="24"/>
        </w:rPr>
        <w:t>1.Внести изменения</w:t>
      </w:r>
      <w:r w:rsidR="00CC4B9C" w:rsidRPr="00CC4B9C">
        <w:rPr>
          <w:rFonts w:ascii="Times New Roman" w:hAnsi="Times New Roman" w:cs="Times New Roman"/>
          <w:sz w:val="24"/>
          <w:szCs w:val="24"/>
        </w:rPr>
        <w:t xml:space="preserve"> в муниципальную программ</w:t>
      </w:r>
      <w:r w:rsidR="00CC3D04">
        <w:rPr>
          <w:rFonts w:ascii="Times New Roman" w:hAnsi="Times New Roman" w:cs="Times New Roman"/>
          <w:sz w:val="24"/>
          <w:szCs w:val="24"/>
        </w:rPr>
        <w:t xml:space="preserve">у «Комплексного развития систем </w:t>
      </w:r>
      <w:r w:rsidR="00CC4B9C" w:rsidRPr="00CC4B9C">
        <w:rPr>
          <w:rFonts w:ascii="Times New Roman" w:hAnsi="Times New Roman" w:cs="Times New Roman"/>
          <w:sz w:val="24"/>
          <w:szCs w:val="24"/>
        </w:rPr>
        <w:t xml:space="preserve">коммунальной инфраструктуры в сельском поселении Ташелка муниципального района </w:t>
      </w:r>
      <w:proofErr w:type="gramStart"/>
      <w:r w:rsidR="00CC4B9C" w:rsidRPr="00CC4B9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CC4B9C" w:rsidRPr="00CC4B9C">
        <w:rPr>
          <w:rFonts w:ascii="Times New Roman" w:hAnsi="Times New Roman" w:cs="Times New Roman"/>
          <w:sz w:val="24"/>
          <w:szCs w:val="24"/>
        </w:rPr>
        <w:t xml:space="preserve"> Самар</w:t>
      </w:r>
      <w:r w:rsidR="00CC3D04">
        <w:rPr>
          <w:rFonts w:ascii="Times New Roman" w:hAnsi="Times New Roman" w:cs="Times New Roman"/>
          <w:sz w:val="24"/>
          <w:szCs w:val="24"/>
        </w:rPr>
        <w:t>ской области на 2018-2020 годы», изложив в редакции:</w:t>
      </w:r>
    </w:p>
    <w:p w:rsidR="00CC3D04" w:rsidRDefault="00B3012E" w:rsidP="00CC3D04">
      <w:pPr>
        <w:pStyle w:val="a7"/>
        <w:numPr>
          <w:ilvl w:val="0"/>
          <w:numId w:val="4"/>
        </w:numPr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CC4B9C">
        <w:rPr>
          <w:rStyle w:val="FontStyle38"/>
          <w:sz w:val="24"/>
          <w:szCs w:val="24"/>
        </w:rPr>
        <w:t xml:space="preserve"> </w:t>
      </w:r>
      <w:r w:rsidR="00CC3D04">
        <w:rPr>
          <w:rFonts w:ascii="Times New Roman" w:hAnsi="Times New Roman" w:cs="Times New Roman"/>
          <w:b/>
          <w:bCs/>
          <w:sz w:val="24"/>
          <w:szCs w:val="24"/>
        </w:rPr>
        <w:t>Сроки и источники финансирования Программы</w:t>
      </w:r>
    </w:p>
    <w:p w:rsidR="00CC3D04" w:rsidRPr="002E2FB8" w:rsidRDefault="00CC3D04" w:rsidP="00CC3D0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E2FB8">
        <w:rPr>
          <w:rFonts w:ascii="Times New Roman" w:hAnsi="Times New Roman" w:cs="Times New Roman"/>
          <w:sz w:val="24"/>
          <w:szCs w:val="24"/>
        </w:rPr>
        <w:t>Реализация Программы планируется в 2018 – 2020 годах.</w:t>
      </w:r>
    </w:p>
    <w:p w:rsidR="00CC3D04" w:rsidRPr="002E2FB8" w:rsidRDefault="00CC3D04" w:rsidP="00CC3D0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101" w:type="dxa"/>
        <w:tblInd w:w="-68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880"/>
        <w:gridCol w:w="3685"/>
        <w:gridCol w:w="1519"/>
        <w:gridCol w:w="1418"/>
        <w:gridCol w:w="1599"/>
      </w:tblGrid>
      <w:tr w:rsidR="00CC3D04" w:rsidRPr="002E2FB8" w:rsidTr="00806685">
        <w:trPr>
          <w:cantSplit/>
          <w:trHeight w:val="240"/>
        </w:trPr>
        <w:tc>
          <w:tcPr>
            <w:tcW w:w="188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D04" w:rsidRPr="002E2FB8" w:rsidRDefault="00CC3D04" w:rsidP="00806685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368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D04" w:rsidRPr="002E2FB8" w:rsidRDefault="00CC3D04" w:rsidP="00806685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5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D04" w:rsidRPr="002E2FB8" w:rsidRDefault="00CC3D04" w:rsidP="00806685">
            <w:pPr>
              <w:pStyle w:val="ConsPlusCell"/>
              <w:widowControl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Планируемое значение (тыс. руб.)</w:t>
            </w:r>
          </w:p>
        </w:tc>
      </w:tr>
      <w:tr w:rsidR="00CC3D04" w:rsidRPr="002E2FB8" w:rsidTr="00806685">
        <w:trPr>
          <w:cantSplit/>
          <w:trHeight w:val="341"/>
        </w:trPr>
        <w:tc>
          <w:tcPr>
            <w:tcW w:w="188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3D04" w:rsidRPr="002E2FB8" w:rsidRDefault="00CC3D04" w:rsidP="0080668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3D04" w:rsidRPr="002E2FB8" w:rsidRDefault="00CC3D04" w:rsidP="0080668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D04" w:rsidRPr="002E2FB8" w:rsidRDefault="00CC3D04" w:rsidP="00806685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2018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D04" w:rsidRPr="002E2FB8" w:rsidRDefault="00CC3D04" w:rsidP="00806685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2019 г.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D04" w:rsidRPr="002E2FB8" w:rsidRDefault="00CC3D04" w:rsidP="00806685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2020 г.</w:t>
            </w:r>
          </w:p>
        </w:tc>
      </w:tr>
      <w:tr w:rsidR="00CC3D04" w:rsidRPr="002E2FB8" w:rsidTr="00806685">
        <w:trPr>
          <w:cantSplit/>
          <w:trHeight w:val="423"/>
        </w:trPr>
        <w:tc>
          <w:tcPr>
            <w:tcW w:w="1880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C3D04" w:rsidRPr="002E2FB8" w:rsidRDefault="00CC3D04" w:rsidP="00806685">
            <w:pPr>
              <w:spacing w:after="0"/>
              <w:ind w:firstLine="70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CC3D04" w:rsidRPr="002E2FB8" w:rsidRDefault="00CC3D04" w:rsidP="00806685">
            <w:pPr>
              <w:spacing w:after="0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C3D04" w:rsidRPr="002E2FB8" w:rsidRDefault="00CC3D04" w:rsidP="00806685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5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C3D04" w:rsidRPr="002E2FB8" w:rsidRDefault="00CC3D04" w:rsidP="00806685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46 000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C3D04" w:rsidRPr="002E2FB8" w:rsidRDefault="00CC3D04" w:rsidP="00806685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46 000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C3D04" w:rsidRPr="002E2FB8" w:rsidRDefault="00CC3D04" w:rsidP="00806685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46 000</w:t>
            </w:r>
          </w:p>
        </w:tc>
      </w:tr>
      <w:tr w:rsidR="00CC3D04" w:rsidRPr="002E2FB8" w:rsidTr="00806685">
        <w:trPr>
          <w:cantSplit/>
          <w:trHeight w:val="415"/>
        </w:trPr>
        <w:tc>
          <w:tcPr>
            <w:tcW w:w="1880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C3D04" w:rsidRPr="002E2FB8" w:rsidRDefault="00CC3D04" w:rsidP="0080668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D04" w:rsidRPr="002E2FB8" w:rsidRDefault="00CC3D04" w:rsidP="00806685">
            <w:pPr>
              <w:pStyle w:val="ConsPlusCell"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D04" w:rsidRPr="002E2FB8" w:rsidRDefault="00CC3D04" w:rsidP="00806685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D04" w:rsidRPr="002E2FB8" w:rsidRDefault="00CC3D04" w:rsidP="00806685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3D04" w:rsidRPr="002E2FB8" w:rsidRDefault="00CC3D04" w:rsidP="00806685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3D04" w:rsidTr="00806685">
        <w:trPr>
          <w:cantSplit/>
          <w:trHeight w:val="318"/>
        </w:trPr>
        <w:tc>
          <w:tcPr>
            <w:tcW w:w="1880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C3D04" w:rsidRPr="002E2FB8" w:rsidRDefault="00CC3D04" w:rsidP="0080668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C3D04" w:rsidRDefault="00CC3D04" w:rsidP="00806685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5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C3D04" w:rsidRDefault="00CC3D04" w:rsidP="00806685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C3D04" w:rsidRDefault="00CC3D04" w:rsidP="00806685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C3D04" w:rsidRDefault="00CC3D04" w:rsidP="00806685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3012E" w:rsidRPr="00CC3D04" w:rsidRDefault="00B3012E" w:rsidP="00CC3D04">
      <w:pPr>
        <w:shd w:val="clear" w:color="auto" w:fill="FFFFFF"/>
        <w:tabs>
          <w:tab w:val="left" w:pos="883"/>
        </w:tabs>
        <w:spacing w:before="278" w:after="236"/>
        <w:jc w:val="both"/>
        <w:rPr>
          <w:rFonts w:ascii="Times New Roman" w:hAnsi="Times New Roman" w:cs="Times New Roman"/>
          <w:sz w:val="24"/>
          <w:szCs w:val="24"/>
        </w:rPr>
      </w:pPr>
      <w:r w:rsidRPr="00CC4B9C">
        <w:rPr>
          <w:rStyle w:val="FontStyle38"/>
          <w:sz w:val="24"/>
          <w:szCs w:val="24"/>
        </w:rPr>
        <w:t xml:space="preserve">    </w:t>
      </w:r>
      <w:r w:rsidR="00CC3D04">
        <w:rPr>
          <w:rFonts w:ascii="Times New Roman" w:hAnsi="Times New Roman" w:cs="Times New Roman"/>
          <w:b/>
          <w:bCs/>
          <w:color w:val="000000"/>
          <w:sz w:val="24"/>
          <w:szCs w:val="24"/>
        </w:rPr>
        <w:t>2</w:t>
      </w:r>
      <w:r w:rsidRPr="00CC4B9C">
        <w:rPr>
          <w:rFonts w:ascii="Times New Roman" w:hAnsi="Times New Roman" w:cs="Times New Roman"/>
          <w:color w:val="000000"/>
          <w:sz w:val="24"/>
          <w:szCs w:val="24"/>
        </w:rPr>
        <w:t xml:space="preserve">. Опубликовать данное решение в газете «Вестник </w:t>
      </w:r>
      <w:proofErr w:type="spellStart"/>
      <w:r w:rsidRPr="00CC4B9C">
        <w:rPr>
          <w:rFonts w:ascii="Times New Roman" w:hAnsi="Times New Roman" w:cs="Times New Roman"/>
          <w:color w:val="000000"/>
          <w:sz w:val="24"/>
          <w:szCs w:val="24"/>
        </w:rPr>
        <w:t>Ташелки</w:t>
      </w:r>
      <w:proofErr w:type="spellEnd"/>
      <w:r w:rsidRPr="00CC4B9C">
        <w:rPr>
          <w:rFonts w:ascii="Times New Roman" w:hAnsi="Times New Roman" w:cs="Times New Roman"/>
          <w:color w:val="000000"/>
          <w:sz w:val="24"/>
          <w:szCs w:val="24"/>
        </w:rPr>
        <w:t>» и разместить на официальном сайте администрации сельского поселения Ташелка в информационно - телекоммуникационной сети «Интернет».</w:t>
      </w:r>
    </w:p>
    <w:p w:rsidR="00B3012E" w:rsidRPr="00CC4B9C" w:rsidRDefault="00B3012E" w:rsidP="00E31EF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C4B9C">
        <w:rPr>
          <w:rFonts w:ascii="Times New Roman" w:hAnsi="Times New Roman" w:cs="Times New Roman"/>
          <w:color w:val="000000"/>
          <w:sz w:val="24"/>
          <w:szCs w:val="24"/>
        </w:rPr>
        <w:t> 4. Настоящее Решение вступает в силу со дня его официального опубликования.</w:t>
      </w:r>
    </w:p>
    <w:p w:rsidR="00393F9E" w:rsidRDefault="00393F9E" w:rsidP="00CC3D04">
      <w:pPr>
        <w:tabs>
          <w:tab w:val="num" w:pos="200"/>
        </w:tabs>
        <w:spacing w:after="0" w:line="240" w:lineRule="auto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CC3D04" w:rsidRPr="00CC3D04" w:rsidRDefault="00CC3D04" w:rsidP="00CC3D04">
      <w:pPr>
        <w:tabs>
          <w:tab w:val="num" w:pos="200"/>
        </w:tabs>
        <w:spacing w:after="0" w:line="240" w:lineRule="auto"/>
        <w:outlineLvl w:val="0"/>
        <w:rPr>
          <w:rFonts w:ascii="Times New Roman" w:hAnsi="Times New Roman" w:cs="Times New Roman"/>
        </w:rPr>
      </w:pPr>
      <w:r w:rsidRPr="00CC3D04">
        <w:rPr>
          <w:rFonts w:ascii="Times New Roman" w:hAnsi="Times New Roman" w:cs="Times New Roman"/>
        </w:rPr>
        <w:t>Председатель Собрания представителей</w:t>
      </w:r>
    </w:p>
    <w:p w:rsidR="00CC3D04" w:rsidRPr="00CC3D04" w:rsidRDefault="00393F9E" w:rsidP="00CC3D04">
      <w:pPr>
        <w:tabs>
          <w:tab w:val="num" w:pos="200"/>
        </w:tabs>
        <w:spacing w:after="0" w:line="240" w:lineRule="auto"/>
        <w:ind w:left="-540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</w:t>
      </w:r>
      <w:r w:rsidR="00CC3D04" w:rsidRPr="00CC3D04">
        <w:rPr>
          <w:rFonts w:ascii="Times New Roman" w:hAnsi="Times New Roman" w:cs="Times New Roman"/>
        </w:rPr>
        <w:t>сельского поселения Ташелка</w:t>
      </w:r>
    </w:p>
    <w:p w:rsidR="00CC3D04" w:rsidRPr="00CC3D04" w:rsidRDefault="00393F9E" w:rsidP="00CC3D04">
      <w:pPr>
        <w:tabs>
          <w:tab w:val="num" w:pos="200"/>
        </w:tabs>
        <w:spacing w:after="0" w:line="240" w:lineRule="auto"/>
        <w:ind w:left="-540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</w:t>
      </w:r>
      <w:r w:rsidR="00CC3D04" w:rsidRPr="00CC3D04">
        <w:rPr>
          <w:rFonts w:ascii="Times New Roman" w:hAnsi="Times New Roman" w:cs="Times New Roman"/>
        </w:rPr>
        <w:t xml:space="preserve">муниципального  района </w:t>
      </w:r>
      <w:proofErr w:type="gramStart"/>
      <w:r w:rsidR="00CC3D04" w:rsidRPr="00CC3D04">
        <w:rPr>
          <w:rFonts w:ascii="Times New Roman" w:hAnsi="Times New Roman" w:cs="Times New Roman"/>
        </w:rPr>
        <w:t>Ставропольский</w:t>
      </w:r>
      <w:proofErr w:type="gramEnd"/>
    </w:p>
    <w:p w:rsidR="00CC3D04" w:rsidRPr="00CC3D04" w:rsidRDefault="00393F9E" w:rsidP="00CC3D04">
      <w:pPr>
        <w:tabs>
          <w:tab w:val="num" w:pos="200"/>
        </w:tabs>
        <w:spacing w:after="0" w:line="240" w:lineRule="auto"/>
        <w:ind w:left="-540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</w:t>
      </w:r>
      <w:r w:rsidR="00CC3D04" w:rsidRPr="00CC3D04">
        <w:rPr>
          <w:rFonts w:ascii="Times New Roman" w:hAnsi="Times New Roman" w:cs="Times New Roman"/>
        </w:rPr>
        <w:t xml:space="preserve">Самарской области                                                                                            В.Н. Хохлова </w:t>
      </w:r>
    </w:p>
    <w:p w:rsidR="00CC3D04" w:rsidRPr="00CC3D04" w:rsidRDefault="00CC3D04" w:rsidP="00CC3D04">
      <w:pPr>
        <w:tabs>
          <w:tab w:val="num" w:pos="200"/>
        </w:tabs>
        <w:spacing w:after="0" w:line="240" w:lineRule="auto"/>
        <w:ind w:left="-540"/>
        <w:outlineLvl w:val="0"/>
        <w:rPr>
          <w:rFonts w:ascii="Times New Roman" w:hAnsi="Times New Roman" w:cs="Times New Roman"/>
        </w:rPr>
      </w:pPr>
    </w:p>
    <w:p w:rsidR="00CC3D04" w:rsidRPr="00CC3D04" w:rsidRDefault="00393F9E" w:rsidP="00CC3D04">
      <w:pPr>
        <w:tabs>
          <w:tab w:val="num" w:pos="200"/>
        </w:tabs>
        <w:spacing w:after="0" w:line="240" w:lineRule="auto"/>
        <w:ind w:left="-540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</w:t>
      </w:r>
      <w:r w:rsidR="00CC3D04" w:rsidRPr="00CC3D04">
        <w:rPr>
          <w:rFonts w:ascii="Times New Roman" w:hAnsi="Times New Roman" w:cs="Times New Roman"/>
        </w:rPr>
        <w:t>Глава сельского поселения Ташелка</w:t>
      </w:r>
    </w:p>
    <w:p w:rsidR="00CC3D04" w:rsidRPr="00CC3D04" w:rsidRDefault="00393F9E" w:rsidP="00CC3D04">
      <w:pPr>
        <w:tabs>
          <w:tab w:val="num" w:pos="200"/>
        </w:tabs>
        <w:spacing w:after="0" w:line="240" w:lineRule="auto"/>
        <w:ind w:left="-540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</w:t>
      </w:r>
      <w:r w:rsidR="00CC3D04" w:rsidRPr="00CC3D04">
        <w:rPr>
          <w:rFonts w:ascii="Times New Roman" w:hAnsi="Times New Roman" w:cs="Times New Roman"/>
        </w:rPr>
        <w:t xml:space="preserve">муниципального  района </w:t>
      </w:r>
      <w:proofErr w:type="gramStart"/>
      <w:r w:rsidR="00CC3D04" w:rsidRPr="00CC3D04">
        <w:rPr>
          <w:rFonts w:ascii="Times New Roman" w:hAnsi="Times New Roman" w:cs="Times New Roman"/>
        </w:rPr>
        <w:t>Ставропольский</w:t>
      </w:r>
      <w:proofErr w:type="gramEnd"/>
    </w:p>
    <w:p w:rsidR="00CC3D04" w:rsidRPr="00CC3D04" w:rsidRDefault="00393F9E" w:rsidP="00CC3D04">
      <w:pPr>
        <w:tabs>
          <w:tab w:val="num" w:pos="200"/>
        </w:tabs>
        <w:spacing w:after="0" w:line="240" w:lineRule="auto"/>
        <w:ind w:left="-540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</w:t>
      </w:r>
      <w:r w:rsidR="00CC3D04" w:rsidRPr="00CC3D04">
        <w:rPr>
          <w:rFonts w:ascii="Times New Roman" w:hAnsi="Times New Roman" w:cs="Times New Roman"/>
        </w:rPr>
        <w:t>Самарской области                                                                                            А.Ю. Рублев</w:t>
      </w:r>
    </w:p>
    <w:p w:rsidR="00CC3D04" w:rsidRPr="00BC2FF5" w:rsidRDefault="00CC3D04" w:rsidP="00CC3D04">
      <w:pPr>
        <w:pStyle w:val="a4"/>
        <w:rPr>
          <w:rFonts w:ascii="Times New Roman" w:hAnsi="Times New Roman"/>
          <w:b/>
          <w:bCs/>
          <w:sz w:val="24"/>
          <w:szCs w:val="24"/>
        </w:rPr>
      </w:pPr>
    </w:p>
    <w:p w:rsidR="00B3012E" w:rsidRPr="00857918" w:rsidRDefault="00B3012E" w:rsidP="00E31EFB">
      <w:pPr>
        <w:spacing w:after="0" w:line="240" w:lineRule="auto"/>
        <w:rPr>
          <w:rFonts w:ascii="Times New Roman" w:hAnsi="Times New Roman" w:cs="Times New Roman"/>
          <w:color w:val="000000"/>
          <w:sz w:val="26"/>
          <w:szCs w:val="26"/>
        </w:rPr>
      </w:pPr>
      <w:r w:rsidRPr="00CC4B9C">
        <w:rPr>
          <w:rFonts w:ascii="Times New Roman" w:hAnsi="Times New Roman" w:cs="Times New Roman"/>
          <w:color w:val="000000"/>
          <w:sz w:val="24"/>
          <w:szCs w:val="24"/>
        </w:rPr>
        <w:br w:type="page"/>
      </w:r>
    </w:p>
    <w:sectPr w:rsidR="00B3012E" w:rsidRPr="00857918" w:rsidSect="00CC3D04">
      <w:pgSz w:w="11906" w:h="16838"/>
      <w:pgMar w:top="540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5AB12D4"/>
    <w:multiLevelType w:val="hybridMultilevel"/>
    <w:tmpl w:val="2C30B0F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8D2304"/>
    <w:multiLevelType w:val="hybridMultilevel"/>
    <w:tmpl w:val="F33A89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C214C8"/>
    <w:multiLevelType w:val="multilevel"/>
    <w:tmpl w:val="0518E046"/>
    <w:lvl w:ilvl="0">
      <w:start w:val="1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48117BF9"/>
    <w:multiLevelType w:val="hybridMultilevel"/>
    <w:tmpl w:val="4874EA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0D760D1"/>
    <w:multiLevelType w:val="multilevel"/>
    <w:tmpl w:val="90BA93B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31EFB"/>
    <w:rsid w:val="000B26A8"/>
    <w:rsid w:val="001F2824"/>
    <w:rsid w:val="002A4CF6"/>
    <w:rsid w:val="002E2FB8"/>
    <w:rsid w:val="00322503"/>
    <w:rsid w:val="00393F9E"/>
    <w:rsid w:val="003A5A03"/>
    <w:rsid w:val="003C23F4"/>
    <w:rsid w:val="00407C4C"/>
    <w:rsid w:val="00457F81"/>
    <w:rsid w:val="004D74DC"/>
    <w:rsid w:val="004E07AB"/>
    <w:rsid w:val="005127D7"/>
    <w:rsid w:val="00705917"/>
    <w:rsid w:val="007F14C0"/>
    <w:rsid w:val="00804B7B"/>
    <w:rsid w:val="00826302"/>
    <w:rsid w:val="00857918"/>
    <w:rsid w:val="009E3B79"/>
    <w:rsid w:val="00A03D4F"/>
    <w:rsid w:val="00A23A0A"/>
    <w:rsid w:val="00A75CA1"/>
    <w:rsid w:val="00AA0E70"/>
    <w:rsid w:val="00B3012E"/>
    <w:rsid w:val="00BB6FB1"/>
    <w:rsid w:val="00CB766F"/>
    <w:rsid w:val="00CC3D04"/>
    <w:rsid w:val="00CC4B9C"/>
    <w:rsid w:val="00D159C1"/>
    <w:rsid w:val="00D774FF"/>
    <w:rsid w:val="00E31EFB"/>
    <w:rsid w:val="00F52102"/>
    <w:rsid w:val="00F75946"/>
    <w:rsid w:val="00F8265A"/>
    <w:rsid w:val="00FA1B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1EFB"/>
    <w:pPr>
      <w:spacing w:after="200" w:line="276" w:lineRule="auto"/>
    </w:pPr>
    <w:rPr>
      <w:rFonts w:eastAsia="Times New Roman" w:cs="Calibr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Без интервала Знак"/>
    <w:link w:val="a4"/>
    <w:locked/>
    <w:rsid w:val="00E31EFB"/>
    <w:rPr>
      <w:rFonts w:eastAsia="Times New Roman" w:cs="Calibri"/>
      <w:sz w:val="22"/>
      <w:szCs w:val="22"/>
      <w:lang w:val="ru-RU" w:eastAsia="ru-RU" w:bidi="ar-SA"/>
    </w:rPr>
  </w:style>
  <w:style w:type="paragraph" w:styleId="a4">
    <w:name w:val="No Spacing"/>
    <w:link w:val="a3"/>
    <w:qFormat/>
    <w:rsid w:val="00E31EFB"/>
    <w:rPr>
      <w:rFonts w:eastAsia="Times New Roman" w:cs="Calibri"/>
      <w:sz w:val="22"/>
      <w:szCs w:val="22"/>
    </w:rPr>
  </w:style>
  <w:style w:type="paragraph" w:customStyle="1" w:styleId="ConsPlusTitle">
    <w:name w:val="ConsPlusTitle"/>
    <w:uiPriority w:val="99"/>
    <w:rsid w:val="00E31EF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5">
    <w:name w:val="Balloon Text"/>
    <w:basedOn w:val="a"/>
    <w:link w:val="a6"/>
    <w:uiPriority w:val="99"/>
    <w:semiHidden/>
    <w:rsid w:val="00E31E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E31EFB"/>
    <w:rPr>
      <w:rFonts w:ascii="Tahoma" w:hAnsi="Tahoma" w:cs="Tahoma"/>
      <w:sz w:val="16"/>
      <w:szCs w:val="16"/>
      <w:lang w:eastAsia="ru-RU"/>
    </w:rPr>
  </w:style>
  <w:style w:type="paragraph" w:styleId="a7">
    <w:name w:val="List Paragraph"/>
    <w:basedOn w:val="a"/>
    <w:uiPriority w:val="99"/>
    <w:qFormat/>
    <w:rsid w:val="00E31EFB"/>
    <w:pPr>
      <w:ind w:left="720"/>
    </w:pPr>
  </w:style>
  <w:style w:type="character" w:customStyle="1" w:styleId="FontStyle38">
    <w:name w:val="Font Style38"/>
    <w:basedOn w:val="a0"/>
    <w:uiPriority w:val="99"/>
    <w:rsid w:val="00E31EFB"/>
    <w:rPr>
      <w:rFonts w:ascii="Times New Roman" w:hAnsi="Times New Roman" w:cs="Times New Roman"/>
      <w:sz w:val="22"/>
      <w:szCs w:val="22"/>
    </w:rPr>
  </w:style>
  <w:style w:type="character" w:customStyle="1" w:styleId="2">
    <w:name w:val="Основной текст (2)_"/>
    <w:link w:val="20"/>
    <w:uiPriority w:val="99"/>
    <w:locked/>
    <w:rsid w:val="00E31EF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E31EFB"/>
    <w:pPr>
      <w:widowControl w:val="0"/>
      <w:shd w:val="clear" w:color="auto" w:fill="FFFFFF"/>
      <w:spacing w:after="300" w:line="274" w:lineRule="exact"/>
      <w:jc w:val="right"/>
    </w:pPr>
    <w:rPr>
      <w:rFonts w:eastAsia="Calibri" w:cs="Times New Roman"/>
      <w:b/>
      <w:bCs/>
      <w:sz w:val="20"/>
      <w:szCs w:val="20"/>
      <w:lang/>
    </w:rPr>
  </w:style>
  <w:style w:type="character" w:customStyle="1" w:styleId="1">
    <w:name w:val="Заголовок №1_"/>
    <w:link w:val="10"/>
    <w:uiPriority w:val="99"/>
    <w:locked/>
    <w:rsid w:val="00E31EFB"/>
    <w:rPr>
      <w:b/>
      <w:bCs/>
      <w:sz w:val="27"/>
      <w:szCs w:val="27"/>
      <w:shd w:val="clear" w:color="auto" w:fill="FFFFFF"/>
    </w:rPr>
  </w:style>
  <w:style w:type="paragraph" w:customStyle="1" w:styleId="10">
    <w:name w:val="Заголовок №1"/>
    <w:basedOn w:val="a"/>
    <w:link w:val="1"/>
    <w:uiPriority w:val="99"/>
    <w:rsid w:val="00E31EFB"/>
    <w:pPr>
      <w:widowControl w:val="0"/>
      <w:shd w:val="clear" w:color="auto" w:fill="FFFFFF"/>
      <w:spacing w:before="300" w:after="420" w:line="240" w:lineRule="atLeast"/>
      <w:jc w:val="center"/>
      <w:outlineLvl w:val="0"/>
    </w:pPr>
    <w:rPr>
      <w:rFonts w:eastAsia="Calibri" w:cs="Times New Roman"/>
      <w:b/>
      <w:bCs/>
      <w:sz w:val="27"/>
      <w:szCs w:val="27"/>
      <w:lang/>
    </w:rPr>
  </w:style>
  <w:style w:type="character" w:customStyle="1" w:styleId="a8">
    <w:name w:val="Основной текст_"/>
    <w:link w:val="21"/>
    <w:uiPriority w:val="99"/>
    <w:locked/>
    <w:rsid w:val="00E31EF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8"/>
    <w:uiPriority w:val="99"/>
    <w:rsid w:val="00E31EF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rFonts w:eastAsia="Calibri" w:cs="Times New Roman"/>
      <w:sz w:val="27"/>
      <w:szCs w:val="27"/>
      <w:lang/>
    </w:rPr>
  </w:style>
  <w:style w:type="paragraph" w:customStyle="1" w:styleId="11">
    <w:name w:val="Абзац списка1"/>
    <w:basedOn w:val="a"/>
    <w:uiPriority w:val="99"/>
    <w:rsid w:val="00E31EFB"/>
    <w:pPr>
      <w:widowControl w:val="0"/>
      <w:autoSpaceDE w:val="0"/>
      <w:autoSpaceDN w:val="0"/>
      <w:adjustRightInd w:val="0"/>
      <w:spacing w:after="0" w:line="240" w:lineRule="auto"/>
      <w:ind w:left="720" w:firstLine="720"/>
      <w:jc w:val="both"/>
    </w:pPr>
    <w:rPr>
      <w:rFonts w:ascii="Arial" w:eastAsia="Calibri" w:hAnsi="Arial" w:cs="Arial"/>
      <w:sz w:val="20"/>
      <w:szCs w:val="20"/>
    </w:rPr>
  </w:style>
  <w:style w:type="paragraph" w:customStyle="1" w:styleId="ConsPlusNonformat">
    <w:name w:val="ConsPlusNonformat"/>
    <w:uiPriority w:val="99"/>
    <w:rsid w:val="00E31EFB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ConsPlusNormal">
    <w:name w:val="ConsPlusNormal"/>
    <w:uiPriority w:val="99"/>
    <w:rsid w:val="00E31EFB"/>
    <w:pPr>
      <w:widowControl w:val="0"/>
      <w:suppressAutoHyphens/>
      <w:autoSpaceDE w:val="0"/>
      <w:ind w:firstLine="720"/>
    </w:pPr>
    <w:rPr>
      <w:rFonts w:ascii="Arial" w:hAnsi="Arial" w:cs="Arial"/>
      <w:lang w:eastAsia="ar-SA"/>
    </w:rPr>
  </w:style>
  <w:style w:type="paragraph" w:customStyle="1" w:styleId="ConsPlusCell">
    <w:name w:val="ConsPlusCell"/>
    <w:uiPriority w:val="99"/>
    <w:rsid w:val="00E31EFB"/>
    <w:pPr>
      <w:widowControl w:val="0"/>
      <w:autoSpaceDE w:val="0"/>
      <w:autoSpaceDN w:val="0"/>
      <w:adjustRightInd w:val="0"/>
    </w:pPr>
    <w:rPr>
      <w:rFonts w:eastAsia="Times New Roman" w:cs="Calibri"/>
      <w:sz w:val="22"/>
      <w:szCs w:val="22"/>
    </w:rPr>
  </w:style>
  <w:style w:type="character" w:customStyle="1" w:styleId="12">
    <w:name w:val="Основной текст1"/>
    <w:uiPriority w:val="99"/>
    <w:rsid w:val="00E31EFB"/>
    <w:rPr>
      <w:rFonts w:ascii="Times New Roman" w:hAnsi="Times New Roman" w:cs="Times New Roman"/>
      <w:color w:val="000000"/>
      <w:spacing w:val="0"/>
      <w:w w:val="100"/>
      <w:position w:val="0"/>
      <w:sz w:val="27"/>
      <w:szCs w:val="27"/>
      <w:u w:val="single"/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411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Dnsoft</Company>
  <LinksUpToDate>false</LinksUpToDate>
  <CharactersWithSpaces>2749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2018-06-26T07:46:00Z</cp:lastPrinted>
  <dcterms:created xsi:type="dcterms:W3CDTF">2017-12-04T10:57:00Z</dcterms:created>
  <dcterms:modified xsi:type="dcterms:W3CDTF">2018-06-26T07:51:00Z</dcterms:modified>
</cp:coreProperties>
</file>