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12E0" w:rsidRDefault="008712E0" w:rsidP="008712E0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>
            <wp:extent cx="885825" cy="7429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 w:val="0"/>
          <w:bCs w:val="0"/>
          <w:sz w:val="36"/>
          <w:szCs w:val="36"/>
        </w:rPr>
        <w:t xml:space="preserve">                               </w:t>
      </w:r>
      <w:r>
        <w:rPr>
          <w:b w:val="0"/>
          <w:bCs w:val="0"/>
          <w:sz w:val="28"/>
          <w:szCs w:val="28"/>
        </w:rPr>
        <w:t xml:space="preserve">            </w:t>
      </w:r>
    </w:p>
    <w:p w:rsidR="008712E0" w:rsidRPr="00FA5CD8" w:rsidRDefault="008712E0" w:rsidP="008712E0">
      <w:pPr>
        <w:pStyle w:val="1"/>
        <w:ind w:left="5400" w:hanging="4692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                                        </w:t>
      </w:r>
      <w:r w:rsidRPr="00FA5CD8">
        <w:rPr>
          <w:rFonts w:ascii="Times New Roman" w:hAnsi="Times New Roman" w:cs="Times New Roman"/>
          <w:sz w:val="22"/>
          <w:szCs w:val="22"/>
        </w:rPr>
        <w:t>Российская Федерация</w:t>
      </w:r>
    </w:p>
    <w:p w:rsidR="008712E0" w:rsidRPr="00FA5CD8" w:rsidRDefault="008712E0" w:rsidP="008712E0">
      <w:pPr>
        <w:pStyle w:val="1"/>
        <w:ind w:left="5400" w:hanging="5684"/>
        <w:jc w:val="center"/>
        <w:rPr>
          <w:rFonts w:ascii="Times New Roman" w:hAnsi="Times New Roman" w:cs="Times New Roman"/>
          <w:sz w:val="22"/>
          <w:szCs w:val="22"/>
        </w:rPr>
      </w:pPr>
      <w:r w:rsidRPr="00FA5CD8">
        <w:rPr>
          <w:rFonts w:ascii="Times New Roman" w:hAnsi="Times New Roman" w:cs="Times New Roman"/>
          <w:sz w:val="22"/>
          <w:szCs w:val="22"/>
        </w:rPr>
        <w:t>Самарская область</w:t>
      </w:r>
    </w:p>
    <w:p w:rsidR="008712E0" w:rsidRPr="00125B12" w:rsidRDefault="008712E0" w:rsidP="008712E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25B12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ТАШЕЛКА</w:t>
      </w:r>
    </w:p>
    <w:p w:rsidR="008712E0" w:rsidRPr="00125B12" w:rsidRDefault="008712E0" w:rsidP="008712E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25B1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25B1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8712E0" w:rsidRPr="00FA5CD8" w:rsidRDefault="008712E0" w:rsidP="008712E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A5CD8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712E0" w:rsidRPr="00FA5CD8" w:rsidRDefault="008712E0" w:rsidP="008712E0">
      <w:pPr>
        <w:spacing w:after="0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  <w:t xml:space="preserve">          ПОСТАНОВЛ</w:t>
      </w:r>
      <w:r w:rsidRPr="00FA5CD8">
        <w:rPr>
          <w:rFonts w:ascii="Times New Roman" w:hAnsi="Times New Roman" w:cs="Times New Roman"/>
          <w:b/>
          <w:bCs/>
          <w:sz w:val="28"/>
          <w:szCs w:val="28"/>
        </w:rPr>
        <w:t>ЕНИЕ</w:t>
      </w:r>
      <w:r w:rsidRPr="00FA5CD8">
        <w:rPr>
          <w:rFonts w:ascii="Times New Roman" w:hAnsi="Times New Roman" w:cs="Times New Roman"/>
          <w:sz w:val="36"/>
          <w:szCs w:val="36"/>
        </w:rPr>
        <w:t xml:space="preserve">   </w:t>
      </w:r>
      <w:r w:rsidRPr="008712E0">
        <w:rPr>
          <w:rFonts w:ascii="Times New Roman" w:hAnsi="Times New Roman" w:cs="Times New Roman"/>
          <w:sz w:val="24"/>
          <w:szCs w:val="24"/>
        </w:rPr>
        <w:t>проект</w:t>
      </w:r>
    </w:p>
    <w:p w:rsidR="008712E0" w:rsidRPr="00FA5CD8" w:rsidRDefault="008712E0" w:rsidP="008712E0">
      <w:pPr>
        <w:spacing w:line="240" w:lineRule="auto"/>
        <w:rPr>
          <w:rFonts w:ascii="Times New Roman" w:hAnsi="Times New Roman" w:cs="Times New Roman"/>
        </w:rPr>
      </w:pPr>
      <w:r w:rsidRPr="00FA5CD8">
        <w:rPr>
          <w:rFonts w:ascii="Times New Roman" w:hAnsi="Times New Roman" w:cs="Times New Roman"/>
        </w:rPr>
        <w:t xml:space="preserve">              </w:t>
      </w:r>
      <w:r>
        <w:rPr>
          <w:rFonts w:ascii="Times New Roman" w:hAnsi="Times New Roman" w:cs="Times New Roman"/>
        </w:rPr>
        <w:t xml:space="preserve">                  </w:t>
      </w:r>
      <w:r w:rsidRPr="00FA5CD8">
        <w:rPr>
          <w:rFonts w:ascii="Times New Roman" w:hAnsi="Times New Roman" w:cs="Times New Roman"/>
        </w:rPr>
        <w:t xml:space="preserve"> от                                                                                                №</w:t>
      </w:r>
      <w:r>
        <w:rPr>
          <w:rFonts w:ascii="Times New Roman" w:hAnsi="Times New Roman" w:cs="Times New Roman"/>
        </w:rPr>
        <w:t xml:space="preserve"> </w:t>
      </w:r>
    </w:p>
    <w:p w:rsidR="008712E0" w:rsidRPr="00FA5CD8" w:rsidRDefault="008712E0" w:rsidP="008712E0">
      <w:pPr>
        <w:spacing w:after="0" w:line="240" w:lineRule="auto"/>
        <w:ind w:firstLine="993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p w:rsidR="008712E0" w:rsidRPr="00FA5CD8" w:rsidRDefault="008712E0" w:rsidP="008712E0">
      <w:pPr>
        <w:spacing w:after="0" w:line="240" w:lineRule="auto"/>
        <w:ind w:firstLine="993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FA5CD8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Об утверждении противопожарных мероприятий  на осенне-зимний       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      пожароопасный период 2018-2019</w:t>
      </w:r>
      <w:r w:rsidRPr="00FA5CD8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годов.</w:t>
      </w:r>
    </w:p>
    <w:p w:rsidR="008712E0" w:rsidRPr="00FA5CD8" w:rsidRDefault="008712E0" w:rsidP="008712E0">
      <w:pPr>
        <w:spacing w:after="0" w:line="240" w:lineRule="auto"/>
        <w:ind w:firstLine="993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A5CD8">
        <w:rPr>
          <w:rFonts w:ascii="Times New Roman" w:hAnsi="Times New Roman" w:cs="Times New Roman"/>
          <w:noProof/>
        </w:rPr>
        <w:t xml:space="preserve">                                                               </w:t>
      </w:r>
    </w:p>
    <w:p w:rsidR="008712E0" w:rsidRPr="001D004F" w:rsidRDefault="008712E0" w:rsidP="008712E0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В целях обеспечения пожарной безопасности в населенных пунктах сельского поселения Ташёлка, а также в связи с наступлением осенне-зимнего  пожароопасного периода и увеличением опасности возникновения пожаров</w:t>
      </w:r>
      <w:r>
        <w:rPr>
          <w:rFonts w:ascii="Times New Roman" w:hAnsi="Times New Roman" w:cs="Times New Roman"/>
          <w:sz w:val="23"/>
          <w:szCs w:val="23"/>
          <w:lang w:eastAsia="ru-RU"/>
        </w:rPr>
        <w:t>, постановляю</w:t>
      </w:r>
      <w:r w:rsidRPr="001D004F">
        <w:rPr>
          <w:rFonts w:ascii="Times New Roman" w:hAnsi="Times New Roman" w:cs="Times New Roman"/>
          <w:sz w:val="23"/>
          <w:szCs w:val="23"/>
          <w:lang w:eastAsia="ru-RU"/>
        </w:rPr>
        <w:t>:</w:t>
      </w:r>
    </w:p>
    <w:p w:rsidR="008712E0" w:rsidRPr="001D004F" w:rsidRDefault="008712E0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1.Утвердить противопожарные  мероприя</w:t>
      </w:r>
      <w:r>
        <w:rPr>
          <w:rFonts w:ascii="Times New Roman" w:hAnsi="Times New Roman" w:cs="Times New Roman"/>
          <w:sz w:val="23"/>
          <w:szCs w:val="23"/>
          <w:lang w:eastAsia="ru-RU"/>
        </w:rPr>
        <w:t>тия на осенне-зимний период 2018</w:t>
      </w:r>
      <w:r w:rsidRPr="001D004F">
        <w:rPr>
          <w:rFonts w:ascii="Times New Roman" w:hAnsi="Times New Roman" w:cs="Times New Roman"/>
          <w:sz w:val="23"/>
          <w:szCs w:val="23"/>
          <w:lang w:eastAsia="ru-RU"/>
        </w:rPr>
        <w:t xml:space="preserve"> года (приложение №1).</w:t>
      </w:r>
    </w:p>
    <w:p w:rsidR="008712E0" w:rsidRPr="001D004F" w:rsidRDefault="008712E0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 xml:space="preserve">2.В целях улучшения взаимодействия при тушении и ликвидации пожаров в жилом секторе главе поселения и рекомендовать руководителям объектов экономики и организаций по прибытии к месту пожара: </w:t>
      </w:r>
    </w:p>
    <w:p w:rsidR="008712E0" w:rsidRPr="001D004F" w:rsidRDefault="008712E0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-сообщить о возникновении пожара в пожарную охрану, поставить в известность руководство и дежурные службы объекта;</w:t>
      </w:r>
    </w:p>
    <w:p w:rsidR="008712E0" w:rsidRPr="001D004F" w:rsidRDefault="008712E0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-в случае угрозы жизни людей немедленно организовать их спасание, используя для этого имеющиеся силы и средства;</w:t>
      </w:r>
    </w:p>
    <w:p w:rsidR="008712E0" w:rsidRPr="001D004F" w:rsidRDefault="008712E0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-при необходимости организовать отключение электроэнергии, и газоснабжения от объектов пожара;</w:t>
      </w:r>
    </w:p>
    <w:p w:rsidR="008712E0" w:rsidRPr="001D004F" w:rsidRDefault="008712E0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-прекратить все работы в здании, кроме работ, связанных с мероприятиями по ликвидации пожара;</w:t>
      </w:r>
    </w:p>
    <w:p w:rsidR="008712E0" w:rsidRPr="001D004F" w:rsidRDefault="008712E0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-удалить за пределы опасной зоны всех работников, не участвующих в тушении пожара;</w:t>
      </w:r>
    </w:p>
    <w:p w:rsidR="008712E0" w:rsidRPr="001D004F" w:rsidRDefault="008712E0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-одновременно с тушением пожара организовать эвакуацию и защиту материальных ценностей;</w:t>
      </w:r>
    </w:p>
    <w:p w:rsidR="008712E0" w:rsidRPr="001D004F" w:rsidRDefault="008712E0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-организовать встречу подразделений пожарной охраны  и оказать помощь  в выборе кратчайшего пути для подъезда к очагу пожара;</w:t>
      </w:r>
    </w:p>
    <w:p w:rsidR="008712E0" w:rsidRPr="001D004F" w:rsidRDefault="008712E0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-сообщать подразделениям пожарной охраны, привлекаемым для тушения пожаров и проведения, связанных с ними первоочередных аварийно-спасательных работ, сведения о перерабатываемых или хранящихся на объекте опасных (взрывоопасных) взрывчатках, сильнодействующих ядовитых веществах, необходимых для обеспечения безопасности личного состава;</w:t>
      </w:r>
    </w:p>
    <w:p w:rsidR="008712E0" w:rsidRPr="001D004F" w:rsidRDefault="008712E0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по прибытии пожарного подразделения руководитель объекта  экономик</w:t>
      </w:r>
      <w:proofErr w:type="gramStart"/>
      <w:r w:rsidRPr="001D004F">
        <w:rPr>
          <w:rFonts w:ascii="Times New Roman" w:hAnsi="Times New Roman" w:cs="Times New Roman"/>
          <w:sz w:val="23"/>
          <w:szCs w:val="23"/>
          <w:lang w:eastAsia="ru-RU"/>
        </w:rPr>
        <w:t>и(</w:t>
      </w:r>
      <w:proofErr w:type="gramEnd"/>
      <w:r w:rsidRPr="001D004F">
        <w:rPr>
          <w:rFonts w:ascii="Times New Roman" w:hAnsi="Times New Roman" w:cs="Times New Roman"/>
          <w:sz w:val="23"/>
          <w:szCs w:val="23"/>
          <w:lang w:eastAsia="ru-RU"/>
        </w:rPr>
        <w:t>или лицо, его заменяющее) обязан информировать руководителя тушения пожара о конструктивных и технологических особенностях объекта, прилегающих строений и сооружений, количестве и пожароопасных свойствах хранимых и применяемых веществ, материалов, изделий и других сведениях, необходимых для успешной ликвидации пожара, а также организовывает привлечение сил и средств объекта к осуществлению необходимых мероприятий, связанных с ликвидацией пожара и предупреждением  его развития.</w:t>
      </w:r>
    </w:p>
    <w:p w:rsidR="008712E0" w:rsidRPr="001D004F" w:rsidRDefault="008712E0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3.</w:t>
      </w:r>
      <w:r w:rsidRPr="00884B95">
        <w:rPr>
          <w:rFonts w:ascii="Times New Roman" w:hAnsi="Times New Roman" w:cs="Times New Roman"/>
          <w:sz w:val="23"/>
          <w:szCs w:val="23"/>
        </w:rPr>
        <w:t xml:space="preserve"> </w:t>
      </w:r>
      <w:r w:rsidRPr="001D004F">
        <w:rPr>
          <w:rFonts w:ascii="Times New Roman" w:hAnsi="Times New Roman" w:cs="Times New Roman"/>
          <w:sz w:val="23"/>
          <w:szCs w:val="23"/>
        </w:rPr>
        <w:t xml:space="preserve">Настоящее </w:t>
      </w:r>
      <w:r>
        <w:rPr>
          <w:rFonts w:ascii="Times New Roman" w:hAnsi="Times New Roman" w:cs="Times New Roman"/>
          <w:sz w:val="23"/>
          <w:szCs w:val="23"/>
        </w:rPr>
        <w:t>постановление</w:t>
      </w:r>
      <w:r w:rsidRPr="001D004F">
        <w:rPr>
          <w:rFonts w:ascii="Times New Roman" w:hAnsi="Times New Roman" w:cs="Times New Roman"/>
          <w:sz w:val="23"/>
          <w:szCs w:val="23"/>
        </w:rPr>
        <w:t xml:space="preserve"> опубликовать в газете «Вестник </w:t>
      </w:r>
      <w:proofErr w:type="spellStart"/>
      <w:r w:rsidRPr="001D004F">
        <w:rPr>
          <w:rFonts w:ascii="Times New Roman" w:hAnsi="Times New Roman" w:cs="Times New Roman"/>
          <w:sz w:val="23"/>
          <w:szCs w:val="23"/>
        </w:rPr>
        <w:t>Ташелки</w:t>
      </w:r>
      <w:proofErr w:type="spellEnd"/>
      <w:r w:rsidRPr="001D004F">
        <w:rPr>
          <w:rFonts w:ascii="Times New Roman" w:hAnsi="Times New Roman" w:cs="Times New Roman"/>
          <w:sz w:val="23"/>
          <w:szCs w:val="23"/>
        </w:rPr>
        <w:t xml:space="preserve">»  и на  официальном сайте 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администрации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Ташелка 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в информационно-телекоммуникационной сети Интернет </w:t>
      </w:r>
      <w:r w:rsidRPr="008712E0">
        <w:rPr>
          <w:rFonts w:ascii="Times New Roman" w:eastAsia="Times New Roman" w:hAnsi="Times New Roman" w:cs="Times New Roman"/>
          <w:sz w:val="24"/>
          <w:szCs w:val="24"/>
        </w:rPr>
        <w:t>(</w:t>
      </w:r>
      <w:hyperlink r:id="rId5" w:history="1">
        <w:r w:rsidRPr="008712E0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en-US"/>
          </w:rPr>
          <w:t>http</w:t>
        </w:r>
        <w:r w:rsidRPr="008712E0">
          <w:rPr>
            <w:rStyle w:val="a5"/>
            <w:rFonts w:ascii="Times New Roman" w:hAnsi="Times New Roman" w:cs="Times New Roman"/>
            <w:color w:val="auto"/>
            <w:sz w:val="24"/>
            <w:szCs w:val="24"/>
          </w:rPr>
          <w:t>://</w:t>
        </w:r>
        <w:proofErr w:type="spellStart"/>
        <w:r w:rsidRPr="008712E0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en-US"/>
          </w:rPr>
          <w:t>tashelka</w:t>
        </w:r>
        <w:proofErr w:type="spellEnd"/>
        <w:r w:rsidRPr="008712E0">
          <w:rPr>
            <w:rStyle w:val="a5"/>
            <w:rFonts w:ascii="Times New Roman" w:hAnsi="Times New Roman" w:cs="Times New Roman"/>
            <w:color w:val="auto"/>
            <w:sz w:val="24"/>
            <w:szCs w:val="24"/>
          </w:rPr>
          <w:t>.</w:t>
        </w:r>
        <w:proofErr w:type="spellStart"/>
        <w:r w:rsidRPr="008712E0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en-US"/>
          </w:rPr>
          <w:t>stavrsp</w:t>
        </w:r>
        <w:proofErr w:type="spellEnd"/>
        <w:r w:rsidRPr="008712E0">
          <w:rPr>
            <w:rStyle w:val="a5"/>
            <w:rFonts w:ascii="Times New Roman" w:hAnsi="Times New Roman" w:cs="Times New Roman"/>
            <w:color w:val="auto"/>
            <w:sz w:val="24"/>
            <w:szCs w:val="24"/>
          </w:rPr>
          <w:t>.</w:t>
        </w:r>
        <w:proofErr w:type="spellStart"/>
        <w:r w:rsidRPr="008712E0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  <w:proofErr w:type="spellEnd"/>
      </w:hyperlink>
      <w:r w:rsidRPr="0089399C">
        <w:rPr>
          <w:rFonts w:ascii="Times New Roman" w:eastAsia="Times New Roman" w:hAnsi="Times New Roman" w:cs="Times New Roman"/>
          <w:sz w:val="24"/>
          <w:szCs w:val="24"/>
        </w:rPr>
        <w:t>).</w:t>
      </w:r>
    </w:p>
    <w:p w:rsidR="008712E0" w:rsidRDefault="008712E0" w:rsidP="008712E0">
      <w:pPr>
        <w:spacing w:line="240" w:lineRule="atLeast"/>
        <w:ind w:right="-57" w:firstLine="709"/>
        <w:jc w:val="both"/>
        <w:rPr>
          <w:rFonts w:ascii="Times New Roman" w:hAnsi="Times New Roman" w:cs="Times New Roman"/>
          <w:sz w:val="23"/>
          <w:szCs w:val="23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 xml:space="preserve">   4. </w:t>
      </w:r>
      <w:proofErr w:type="gramStart"/>
      <w:r w:rsidRPr="001D004F">
        <w:rPr>
          <w:rFonts w:ascii="Times New Roman" w:hAnsi="Times New Roman" w:cs="Times New Roman"/>
          <w:sz w:val="23"/>
          <w:szCs w:val="23"/>
          <w:lang w:eastAsia="ru-RU"/>
        </w:rPr>
        <w:t>Контроль за</w:t>
      </w:r>
      <w:proofErr w:type="gramEnd"/>
      <w:r w:rsidRPr="001D004F">
        <w:rPr>
          <w:rFonts w:ascii="Times New Roman" w:hAnsi="Times New Roman" w:cs="Times New Roman"/>
          <w:sz w:val="23"/>
          <w:szCs w:val="23"/>
          <w:lang w:eastAsia="ru-RU"/>
        </w:rPr>
        <w:t xml:space="preserve"> исполнением настоящего распоряжения оставляю за собой.</w:t>
      </w:r>
    </w:p>
    <w:p w:rsidR="008712E0" w:rsidRPr="001D004F" w:rsidRDefault="008712E0" w:rsidP="008712E0">
      <w:pPr>
        <w:spacing w:line="240" w:lineRule="atLeast"/>
        <w:ind w:right="-57" w:firstLine="709"/>
        <w:jc w:val="both"/>
        <w:rPr>
          <w:rFonts w:ascii="Times New Roman" w:hAnsi="Times New Roman" w:cs="Times New Roman"/>
          <w:sz w:val="23"/>
          <w:szCs w:val="23"/>
        </w:rPr>
      </w:pPr>
    </w:p>
    <w:p w:rsidR="008712E0" w:rsidRDefault="008712E0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Глава  сельского поселения Ташелка     </w:t>
      </w:r>
      <w:r w:rsidRPr="00FA5CD8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FA5CD8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FA5CD8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FA5CD8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FA5CD8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FA5CD8">
        <w:rPr>
          <w:rFonts w:ascii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hAnsi="Times New Roman" w:cs="Times New Roman"/>
          <w:sz w:val="24"/>
          <w:szCs w:val="24"/>
          <w:lang w:eastAsia="ru-RU"/>
        </w:rPr>
        <w:t>А.Ю.Рублев</w:t>
      </w:r>
    </w:p>
    <w:p w:rsidR="008712E0" w:rsidRDefault="008712E0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8712E0" w:rsidRDefault="008712E0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8712E0" w:rsidRDefault="008712E0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8712E0" w:rsidRDefault="008712E0" w:rsidP="008712E0">
      <w:pPr>
        <w:spacing w:after="0" w:line="240" w:lineRule="auto"/>
        <w:ind w:left="5220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 xml:space="preserve">Приложение №_1_ </w:t>
      </w:r>
    </w:p>
    <w:p w:rsidR="008712E0" w:rsidRDefault="008712E0" w:rsidP="008712E0">
      <w:pPr>
        <w:spacing w:after="0" w:line="240" w:lineRule="auto"/>
        <w:ind w:left="5220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 xml:space="preserve">Утверждено распоряжением  администрации </w:t>
      </w:r>
    </w:p>
    <w:p w:rsidR="008712E0" w:rsidRDefault="008712E0" w:rsidP="008712E0">
      <w:pPr>
        <w:spacing w:after="0" w:line="240" w:lineRule="auto"/>
        <w:ind w:left="5220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сельского поселения Ташелка</w:t>
      </w:r>
    </w:p>
    <w:p w:rsidR="008712E0" w:rsidRDefault="008712E0" w:rsidP="008712E0">
      <w:pPr>
        <w:spacing w:after="0" w:line="240" w:lineRule="auto"/>
        <w:ind w:left="5220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№  от              2018 г.</w:t>
      </w:r>
    </w:p>
    <w:p w:rsidR="008712E0" w:rsidRDefault="008712E0" w:rsidP="008712E0">
      <w:pPr>
        <w:spacing w:after="0" w:line="240" w:lineRule="auto"/>
        <w:ind w:left="5220"/>
        <w:jc w:val="both"/>
        <w:rPr>
          <w:rFonts w:ascii="Times New Roman" w:eastAsia="Times New Roman" w:hAnsi="Times New Roman" w:cs="Times New Roman"/>
          <w:lang w:eastAsia="ru-RU"/>
        </w:rPr>
      </w:pPr>
    </w:p>
    <w:p w:rsidR="008712E0" w:rsidRDefault="008712E0" w:rsidP="008712E0">
      <w:pPr>
        <w:tabs>
          <w:tab w:val="left" w:pos="3402"/>
        </w:tabs>
        <w:spacing w:after="0" w:line="240" w:lineRule="atLeast"/>
        <w:ind w:right="-5"/>
        <w:jc w:val="both"/>
        <w:rPr>
          <w:rFonts w:ascii="Times New Roman" w:eastAsia="Times New Roman" w:hAnsi="Times New Roman" w:cs="Times New Roman"/>
          <w:b/>
          <w:lang w:eastAsia="ru-RU"/>
        </w:rPr>
      </w:pPr>
      <w:r>
        <w:rPr>
          <w:rFonts w:ascii="Times New Roman" w:eastAsia="Times New Roman" w:hAnsi="Times New Roman" w:cs="Times New Roman"/>
          <w:b/>
          <w:lang w:eastAsia="ru-RU"/>
        </w:rPr>
        <w:t xml:space="preserve">                                        Противопожарные мероприятия на </w:t>
      </w:r>
      <w:proofErr w:type="gramStart"/>
      <w:r>
        <w:rPr>
          <w:rFonts w:ascii="Times New Roman" w:eastAsia="Times New Roman" w:hAnsi="Times New Roman" w:cs="Times New Roman"/>
          <w:b/>
          <w:lang w:eastAsia="ru-RU"/>
        </w:rPr>
        <w:t>осенне-зимний</w:t>
      </w:r>
      <w:proofErr w:type="gramEnd"/>
    </w:p>
    <w:p w:rsidR="008712E0" w:rsidRDefault="008712E0" w:rsidP="008712E0">
      <w:pPr>
        <w:tabs>
          <w:tab w:val="left" w:pos="3402"/>
        </w:tabs>
        <w:spacing w:after="0" w:line="240" w:lineRule="atLeast"/>
        <w:ind w:right="-5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lang w:eastAsia="ru-RU"/>
        </w:rPr>
        <w:t xml:space="preserve">                                               пожароопасный период 2017-2018годов.</w:t>
      </w:r>
    </w:p>
    <w:p w:rsidR="008712E0" w:rsidRDefault="008712E0" w:rsidP="008712E0">
      <w:pPr>
        <w:tabs>
          <w:tab w:val="left" w:pos="3402"/>
        </w:tabs>
        <w:spacing w:after="0" w:line="240" w:lineRule="atLeast"/>
        <w:ind w:right="-5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</w:p>
    <w:tbl>
      <w:tblPr>
        <w:tblW w:w="10548" w:type="dxa"/>
        <w:tblInd w:w="-10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89"/>
        <w:gridCol w:w="6144"/>
        <w:gridCol w:w="2159"/>
        <w:gridCol w:w="1656"/>
      </w:tblGrid>
      <w:tr w:rsidR="008712E0" w:rsidTr="00EB7613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</w:p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spellEnd"/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spellEnd"/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   Наименование мероприятия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Ответственный </w:t>
            </w:r>
          </w:p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исполнитель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Срок</w:t>
            </w:r>
          </w:p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исполнения</w:t>
            </w:r>
          </w:p>
        </w:tc>
      </w:tr>
      <w:tr w:rsidR="008712E0" w:rsidTr="00EB7613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Очистить от горючих отходов, мусора тары, опавших листьев, сухой травы и т.п. территорию населённых пунктов, объектов экономики и организаций в пределах противопожарных расстояний между зданиями, сооружениями и открытыми складами, а также участки, прилегающие к жилым домам, дачным и иным постройкам.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20.11.2018г.</w:t>
            </w:r>
          </w:p>
        </w:tc>
      </w:tr>
      <w:tr w:rsidR="008712E0" w:rsidTr="00EB7613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Освободить и содержать в исправном состоянии для проезда пожарной техники, дороги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,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проезды и подъезды к зданиям, сооружениям, открытым складам, наружным пожарным лестницам и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водоисточникам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используемым для пожаротушения, В зимнее время принимать меры по их расчистке от снега. О закрытии дорог или проездов для их ремонта или по другим причинам, препятствующим  проезду пожарных машин, необходимо немедленно сообщать в подразделения пожарной охраны по телефону 01.</w:t>
            </w:r>
          </w:p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согласованию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8712E0" w:rsidTr="00EB7613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 период закрытия дорог в соответствующих местах должны быть установлены указатели направления объезда или устроены переезды через ремонтируемые участки и подъезды к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водоисточникам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8712E0" w:rsidTr="00EB7613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Оборудовать наружным освещением в тёмное время суток территорию  населённых пунктов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,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объектов экономики и организаций для быстрого нахождения пожарных гидрантов и мест размещения пожарного инвентаря, а также подъездов к пирсам пожарных водоёмов , к входам в здания и сооружения. Места размещения (нахождения) средств пожарной безопасности и специально оборудованные места для курения должны быть обозначены знаками пожарной безопасности, в том числе знакам пожарной безопасности «Не загромождать».</w:t>
            </w:r>
          </w:p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согласованию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8712E0" w:rsidTr="00EB7613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Запретить устраивать свалки горючих отходов на территориях населённых пунктов, объектов экономики и организаций.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8712E0" w:rsidTr="00EB7613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Содержать пожарные автомобили в пожарных депо или специально предназначенных для этих целей  боксах, которые должны иметь отопление, электроснабжение, телефонную связь, твёрдое покрытие полов, утеплённые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ворота, другие устройства и оборудование, необходимые для обеспечения нормальных и безопасных условий работы личного состава пожарной охраны. Не разрешается снимать с пожарных автомобилей пожарно-техническое вооружение и использовать пожарную технику не по назначению.</w:t>
            </w:r>
          </w:p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Глава с.п.,</w:t>
            </w:r>
          </w:p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руководители объектов экономики и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организаци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Постоянно</w:t>
            </w:r>
          </w:p>
        </w:tc>
      </w:tr>
      <w:tr w:rsidR="008712E0" w:rsidTr="00EB7613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7.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Содержать пожарные автомобили в пожарных депо или специально предназначенных для этих целей  боксах, которые должны иметь отопление, электроснабжение, телефонную связь, твёрдое покрытие полов, утеплённые ворота, другие устройства и оборудование, необходимые для обеспечения нормальных и безопасных условий работы личного состава пожарной охраны. Не разрешается снимать с пожарных автомобилей пожарно-техническое вооружение и использовать пожарную технику не по назначению.</w:t>
            </w:r>
          </w:p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8712E0" w:rsidTr="00EB7613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Оборудовать территории сельских поселений, объектов экономики и организаций средствами звуковой сигнализации для оповещения людей на случай пожара и иметь запас воды для целей пожаротушения.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согласованию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20.11.2018г.</w:t>
            </w:r>
          </w:p>
        </w:tc>
      </w:tr>
      <w:tr w:rsidR="008712E0" w:rsidTr="00EB7613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Не допускать к эксплуатации котельные с неисправным оборудованием,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непрошедших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проверку перед началом отопительного сезона.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Начальник участка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.Т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ашёлка</w:t>
            </w:r>
            <w:proofErr w:type="spellEnd"/>
          </w:p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МП «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Ставрополь-РесурсСервис</w:t>
            </w:r>
            <w:proofErr w:type="spellEnd"/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8712E0" w:rsidTr="00EB7613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Провести ревизию и ремонт пожарных гидрантов, пожарных водоёмов, расположенных на территории сельскохозяйственных объектов.</w:t>
            </w:r>
            <w:r w:rsidR="00FE68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Места их расположения, а также по направлению  движения к ним должны быть установлены соответствующие указател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объёмные со светильником или плоские, выполненные с использованием светоотражающих покрытий).На них должны быть чётко нанесены цифры, указывающие расстояния до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водоисточника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Начальник участка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.Т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ашёлка</w:t>
            </w:r>
            <w:proofErr w:type="spellEnd"/>
          </w:p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МП «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Ставрополь-РесурсСервис</w:t>
            </w:r>
            <w:proofErr w:type="spellEnd"/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20.11.2018г.</w:t>
            </w:r>
          </w:p>
        </w:tc>
      </w:tr>
      <w:tr w:rsidR="008712E0" w:rsidTr="00EB7613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разрешать использование для хозяйственных нужд и производственных целей запаса воды, предназначенного для нужд пожаротушения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2E0" w:rsidRDefault="008712E0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</w:tbl>
    <w:p w:rsidR="008712E0" w:rsidRDefault="008712E0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8712E0" w:rsidRDefault="008712E0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8712E0" w:rsidRDefault="008712E0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8712E0" w:rsidRDefault="008712E0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8712E0" w:rsidRDefault="008712E0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8712E0" w:rsidRDefault="008712E0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8712E0" w:rsidRPr="002F5192" w:rsidRDefault="008712E0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D333FE" w:rsidRDefault="00D333FE"/>
    <w:sectPr w:rsidR="00D333FE" w:rsidSect="001D004F">
      <w:pgSz w:w="11906" w:h="16838"/>
      <w:pgMar w:top="360" w:right="850" w:bottom="360" w:left="12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712E0"/>
    <w:rsid w:val="008712E0"/>
    <w:rsid w:val="00D333FE"/>
    <w:rsid w:val="00FE68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12E0"/>
    <w:rPr>
      <w:rFonts w:ascii="Calibri" w:eastAsia="Calibri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8712E0"/>
    <w:pPr>
      <w:keepNext/>
      <w:spacing w:after="0" w:line="240" w:lineRule="auto"/>
      <w:outlineLvl w:val="0"/>
    </w:pPr>
    <w:rPr>
      <w:rFonts w:eastAsia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8712E0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8712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871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712E0"/>
    <w:rPr>
      <w:rFonts w:ascii="Tahoma" w:eastAsia="Calibri" w:hAnsi="Tahoma" w:cs="Tahoma"/>
      <w:sz w:val="16"/>
      <w:szCs w:val="16"/>
    </w:rPr>
  </w:style>
  <w:style w:type="character" w:styleId="a5">
    <w:name w:val="Hyperlink"/>
    <w:basedOn w:val="a0"/>
    <w:rsid w:val="008712E0"/>
    <w:rPr>
      <w:color w:val="3366CC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tashel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1162</Words>
  <Characters>6624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2018-10-30T10:01:00Z</dcterms:created>
  <dcterms:modified xsi:type="dcterms:W3CDTF">2018-10-30T10:13:00Z</dcterms:modified>
</cp:coreProperties>
</file>