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50C5" w:rsidRDefault="004F50C5" w:rsidP="000805F4">
      <w:pPr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3" name="Рисунок 3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F50C5" w:rsidRPr="000805F4" w:rsidRDefault="004F50C5" w:rsidP="004F50C5">
      <w:pPr>
        <w:jc w:val="center"/>
        <w:rPr>
          <w:b/>
        </w:rPr>
      </w:pPr>
      <w:r w:rsidRPr="000805F4">
        <w:rPr>
          <w:b/>
        </w:rPr>
        <w:t xml:space="preserve">АДМИНИСТРАЦИЯ </w:t>
      </w:r>
    </w:p>
    <w:p w:rsidR="004F50C5" w:rsidRPr="000805F4" w:rsidRDefault="004F50C5" w:rsidP="004F50C5">
      <w:pPr>
        <w:jc w:val="center"/>
        <w:rPr>
          <w:b/>
        </w:rPr>
      </w:pPr>
      <w:r w:rsidRPr="000805F4">
        <w:rPr>
          <w:b/>
        </w:rPr>
        <w:t xml:space="preserve">СЕЛЬСКОГО ПОСЕЛЕНИЯ </w:t>
      </w:r>
      <w:r w:rsidR="000805F4">
        <w:rPr>
          <w:b/>
        </w:rPr>
        <w:t>ТАШЕЛКА</w:t>
      </w:r>
    </w:p>
    <w:p w:rsidR="004F50C5" w:rsidRPr="000805F4" w:rsidRDefault="004F50C5" w:rsidP="004F50C5">
      <w:pPr>
        <w:jc w:val="center"/>
        <w:rPr>
          <w:b/>
        </w:rPr>
      </w:pPr>
      <w:r w:rsidRPr="000805F4">
        <w:rPr>
          <w:b/>
        </w:rPr>
        <w:t>МУНИЦИПАЛЬНОГО РАЙОНА СТАВРОПОЛЬСКИЙ</w:t>
      </w:r>
    </w:p>
    <w:p w:rsidR="004F50C5" w:rsidRPr="000805F4" w:rsidRDefault="004F50C5" w:rsidP="004F50C5">
      <w:pPr>
        <w:jc w:val="center"/>
        <w:rPr>
          <w:b/>
        </w:rPr>
      </w:pPr>
      <w:r w:rsidRPr="000805F4">
        <w:rPr>
          <w:b/>
        </w:rPr>
        <w:t>САМАРСКОЙ ОБЛАСТИ</w:t>
      </w:r>
    </w:p>
    <w:p w:rsidR="004F50C5" w:rsidRPr="000805F4" w:rsidRDefault="004F50C5" w:rsidP="004F50C5">
      <w:pPr>
        <w:jc w:val="center"/>
        <w:rPr>
          <w:b/>
          <w:sz w:val="22"/>
          <w:szCs w:val="22"/>
        </w:rPr>
      </w:pPr>
    </w:p>
    <w:p w:rsidR="004F50C5" w:rsidRPr="00051B10" w:rsidRDefault="004F50C5" w:rsidP="004F50C5">
      <w:pPr>
        <w:jc w:val="center"/>
        <w:rPr>
          <w:sz w:val="28"/>
          <w:szCs w:val="28"/>
        </w:rPr>
      </w:pPr>
      <w:r w:rsidRPr="000805F4">
        <w:rPr>
          <w:b/>
          <w:sz w:val="28"/>
          <w:szCs w:val="28"/>
        </w:rPr>
        <w:t>ПОСТАНОВЛЕНИЕ</w:t>
      </w:r>
      <w:r w:rsidRPr="00051B10">
        <w:rPr>
          <w:sz w:val="28"/>
          <w:szCs w:val="28"/>
        </w:rPr>
        <w:t xml:space="preserve"> (ПРОЕКТ)</w:t>
      </w:r>
    </w:p>
    <w:p w:rsidR="004F50C5" w:rsidRPr="00051B10" w:rsidRDefault="004F50C5" w:rsidP="004F50C5">
      <w:pPr>
        <w:jc w:val="center"/>
        <w:rPr>
          <w:sz w:val="28"/>
          <w:szCs w:val="28"/>
        </w:rPr>
      </w:pPr>
    </w:p>
    <w:p w:rsidR="004F50C5" w:rsidRDefault="004F50C5" w:rsidP="004F50C5">
      <w:pPr>
        <w:rPr>
          <w:sz w:val="20"/>
          <w:szCs w:val="20"/>
        </w:rPr>
      </w:pPr>
    </w:p>
    <w:p w:rsidR="004F50C5" w:rsidRDefault="004F50C5" w:rsidP="004F50C5">
      <w:pPr>
        <w:rPr>
          <w:sz w:val="20"/>
          <w:szCs w:val="20"/>
        </w:rPr>
      </w:pPr>
      <w:r w:rsidRPr="00721558">
        <w:rPr>
          <w:sz w:val="28"/>
          <w:szCs w:val="28"/>
        </w:rPr>
        <w:t xml:space="preserve">от </w:t>
      </w:r>
      <w:r>
        <w:rPr>
          <w:sz w:val="20"/>
          <w:szCs w:val="20"/>
        </w:rPr>
        <w:t>_______________</w:t>
      </w:r>
      <w:r w:rsidR="000805F4" w:rsidRPr="000805F4">
        <w:rPr>
          <w:sz w:val="28"/>
          <w:szCs w:val="28"/>
        </w:rPr>
        <w:t>2022г.</w:t>
      </w:r>
      <w:r w:rsidRPr="000805F4">
        <w:rPr>
          <w:sz w:val="28"/>
          <w:szCs w:val="28"/>
        </w:rPr>
        <w:t xml:space="preserve">                                 </w:t>
      </w:r>
      <w:r w:rsidR="000805F4">
        <w:rPr>
          <w:sz w:val="28"/>
          <w:szCs w:val="28"/>
        </w:rPr>
        <w:t xml:space="preserve">       </w:t>
      </w:r>
      <w:r w:rsidRPr="000805F4">
        <w:rPr>
          <w:sz w:val="28"/>
          <w:szCs w:val="28"/>
        </w:rPr>
        <w:t xml:space="preserve">                              </w:t>
      </w:r>
      <w:r w:rsidRPr="002971E5">
        <w:rPr>
          <w:sz w:val="28"/>
          <w:szCs w:val="28"/>
        </w:rPr>
        <w:t>№</w:t>
      </w:r>
      <w:r>
        <w:rPr>
          <w:sz w:val="20"/>
          <w:szCs w:val="20"/>
        </w:rPr>
        <w:t>______</w:t>
      </w:r>
    </w:p>
    <w:p w:rsidR="004F50C5" w:rsidRDefault="004F50C5" w:rsidP="004F50C5">
      <w:pPr>
        <w:rPr>
          <w:sz w:val="20"/>
          <w:szCs w:val="20"/>
        </w:rPr>
      </w:pPr>
    </w:p>
    <w:p w:rsidR="00C230F3" w:rsidRPr="00FB1F6D" w:rsidRDefault="00C230F3"/>
    <w:p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Об утверждении П</w:t>
      </w:r>
      <w:r w:rsidRPr="00FB1F6D">
        <w:rPr>
          <w:b/>
          <w:bCs/>
          <w:sz w:val="28"/>
          <w:szCs w:val="28"/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0805F4">
        <w:rPr>
          <w:b/>
          <w:bCs/>
          <w:sz w:val="28"/>
          <w:szCs w:val="28"/>
        </w:rPr>
        <w:t>Ташелка</w:t>
      </w:r>
      <w:r w:rsidR="004F50C5">
        <w:rPr>
          <w:b/>
          <w:bCs/>
          <w:sz w:val="28"/>
          <w:szCs w:val="28"/>
        </w:rPr>
        <w:t xml:space="preserve"> </w:t>
      </w:r>
      <w:r w:rsidRPr="00FB1F6D">
        <w:rPr>
          <w:b/>
          <w:bCs/>
          <w:sz w:val="28"/>
          <w:szCs w:val="28"/>
        </w:rPr>
        <w:t xml:space="preserve">муниципального района </w:t>
      </w:r>
      <w:r w:rsidR="004F50C5">
        <w:rPr>
          <w:b/>
          <w:bCs/>
          <w:sz w:val="28"/>
          <w:szCs w:val="28"/>
        </w:rPr>
        <w:t xml:space="preserve">Ставропольский </w:t>
      </w:r>
      <w:r w:rsidRPr="00FB1F6D">
        <w:rPr>
          <w:b/>
          <w:bCs/>
          <w:sz w:val="28"/>
          <w:szCs w:val="28"/>
        </w:rPr>
        <w:t>Самарской области на 2022 год</w:t>
      </w:r>
    </w:p>
    <w:p w:rsidR="007B1092" w:rsidRPr="00FB1F6D" w:rsidRDefault="007B1092" w:rsidP="007B1092">
      <w:pPr>
        <w:rPr>
          <w:sz w:val="28"/>
          <w:szCs w:val="28"/>
        </w:rPr>
      </w:pPr>
    </w:p>
    <w:p w:rsidR="004F50C5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В соответствии со статьей 44 Федерального закона от 31.07.2020 № 248-ФЗ «О государственном контроле (надзоре) и муниципальном контроле в Российской Федерации», </w:t>
      </w:r>
      <w:r w:rsidRPr="00FB1F6D">
        <w:rPr>
          <w:sz w:val="28"/>
          <w:szCs w:val="28"/>
          <w:shd w:val="clear" w:color="auto" w:fill="FFFFFF"/>
        </w:rPr>
        <w:t>постановлением Правительства Российской Федерации от 25.06.2021 № 990«Об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</w:t>
      </w:r>
      <w:r w:rsidRPr="00FB1F6D">
        <w:rPr>
          <w:sz w:val="28"/>
          <w:szCs w:val="28"/>
        </w:rPr>
        <w:t xml:space="preserve">, Администрация сельского поселения </w:t>
      </w:r>
      <w:r w:rsidR="000805F4">
        <w:rPr>
          <w:sz w:val="28"/>
          <w:szCs w:val="28"/>
        </w:rPr>
        <w:t>Ташелка</w:t>
      </w:r>
      <w:r w:rsidR="004F50C5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муниципального района </w:t>
      </w:r>
      <w:r w:rsidR="004F50C5">
        <w:rPr>
          <w:sz w:val="28"/>
          <w:szCs w:val="28"/>
        </w:rPr>
        <w:t xml:space="preserve">Ставропольский  </w:t>
      </w:r>
      <w:r w:rsidRPr="00FB1F6D">
        <w:rPr>
          <w:sz w:val="28"/>
          <w:szCs w:val="28"/>
        </w:rPr>
        <w:t xml:space="preserve">Самарской области </w:t>
      </w:r>
    </w:p>
    <w:p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ПОСТАНОВЛЯЕТ:</w:t>
      </w:r>
    </w:p>
    <w:p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 Утвердить П</w:t>
      </w:r>
      <w:r w:rsidRPr="00FB1F6D">
        <w:rPr>
          <w:sz w:val="28"/>
          <w:szCs w:val="28"/>
          <w:shd w:val="clear" w:color="auto" w:fill="FFFFFF"/>
        </w:rPr>
        <w:t>рограмму профилактики рисков причинения вреда (ущерба) охраняемым законом ценностям в области</w:t>
      </w:r>
      <w:r w:rsidRPr="00FB1F6D">
        <w:rPr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0805F4">
        <w:rPr>
          <w:sz w:val="28"/>
          <w:szCs w:val="28"/>
        </w:rPr>
        <w:t>Ташелка</w:t>
      </w:r>
      <w:r w:rsidR="004F50C5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муниципального района </w:t>
      </w:r>
      <w:r w:rsidR="004F50C5">
        <w:rPr>
          <w:sz w:val="28"/>
          <w:szCs w:val="28"/>
        </w:rPr>
        <w:t xml:space="preserve">Ставропольский </w:t>
      </w:r>
      <w:r w:rsidRPr="00FB1F6D">
        <w:rPr>
          <w:sz w:val="28"/>
          <w:szCs w:val="28"/>
        </w:rPr>
        <w:t>Самарской областина 2022 год согласно приложению.</w:t>
      </w:r>
    </w:p>
    <w:p w:rsidR="004F50C5" w:rsidRPr="008026A7" w:rsidRDefault="004F50C5" w:rsidP="004F50C5">
      <w:pPr>
        <w:tabs>
          <w:tab w:val="left" w:pos="1276"/>
        </w:tabs>
        <w:spacing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2</w:t>
      </w:r>
      <w:r w:rsidRPr="00323192">
        <w:rPr>
          <w:sz w:val="28"/>
          <w:szCs w:val="28"/>
        </w:rPr>
        <w:t xml:space="preserve">. </w:t>
      </w:r>
      <w:r w:rsidRPr="008026A7">
        <w:rPr>
          <w:rStyle w:val="a9"/>
          <w:i w:val="0"/>
          <w:sz w:val="28"/>
          <w:szCs w:val="28"/>
        </w:rPr>
        <w:t xml:space="preserve">Настоящее постановление подлежит официальному опубликованию </w:t>
      </w:r>
      <w:r w:rsidRPr="008026A7">
        <w:rPr>
          <w:color w:val="000000"/>
          <w:sz w:val="28"/>
          <w:szCs w:val="28"/>
        </w:rPr>
        <w:t xml:space="preserve">в газете «Вестник  </w:t>
      </w:r>
      <w:r w:rsidR="000805F4">
        <w:rPr>
          <w:color w:val="000000"/>
          <w:sz w:val="28"/>
          <w:szCs w:val="28"/>
        </w:rPr>
        <w:t>Ташелка</w:t>
      </w:r>
      <w:r w:rsidRPr="008026A7">
        <w:rPr>
          <w:color w:val="000000"/>
          <w:sz w:val="28"/>
          <w:szCs w:val="28"/>
        </w:rPr>
        <w:t xml:space="preserve">» и </w:t>
      </w:r>
      <w:r w:rsidRPr="008026A7">
        <w:rPr>
          <w:sz w:val="28"/>
          <w:szCs w:val="28"/>
        </w:rPr>
        <w:t xml:space="preserve">на официальном сайте администрации сельского поселения </w:t>
      </w:r>
      <w:r w:rsidR="000805F4">
        <w:rPr>
          <w:sz w:val="28"/>
          <w:szCs w:val="28"/>
        </w:rPr>
        <w:t>Ташелка</w:t>
      </w:r>
      <w:r w:rsidRPr="008026A7">
        <w:rPr>
          <w:sz w:val="28"/>
          <w:szCs w:val="28"/>
        </w:rPr>
        <w:t xml:space="preserve"> муниципального района Ставропольский </w:t>
      </w:r>
      <w:r w:rsidRPr="008026A7">
        <w:rPr>
          <w:sz w:val="28"/>
          <w:szCs w:val="28"/>
        </w:rPr>
        <w:lastRenderedPageBreak/>
        <w:t>Самарской области в сети «</w:t>
      </w:r>
      <w:r w:rsidR="000805F4">
        <w:rPr>
          <w:sz w:val="28"/>
          <w:szCs w:val="28"/>
        </w:rPr>
        <w:t xml:space="preserve">Интернет» </w:t>
      </w:r>
      <w:r w:rsidR="000805F4" w:rsidRPr="000805F4">
        <w:rPr>
          <w:rFonts w:eastAsia="Calibri"/>
          <w:sz w:val="28"/>
          <w:szCs w:val="28"/>
        </w:rPr>
        <w:t>(tashelka.stavrsp.ru)</w:t>
      </w:r>
      <w:r>
        <w:rPr>
          <w:rStyle w:val="a9"/>
          <w:i w:val="0"/>
          <w:sz w:val="28"/>
          <w:szCs w:val="28"/>
        </w:rPr>
        <w:t xml:space="preserve"> в разделе </w:t>
      </w:r>
      <w:r>
        <w:rPr>
          <w:sz w:val="28"/>
          <w:szCs w:val="28"/>
        </w:rPr>
        <w:t>«Контрольно-надзорная деятельность».</w:t>
      </w:r>
    </w:p>
    <w:p w:rsidR="004F50C5" w:rsidRPr="00323192" w:rsidRDefault="004F50C5" w:rsidP="004F50C5">
      <w:pPr>
        <w:pStyle w:val="1"/>
        <w:tabs>
          <w:tab w:val="left" w:pos="1048"/>
        </w:tabs>
        <w:spacing w:after="640" w:line="276" w:lineRule="auto"/>
        <w:ind w:firstLine="0"/>
        <w:jc w:val="both"/>
      </w:pPr>
      <w:r>
        <w:t xml:space="preserve">      3. Контроль исполнения настоящего постановления оставляю за собой.</w:t>
      </w:r>
    </w:p>
    <w:p w:rsidR="000805F4" w:rsidRPr="000805F4" w:rsidRDefault="000805F4" w:rsidP="000805F4">
      <w:pPr>
        <w:rPr>
          <w:rStyle w:val="FontStyle38"/>
          <w:b/>
          <w:i/>
          <w:sz w:val="28"/>
          <w:szCs w:val="28"/>
        </w:rPr>
      </w:pPr>
      <w:r w:rsidRPr="000805F4">
        <w:rPr>
          <w:rStyle w:val="FontStyle38"/>
          <w:sz w:val="28"/>
          <w:szCs w:val="28"/>
        </w:rPr>
        <w:t>Глава сельского поселения Ташелка</w:t>
      </w:r>
    </w:p>
    <w:p w:rsidR="000805F4" w:rsidRPr="000805F4" w:rsidRDefault="000805F4" w:rsidP="000805F4">
      <w:pPr>
        <w:rPr>
          <w:rStyle w:val="FontStyle38"/>
          <w:b/>
          <w:i/>
          <w:sz w:val="28"/>
          <w:szCs w:val="28"/>
        </w:rPr>
      </w:pPr>
      <w:r w:rsidRPr="000805F4">
        <w:rPr>
          <w:rStyle w:val="FontStyle38"/>
          <w:sz w:val="28"/>
          <w:szCs w:val="28"/>
        </w:rPr>
        <w:t xml:space="preserve">муниципального района Ставропольский </w:t>
      </w:r>
    </w:p>
    <w:p w:rsidR="004F50C5" w:rsidRPr="000805F4" w:rsidRDefault="000805F4" w:rsidP="000805F4">
      <w:pPr>
        <w:rPr>
          <w:sz w:val="28"/>
          <w:szCs w:val="28"/>
        </w:rPr>
      </w:pPr>
      <w:r w:rsidRPr="000805F4">
        <w:rPr>
          <w:rStyle w:val="FontStyle38"/>
          <w:sz w:val="28"/>
          <w:szCs w:val="28"/>
        </w:rPr>
        <w:t>Самарской области                                                                        В.В. Вечканов</w:t>
      </w:r>
    </w:p>
    <w:p w:rsidR="007B1092" w:rsidRPr="000805F4" w:rsidRDefault="007B1092" w:rsidP="007B1092">
      <w:pPr>
        <w:tabs>
          <w:tab w:val="left" w:pos="1200"/>
        </w:tabs>
        <w:autoSpaceDE w:val="0"/>
        <w:autoSpaceDN w:val="0"/>
        <w:spacing w:line="360" w:lineRule="auto"/>
        <w:ind w:firstLine="709"/>
        <w:jc w:val="both"/>
        <w:rPr>
          <w:sz w:val="28"/>
          <w:szCs w:val="28"/>
        </w:rPr>
      </w:pPr>
      <w:bookmarkStart w:id="0" w:name="bookmark3"/>
      <w:bookmarkEnd w:id="0"/>
    </w:p>
    <w:p w:rsidR="007B1092" w:rsidRPr="00FB1F6D" w:rsidRDefault="007B1092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:rsidR="007B1092" w:rsidRDefault="007B1092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Pr="00FB1F6D" w:rsidRDefault="004F50C5" w:rsidP="007B1092"/>
    <w:p w:rsidR="000805F4" w:rsidRDefault="000805F4">
      <w:pPr>
        <w:spacing w:after="200" w:line="276" w:lineRule="auto"/>
        <w:rPr>
          <w:sz w:val="28"/>
          <w:szCs w:val="28"/>
        </w:rPr>
      </w:pPr>
      <w:r>
        <w:rPr>
          <w:sz w:val="28"/>
          <w:szCs w:val="28"/>
        </w:rPr>
        <w:br w:type="page"/>
      </w:r>
    </w:p>
    <w:p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Приложение</w:t>
      </w:r>
    </w:p>
    <w:p w:rsidR="007B1092" w:rsidRPr="00FB1F6D" w:rsidRDefault="007B1092" w:rsidP="004F50C5">
      <w:pPr>
        <w:ind w:left="4536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к постановлению адми</w:t>
      </w:r>
      <w:r w:rsidR="004F50C5">
        <w:rPr>
          <w:sz w:val="28"/>
          <w:szCs w:val="28"/>
        </w:rPr>
        <w:t xml:space="preserve">нистрации сельского поселения </w:t>
      </w:r>
      <w:r w:rsidR="000805F4">
        <w:rPr>
          <w:sz w:val="28"/>
          <w:szCs w:val="28"/>
        </w:rPr>
        <w:t>Ташелка</w:t>
      </w:r>
      <w:r w:rsidR="004F50C5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муниципального района </w:t>
      </w:r>
      <w:r w:rsidR="004F50C5">
        <w:rPr>
          <w:sz w:val="28"/>
          <w:szCs w:val="28"/>
        </w:rPr>
        <w:t xml:space="preserve">Ставропольский </w:t>
      </w:r>
      <w:r w:rsidRPr="00FB1F6D">
        <w:rPr>
          <w:sz w:val="28"/>
          <w:szCs w:val="28"/>
        </w:rPr>
        <w:t xml:space="preserve">Самарской области </w:t>
      </w:r>
    </w:p>
    <w:p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t xml:space="preserve">от </w:t>
      </w:r>
      <w:r w:rsidR="004F50C5">
        <w:rPr>
          <w:sz w:val="28"/>
          <w:szCs w:val="28"/>
        </w:rPr>
        <w:t>__________ 2022</w:t>
      </w:r>
      <w:r w:rsidRPr="00FB1F6D">
        <w:rPr>
          <w:sz w:val="28"/>
          <w:szCs w:val="28"/>
        </w:rPr>
        <w:t xml:space="preserve"> № ___</w:t>
      </w: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:rsidR="004F50C5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П</w:t>
      </w:r>
      <w:r w:rsidRPr="00FB1F6D">
        <w:rPr>
          <w:b/>
          <w:bCs/>
          <w:sz w:val="28"/>
          <w:szCs w:val="28"/>
          <w:shd w:val="clear" w:color="auto" w:fill="FFFFFF"/>
        </w:rPr>
        <w:t>рограмма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0805F4">
        <w:rPr>
          <w:b/>
          <w:bCs/>
          <w:sz w:val="28"/>
          <w:szCs w:val="28"/>
        </w:rPr>
        <w:t>Ташелка</w:t>
      </w:r>
      <w:r w:rsidR="004F50C5">
        <w:rPr>
          <w:b/>
          <w:bCs/>
          <w:sz w:val="28"/>
          <w:szCs w:val="28"/>
        </w:rPr>
        <w:t xml:space="preserve"> муниципального района Ставропольский </w:t>
      </w:r>
      <w:r w:rsidRPr="00FB1F6D">
        <w:rPr>
          <w:b/>
          <w:bCs/>
          <w:sz w:val="28"/>
          <w:szCs w:val="28"/>
        </w:rPr>
        <w:t xml:space="preserve">Самарской области </w:t>
      </w:r>
    </w:p>
    <w:p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 xml:space="preserve">на 2022 год </w:t>
      </w:r>
    </w:p>
    <w:p w:rsidR="007B1092" w:rsidRPr="00FB1F6D" w:rsidRDefault="007B1092" w:rsidP="007B1092">
      <w:pPr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(далее также – программа профилактики)</w:t>
      </w:r>
    </w:p>
    <w:p w:rsidR="007B1092" w:rsidRPr="00FB1F6D" w:rsidRDefault="007B1092" w:rsidP="007B1092">
      <w:pPr>
        <w:shd w:val="clear" w:color="auto" w:fill="FFFFFF"/>
        <w:rPr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1. Анализ текущего состояния осуществления вида контроля, описание текущего развития профилактической деятельности контрольного органа, характеристика проблем, на решение которых направлена программа профилактики</w:t>
      </w:r>
    </w:p>
    <w:p w:rsidR="007B1092" w:rsidRPr="00FB1F6D" w:rsidRDefault="007B1092" w:rsidP="007B1092">
      <w:pPr>
        <w:shd w:val="clear" w:color="auto" w:fill="FFFFFF"/>
        <w:jc w:val="center"/>
        <w:rPr>
          <w:b/>
          <w:bCs/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1.1. Анализ текущего состояния осуществления вида контроля.</w:t>
      </w:r>
    </w:p>
    <w:p w:rsidR="007B1092" w:rsidRPr="00FB1F6D" w:rsidRDefault="007B1092" w:rsidP="004F50C5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С принятием </w:t>
      </w:r>
      <w:r w:rsidRPr="00FB1F6D">
        <w:rPr>
          <w:sz w:val="28"/>
          <w:szCs w:val="28"/>
          <w:shd w:val="clear" w:color="auto" w:fill="FFFFFF"/>
        </w:rPr>
        <w:t xml:space="preserve">Федерального закона от 11.06.2021 № 170-ФЗ «О внесении изменений в отдельные законодательные акты Российской Федерации в связи с принятием Федерального закона «О государственном контроле (надзоре) и муниципальном контроле в Российской Федерации» (далее – Федеральный закон № 170-ФЗ) к предмету </w:t>
      </w:r>
      <w:r w:rsidRPr="00FB1F6D">
        <w:rPr>
          <w:sz w:val="28"/>
          <w:szCs w:val="28"/>
        </w:rPr>
        <w:t xml:space="preserve">муниципального контроля в сфере благоустройства было отнесено соблюдение юридическими лицами, индивидуальными предпринимателями, гражданами (далее – контролируемые лица) </w:t>
      </w:r>
      <w:r w:rsidRPr="00FB1F6D">
        <w:rPr>
          <w:sz w:val="28"/>
          <w:szCs w:val="28"/>
          <w:shd w:val="clear" w:color="auto" w:fill="FFFFFF"/>
        </w:rPr>
        <w:t xml:space="preserve">Правил благоустройства территории </w:t>
      </w:r>
      <w:r w:rsidRPr="00FB1F6D">
        <w:rPr>
          <w:sz w:val="28"/>
          <w:szCs w:val="28"/>
        </w:rPr>
        <w:t xml:space="preserve">сельского поселения </w:t>
      </w:r>
      <w:r w:rsidR="000805F4">
        <w:rPr>
          <w:sz w:val="28"/>
          <w:szCs w:val="28"/>
        </w:rPr>
        <w:t>Ташелка</w:t>
      </w:r>
      <w:r w:rsidR="004F50C5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муниципального района </w:t>
      </w:r>
      <w:r w:rsidR="004F50C5">
        <w:rPr>
          <w:sz w:val="28"/>
          <w:szCs w:val="28"/>
        </w:rPr>
        <w:t xml:space="preserve">Ставропольский </w:t>
      </w:r>
      <w:r w:rsidRPr="00FB1F6D">
        <w:rPr>
          <w:sz w:val="28"/>
          <w:szCs w:val="28"/>
        </w:rPr>
        <w:t>Самарской области (далее – Правила благоустройства)</w:t>
      </w:r>
      <w:r w:rsidRPr="00FB1F6D">
        <w:rPr>
          <w:sz w:val="28"/>
          <w:szCs w:val="28"/>
          <w:shd w:val="clear" w:color="auto" w:fill="FFFFFF"/>
        </w:rPr>
        <w:t xml:space="preserve">, </w:t>
      </w:r>
      <w:bookmarkStart w:id="1" w:name="_GoBack"/>
      <w:r w:rsidRPr="00B43F28">
        <w:rPr>
          <w:sz w:val="28"/>
          <w:szCs w:val="28"/>
          <w:shd w:val="clear" w:color="auto" w:fill="FFFFFF"/>
        </w:rPr>
        <w:t xml:space="preserve">требований к обеспечению доступности для инвалидов объектов социальной, инженерной и транспортной инфраструктур и предоставляемых услуг </w:t>
      </w:r>
      <w:bookmarkEnd w:id="1"/>
      <w:r w:rsidRPr="00FB1F6D">
        <w:rPr>
          <w:sz w:val="28"/>
          <w:szCs w:val="28"/>
          <w:shd w:val="clear" w:color="auto" w:fill="FFFFFF"/>
        </w:rPr>
        <w:t>(далее также – обязательные требования)</w:t>
      </w:r>
      <w:r w:rsidRPr="00FB1F6D">
        <w:rPr>
          <w:sz w:val="28"/>
          <w:szCs w:val="28"/>
        </w:rPr>
        <w:t>.</w:t>
      </w:r>
    </w:p>
    <w:p w:rsidR="007B1092" w:rsidRPr="00FB1F6D" w:rsidRDefault="007B1092" w:rsidP="00B57F1A">
      <w:pPr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До принятия Федерального закона № 170-ФЗ контроль в сфере благоустройства не осуществлялся на системной основе в соответствии с </w:t>
      </w:r>
      <w:r w:rsidRPr="00FB1F6D">
        <w:rPr>
          <w:sz w:val="28"/>
          <w:szCs w:val="28"/>
          <w:shd w:val="clear" w:color="auto" w:fill="FFFFFF"/>
        </w:rPr>
        <w:t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контроля». Контроль за соблюдением</w:t>
      </w:r>
      <w:r w:rsidRPr="00FB1F6D">
        <w:rPr>
          <w:sz w:val="28"/>
          <w:szCs w:val="28"/>
        </w:rPr>
        <w:t xml:space="preserve"> Правила благоустройства осуществлялся исключительно в соответствии с законодательством об административных правонарушениях на предмет выявления признаков административных правонарушений в сфере благоустройства, предусмотренных Законом </w:t>
      </w:r>
      <w:r w:rsidRPr="00FB1F6D">
        <w:rPr>
          <w:sz w:val="28"/>
          <w:szCs w:val="28"/>
        </w:rPr>
        <w:lastRenderedPageBreak/>
        <w:t>Самарской области</w:t>
      </w:r>
      <w:r w:rsidRPr="00FB1F6D">
        <w:rPr>
          <w:sz w:val="28"/>
          <w:szCs w:val="28"/>
          <w:shd w:val="clear" w:color="auto" w:fill="FFFFFF"/>
        </w:rPr>
        <w:t xml:space="preserve"> от 01.11.2007 № 115-ГД «Об административных правонарушениях на территории Самарской области»</w:t>
      </w:r>
      <w:r w:rsidRPr="00FB1F6D">
        <w:rPr>
          <w:sz w:val="28"/>
          <w:szCs w:val="28"/>
        </w:rPr>
        <w:t>.</w:t>
      </w:r>
    </w:p>
    <w:p w:rsidR="007B1092" w:rsidRPr="00FB1F6D" w:rsidRDefault="007B1092" w:rsidP="00B57F1A">
      <w:pPr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В ряде случаев лица, виновные в нарушении Правил благоустройства, были привлечены к административной ответственности.</w:t>
      </w:r>
    </w:p>
    <w:p w:rsidR="007B1092" w:rsidRPr="00FB1F6D" w:rsidRDefault="007B1092" w:rsidP="00B57F1A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1.2. Описание текущего развития профилактической деятельности контрольного органа.</w:t>
      </w:r>
    </w:p>
    <w:p w:rsidR="007B1092" w:rsidRPr="00FB1F6D" w:rsidRDefault="007B1092" w:rsidP="00B57F1A">
      <w:pPr>
        <w:shd w:val="clear" w:color="auto" w:fill="FFFFFF"/>
        <w:ind w:firstLine="709"/>
        <w:jc w:val="both"/>
        <w:rPr>
          <w:sz w:val="28"/>
          <w:szCs w:val="28"/>
          <w:highlight w:val="yellow"/>
        </w:rPr>
      </w:pPr>
      <w:r w:rsidRPr="00FB1F6D">
        <w:rPr>
          <w:sz w:val="28"/>
          <w:szCs w:val="28"/>
        </w:rPr>
        <w:t xml:space="preserve">Профилактическая деятельность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</w:t>
      </w:r>
      <w:r w:rsidRPr="00FB1F6D">
        <w:rPr>
          <w:sz w:val="28"/>
          <w:szCs w:val="28"/>
        </w:rPr>
        <w:t xml:space="preserve">администрацией сельского поселения </w:t>
      </w:r>
      <w:r w:rsidR="000805F4">
        <w:rPr>
          <w:sz w:val="28"/>
          <w:szCs w:val="28"/>
        </w:rPr>
        <w:t>Ташелка</w:t>
      </w:r>
      <w:r w:rsidR="00B57F1A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муниципального района </w:t>
      </w:r>
      <w:r w:rsidR="00B57F1A">
        <w:rPr>
          <w:sz w:val="28"/>
          <w:szCs w:val="28"/>
        </w:rPr>
        <w:t xml:space="preserve">Ставропольский </w:t>
      </w:r>
      <w:r w:rsidRPr="00FB1F6D">
        <w:rPr>
          <w:sz w:val="28"/>
          <w:szCs w:val="28"/>
        </w:rPr>
        <w:t xml:space="preserve">Самарской области (далее также – администрация или контрольный орган)на системной основе </w:t>
      </w:r>
      <w:r w:rsidRPr="00FB1F6D">
        <w:rPr>
          <w:sz w:val="28"/>
          <w:szCs w:val="28"/>
          <w:shd w:val="clear" w:color="auto" w:fill="FFFFFF"/>
        </w:rPr>
        <w:t>не осуществлялась</w:t>
      </w:r>
      <w:r w:rsidRPr="00FB1F6D">
        <w:rPr>
          <w:sz w:val="28"/>
          <w:szCs w:val="28"/>
        </w:rPr>
        <w:t>.</w:t>
      </w:r>
    </w:p>
    <w:p w:rsidR="007B1092" w:rsidRPr="00FB1F6D" w:rsidRDefault="007B1092" w:rsidP="00B57F1A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1.3. К проблемам, на решение которых направлена программа профилактики, относятся случаи:</w:t>
      </w:r>
    </w:p>
    <w:p w:rsidR="007B1092" w:rsidRPr="00FB1F6D" w:rsidRDefault="007B1092" w:rsidP="00B57F1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1) ненадлежащего содержания прилегающих территорий;</w:t>
      </w:r>
    </w:p>
    <w:p w:rsidR="007B1092" w:rsidRPr="00FB1F6D" w:rsidRDefault="007B1092" w:rsidP="00B57F1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2) </w:t>
      </w:r>
      <w:r w:rsidRPr="00FB1F6D">
        <w:rPr>
          <w:rFonts w:ascii="Times New Roman" w:hAnsi="Times New Roman" w:cs="Times New Roman"/>
          <w:sz w:val="28"/>
          <w:szCs w:val="28"/>
          <w:lang w:eastAsia="ru-RU"/>
        </w:rPr>
        <w:t xml:space="preserve">несвоевременной </w:t>
      </w:r>
      <w:r w:rsidRPr="00FB1F6D">
        <w:rPr>
          <w:rFonts w:ascii="Times New Roman" w:hAnsi="Times New Roman" w:cs="Times New Roman"/>
          <w:sz w:val="28"/>
          <w:szCs w:val="28"/>
        </w:rPr>
        <w:t xml:space="preserve">очистки кровель зданий, сооружений от снега, наледи и сосулек; </w:t>
      </w:r>
    </w:p>
    <w:p w:rsidR="007B1092" w:rsidRPr="00FB1F6D" w:rsidRDefault="007B1092" w:rsidP="00B57F1A">
      <w:pPr>
        <w:pStyle w:val="20"/>
        <w:tabs>
          <w:tab w:val="left" w:pos="1200"/>
        </w:tabs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3) неустранение произрастающих на принадлежащих контролируемым лицам земельных участках и прилегающих территориях </w:t>
      </w:r>
      <w:r w:rsidRPr="00FB1F6D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карантинных, ядовитых и сорных растений</w:t>
      </w:r>
      <w:r w:rsidRPr="00FB1F6D">
        <w:rPr>
          <w:rFonts w:ascii="Times New Roman" w:hAnsi="Times New Roman" w:cs="Times New Roman"/>
          <w:sz w:val="28"/>
          <w:szCs w:val="28"/>
        </w:rPr>
        <w:t>;</w:t>
      </w:r>
    </w:p>
    <w:p w:rsidR="007B1092" w:rsidRPr="00FB1F6D" w:rsidRDefault="007B1092" w:rsidP="00B57F1A">
      <w:pPr>
        <w:pStyle w:val="20"/>
        <w:tabs>
          <w:tab w:val="left" w:pos="1200"/>
        </w:tabs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4) складирования твердых коммунальных отходов вне выделенных для такого складирования мест;</w:t>
      </w:r>
    </w:p>
    <w:p w:rsidR="007B1092" w:rsidRPr="00FB1F6D" w:rsidRDefault="007B1092" w:rsidP="00B57F1A">
      <w:pPr>
        <w:pStyle w:val="20"/>
        <w:tabs>
          <w:tab w:val="left" w:pos="1200"/>
        </w:tabs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5) </w:t>
      </w:r>
      <w:r w:rsidRPr="00FB1F6D">
        <w:rPr>
          <w:rFonts w:ascii="Times New Roman" w:hAnsi="Times New Roman" w:cs="Times New Roman"/>
          <w:bCs/>
          <w:sz w:val="28"/>
          <w:szCs w:val="28"/>
        </w:rPr>
        <w:t xml:space="preserve">выгула животных </w:t>
      </w:r>
      <w:r w:rsidRPr="00FB1F6D">
        <w:rPr>
          <w:rFonts w:ascii="Times New Roman" w:hAnsi="Times New Roman" w:cs="Times New Roman"/>
          <w:sz w:val="28"/>
          <w:szCs w:val="28"/>
        </w:rPr>
        <w:t>и выпаса сельскохозяйственных животных и птиц на территориях общего пользования.</w:t>
      </w:r>
    </w:p>
    <w:p w:rsidR="007B1092" w:rsidRPr="00FB1F6D" w:rsidRDefault="007B1092" w:rsidP="00B57F1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Наиболее распространенными причинами перечисленных нарушений являются отсутствие у отдельных граждан экологической культуры, стремления к сохранению чистоты, а также стремление к экономии ресурсов, необходимых для систематического проведения мероприятий, направленных на создание комфортных условий проживания и сохранность окружающей среды.      </w:t>
      </w:r>
    </w:p>
    <w:p w:rsidR="007B1092" w:rsidRPr="00FB1F6D" w:rsidRDefault="007B1092" w:rsidP="00B57F1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В ряде случаев у граждан отсутствует представление о размерах административных штрафов, подлежащих уплате в случае нарушения Правил благоустройства.</w:t>
      </w:r>
    </w:p>
    <w:p w:rsidR="007B1092" w:rsidRPr="00FB1F6D" w:rsidRDefault="007B1092" w:rsidP="00B57F1A">
      <w:pPr>
        <w:pStyle w:val="ConsPlusNormal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 w:rsidRPr="00FB1F6D">
        <w:rPr>
          <w:rFonts w:ascii="Times New Roman" w:hAnsi="Times New Roman" w:cs="Times New Roman"/>
          <w:bCs/>
          <w:iCs/>
          <w:sz w:val="28"/>
          <w:szCs w:val="28"/>
        </w:rPr>
        <w:t>Мероприятия программы профилактики</w:t>
      </w:r>
      <w:r w:rsidRPr="00FB1F6D">
        <w:rPr>
          <w:rFonts w:ascii="Times New Roman" w:hAnsi="Times New Roman" w:cs="Times New Roman"/>
          <w:iCs/>
          <w:sz w:val="28"/>
          <w:szCs w:val="28"/>
        </w:rPr>
        <w:t xml:space="preserve"> будут способствовать </w:t>
      </w:r>
      <w:r w:rsidRPr="00FB1F6D">
        <w:rPr>
          <w:rFonts w:ascii="Times New Roman" w:hAnsi="Times New Roman" w:cs="Times New Roman"/>
          <w:bCs/>
          <w:iCs/>
          <w:sz w:val="28"/>
          <w:szCs w:val="28"/>
        </w:rPr>
        <w:t xml:space="preserve">частичному решению обозначенных проблем в связи с повышением информированности контролируемых лиц относительно последствий нарушения обязательных требований и способов устранения нарушений предусмотренными законодательством и муниципальными правовыми актами способами. </w:t>
      </w:r>
    </w:p>
    <w:p w:rsidR="007B1092" w:rsidRPr="00FB1F6D" w:rsidRDefault="007B1092" w:rsidP="00B57F1A">
      <w:pPr>
        <w:pStyle w:val="s1"/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2. Цели и задачи реализации программы профилактики</w:t>
      </w:r>
    </w:p>
    <w:p w:rsidR="007B1092" w:rsidRPr="00FB1F6D" w:rsidRDefault="007B1092" w:rsidP="00B57F1A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2.1. Целями профилактики рисков причинения вреда (ущерба) охраняемым законом ценностям являются:</w:t>
      </w:r>
    </w:p>
    <w:p w:rsidR="007B1092" w:rsidRPr="00FB1F6D" w:rsidRDefault="007B1092" w:rsidP="00B57F1A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1) стимулирование добросовестного соблюдения обязательных требований всеми контролируемыми лицами;</w:t>
      </w:r>
    </w:p>
    <w:p w:rsidR="007B1092" w:rsidRPr="00FB1F6D" w:rsidRDefault="007B1092" w:rsidP="00B57F1A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 w:rsidR="007B1092" w:rsidRPr="00FB1F6D" w:rsidRDefault="007B1092" w:rsidP="00B57F1A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создание условий для доведения обязательных требований до контролируемых лиц, повышение информированности о способах их соблюдения.</w:t>
      </w:r>
    </w:p>
    <w:p w:rsidR="007B1092" w:rsidRPr="00FB1F6D" w:rsidRDefault="007B1092" w:rsidP="00B57F1A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2.2. Для достижения целей профилактики рисков причинения вреда (ущерба) охраняемым законом ценностям выполняются следующие задачи:</w:t>
      </w:r>
    </w:p>
    <w:p w:rsidR="007B1092" w:rsidRPr="00FB1F6D" w:rsidRDefault="007B1092" w:rsidP="00B57F1A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анализ выявленных в результате проведения муниципального контроля в сфере благоустройства нарушений обязательных требований;</w:t>
      </w:r>
    </w:p>
    <w:p w:rsidR="007B1092" w:rsidRPr="00FB1F6D" w:rsidRDefault="007B1092" w:rsidP="00B57F1A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оценка состояния подконтрольной среды(оценка возможной угрозы причинения вреда жизни, здоровью граждан) и установление зависимости видов и интенсивности профилактических мероприятий с учетом состояния подконтрольной среды;</w:t>
      </w:r>
    </w:p>
    <w:p w:rsidR="007B1092" w:rsidRPr="00FB1F6D" w:rsidRDefault="007B1092" w:rsidP="00B57F1A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организация и проведение профилактических мероприятий с учетом состояния подконтрольной среды и анализа выявленных в результате проведения муниципального контроля в сфере благоустройства нарушений обязательных требований.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Fonts w:ascii="PT Serif" w:hAnsi="PT Serif"/>
          <w:sz w:val="28"/>
          <w:szCs w:val="28"/>
        </w:rPr>
      </w:pP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3. Перечень профилактических мероприятий, 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сроки (периодичность) их проведения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rPr>
          <w:sz w:val="28"/>
          <w:szCs w:val="28"/>
        </w:rPr>
      </w:pP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  <w:r w:rsidRPr="00FB1F6D">
        <w:rPr>
          <w:sz w:val="28"/>
          <w:szCs w:val="28"/>
        </w:rPr>
        <w:t>3.1. Перечень профилактических мероприятий, сроки (периодичность) их проведения представлены в таблице.</w:t>
      </w:r>
    </w:p>
    <w:tbl>
      <w:tblPr>
        <w:tblW w:w="10223" w:type="dxa"/>
        <w:tblInd w:w="-57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2962"/>
        <w:gridCol w:w="2328"/>
        <w:gridCol w:w="2809"/>
        <w:gridCol w:w="1770"/>
      </w:tblGrid>
      <w:tr w:rsidR="00FB1F6D" w:rsidRPr="00FB1F6D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№ п/п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Вид мероприятия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Содержание мероприятия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Срок реализации мероприятия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Ответственный за реализацию мероприятия исполнитель</w:t>
            </w:r>
          </w:p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1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shd w:val="clear" w:color="auto" w:fill="FFFFFF"/>
            </w:pPr>
            <w:r w:rsidRPr="00FB1F6D">
              <w:t xml:space="preserve">Информирование контролируемых и иных лиц по вопросам соблюдения обязательных требований </w:t>
            </w:r>
          </w:p>
          <w:p w:rsidR="007B1092" w:rsidRPr="00FB1F6D" w:rsidRDefault="007B1092" w:rsidP="00835D4D">
            <w:pPr>
              <w:shd w:val="clear" w:color="auto" w:fill="FFFFFF"/>
              <w:ind w:firstLine="187"/>
            </w:pPr>
          </w:p>
          <w:p w:rsidR="007B1092" w:rsidRPr="00FB1F6D" w:rsidRDefault="007B1092" w:rsidP="00835D4D">
            <w:pPr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>1. Размещение сведений по вопросам соблюдения обязательных требований на официальном сайте администрации в разделе «Контрольно-надзорная деятельность»</w:t>
            </w:r>
          </w:p>
          <w:p w:rsidR="007B1092" w:rsidRPr="00FB1F6D" w:rsidRDefault="007B1092" w:rsidP="00835D4D"/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 xml:space="preserve">Администрация сельского поселения </w:t>
            </w:r>
            <w:r w:rsidR="000805F4">
              <w:t>Ташелка</w:t>
            </w:r>
            <w:r w:rsidR="00B57F1A">
              <w:t xml:space="preserve"> </w:t>
            </w:r>
            <w:r w:rsidRPr="00FB1F6D">
              <w:t xml:space="preserve">муниципального района </w:t>
            </w:r>
            <w:r w:rsidR="00B57F1A"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835D4D"/>
          <w:p w:rsidR="007B1092" w:rsidRPr="00FB1F6D" w:rsidRDefault="00B57F1A" w:rsidP="00835D4D">
            <w:pPr>
              <w:rPr>
                <w:i/>
                <w:iCs/>
              </w:rPr>
            </w:pPr>
            <w:r>
              <w:t xml:space="preserve">Ведущий </w:t>
            </w:r>
            <w:r w:rsidR="007B1092" w:rsidRPr="00FB1F6D">
              <w:t xml:space="preserve">специалист, </w:t>
            </w:r>
            <w:r>
              <w:t xml:space="preserve">специалист </w:t>
            </w:r>
          </w:p>
          <w:p w:rsidR="007B1092" w:rsidRPr="00FB1F6D" w:rsidRDefault="007B1092" w:rsidP="00835D4D"/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 xml:space="preserve">2. Размещение сведений по вопросам </w:t>
            </w:r>
            <w:r w:rsidRPr="00FB1F6D">
              <w:lastRenderedPageBreak/>
              <w:t>соблюдения обязательных требований в средствах массовой информации</w:t>
            </w:r>
          </w:p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lastRenderedPageBreak/>
              <w:t>Ежеквартально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57F1A" w:rsidRPr="00FB1F6D" w:rsidRDefault="00B57F1A" w:rsidP="00B57F1A">
            <w:r w:rsidRPr="00FB1F6D">
              <w:t xml:space="preserve">Администрация сельского </w:t>
            </w:r>
            <w:r w:rsidRPr="00FB1F6D">
              <w:lastRenderedPageBreak/>
              <w:t xml:space="preserve">поселения </w:t>
            </w:r>
            <w:r w:rsidR="000805F4">
              <w:t>Ташелка</w:t>
            </w:r>
            <w:r>
              <w:t xml:space="preserve"> </w:t>
            </w:r>
            <w:r w:rsidRPr="00FB1F6D">
              <w:t xml:space="preserve">муниципального района </w:t>
            </w:r>
            <w:r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7B1092" w:rsidRPr="00B57F1A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3. Размещение сведений по вопросам соблюдения обязательных требований </w:t>
            </w:r>
            <w:r w:rsidRPr="00FB1F6D">
              <w:rPr>
                <w:shd w:val="clear" w:color="auto" w:fill="FFFFFF"/>
              </w:rPr>
              <w:t>в личных кабинетах контролируемых лиц в государственных информационных системах (при их наличии)</w:t>
            </w:r>
          </w:p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57F1A" w:rsidRPr="00FB1F6D" w:rsidRDefault="00B57F1A" w:rsidP="00B57F1A">
            <w:r w:rsidRPr="00FB1F6D">
              <w:t xml:space="preserve">Администрация сельского поселения </w:t>
            </w:r>
            <w:r w:rsidR="000805F4">
              <w:t>Ташелка</w:t>
            </w:r>
            <w:r>
              <w:t xml:space="preserve"> </w:t>
            </w:r>
            <w:r w:rsidRPr="00FB1F6D">
              <w:t xml:space="preserve">муниципального района </w:t>
            </w:r>
            <w:r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7B1092" w:rsidRPr="00B57F1A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2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>Обобщение практики осуществления муниципального контроля в сфере благоустройства посредством сбора и анализа данных о проведенных контрольных мероприятиях (контрольных действиях) и их результатах, в том числе анализа выявленных в результате проведения муниципального контроля в сфере благоустройства нарушений обязательных требований контролируемыми лицами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Подготовка доклада о правоприменительной практике</w:t>
            </w:r>
          </w:p>
          <w:p w:rsidR="007B1092" w:rsidRPr="00FB1F6D" w:rsidRDefault="007B1092" w:rsidP="00835D4D">
            <w:pPr>
              <w:pStyle w:val="s1"/>
              <w:shd w:val="clear" w:color="auto" w:fill="FFFFFF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7B1092">
            <w:r w:rsidRPr="00FB1F6D">
              <w:t>До 1 июня 2023 года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57F1A" w:rsidRPr="00FB1F6D" w:rsidRDefault="00B57F1A" w:rsidP="00B57F1A">
            <w:r w:rsidRPr="00FB1F6D">
              <w:t xml:space="preserve">Администрация сельского поселения </w:t>
            </w:r>
            <w:r w:rsidR="000805F4">
              <w:t>Ташелка</w:t>
            </w:r>
            <w:r>
              <w:t xml:space="preserve"> </w:t>
            </w:r>
            <w:r w:rsidRPr="00FB1F6D">
              <w:t xml:space="preserve">муниципального района </w:t>
            </w:r>
            <w:r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7B1092" w:rsidRPr="00B57F1A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Размещение доклада о правоприменительной практике на официальном сайте администрации в разделе «Контрольно-надзорная деятельность»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 xml:space="preserve">До 1 июля 2023 года 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57F1A" w:rsidRPr="00FB1F6D" w:rsidRDefault="00B57F1A" w:rsidP="00B57F1A">
            <w:r w:rsidRPr="00FB1F6D">
              <w:t xml:space="preserve">Администрация сельского поселения </w:t>
            </w:r>
            <w:r w:rsidR="000805F4">
              <w:t>Ташелка</w:t>
            </w:r>
            <w:r>
              <w:t xml:space="preserve"> </w:t>
            </w:r>
            <w:r w:rsidRPr="00FB1F6D">
              <w:t xml:space="preserve">муниципального района </w:t>
            </w:r>
            <w:r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7B1092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  <w:p w:rsidR="00B57F1A" w:rsidRPr="00B57F1A" w:rsidRDefault="00B57F1A" w:rsidP="00B57F1A">
            <w:pPr>
              <w:rPr>
                <w:i/>
                <w:iCs/>
              </w:rPr>
            </w:pPr>
          </w:p>
        </w:tc>
      </w:tr>
      <w:tr w:rsidR="00FB1F6D" w:rsidRPr="00FB1F6D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lastRenderedPageBreak/>
              <w:t>3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Объявление контролируемым лицам предостережений о недопустимости нарушения обязательных требований и предложений</w:t>
            </w:r>
            <w:r w:rsidRPr="00FB1F6D">
              <w:rPr>
                <w:shd w:val="clear" w:color="auto" w:fill="FFFFFF"/>
              </w:rPr>
              <w:t xml:space="preserve"> принять меры по обеспечению соблюдения обязательных требований</w:t>
            </w:r>
            <w:r w:rsidRPr="00FB1F6D">
              <w:t xml:space="preserve"> в случае наличия у администрации сведений о готовящихся нарушениях обязательных требований </w:t>
            </w:r>
            <w:r w:rsidRPr="00FB1F6D">
              <w:rPr>
                <w:shd w:val="clear" w:color="auto" w:fill="FFFFFF"/>
              </w:rPr>
              <w:t>или признаках нарушений обязательных требований </w:t>
            </w:r>
            <w:r w:rsidRPr="00FB1F6D">
              <w:t>и (или) в случае отсутствия подтверждения данных о том, что нарушение обязательных требований причинило вред (ущерб) охраняемым законом ценностям либо создало угрозу причинения вреда (ущерба) охраняемым законом ценностям</w:t>
            </w:r>
          </w:p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Подготовка и объявление контролируемым лицам предостережений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По мере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 xml:space="preserve">или признаков нарушений обязательных требований, </w:t>
            </w:r>
            <w:r w:rsidRPr="00FB1F6D">
              <w:t>не позднее 30 дней со дня получения администрацией указанных сведений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57F1A" w:rsidRPr="00FB1F6D" w:rsidRDefault="00B57F1A" w:rsidP="00B57F1A">
            <w:r w:rsidRPr="00FB1F6D">
              <w:t xml:space="preserve">Администрация сельского поселения </w:t>
            </w:r>
            <w:r w:rsidR="000805F4">
              <w:t>Ташелка</w:t>
            </w:r>
            <w:r>
              <w:t xml:space="preserve"> </w:t>
            </w:r>
            <w:r w:rsidRPr="00FB1F6D">
              <w:t xml:space="preserve">муниципального района </w:t>
            </w:r>
            <w:r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B57F1A" w:rsidRPr="00FB1F6D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  <w:p w:rsidR="007B1092" w:rsidRPr="00FB1F6D" w:rsidRDefault="007B1092" w:rsidP="00B57F1A"/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  <w:rPr>
                <w:lang w:val="en-US"/>
              </w:rPr>
            </w:pPr>
            <w:r w:rsidRPr="00FB1F6D">
              <w:t>4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Консультирование контролируемых лиц в устной или письменной форме по вопросам муниципального контроля в сфере благоустройства: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организация и осуществление контроля в сфере благоустройства;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осуществления контрольных мероприятий;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обжалования действий (бездействия) должностных лиц, уполномоченных осуществлять муниципальный контроль;</w:t>
            </w:r>
          </w:p>
          <w:p w:rsidR="007B1092" w:rsidRPr="00FB1F6D" w:rsidRDefault="007B1092" w:rsidP="00835D4D">
            <w:r w:rsidRPr="00FB1F6D">
              <w:t>- получение информации о нормативных правовых актах (их отдельных положениях), содержащих обязательные требования, оценка соблюдения которых осуществляется администрацией в рамках контрольных мероприятий</w:t>
            </w:r>
          </w:p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>1. Консультирование контролируемых лиц в устной форме по телефону, по видео-конференц-связи и на личном приеме</w:t>
            </w:r>
          </w:p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57F1A" w:rsidRPr="00FB1F6D" w:rsidRDefault="00B57F1A" w:rsidP="00B57F1A">
            <w:r w:rsidRPr="00FB1F6D">
              <w:t xml:space="preserve">Администрация сельского поселения </w:t>
            </w:r>
            <w:r w:rsidR="000805F4">
              <w:t>Ташелка</w:t>
            </w:r>
            <w:r>
              <w:t xml:space="preserve"> </w:t>
            </w:r>
            <w:r w:rsidRPr="00FB1F6D">
              <w:t xml:space="preserve">муниципального района </w:t>
            </w:r>
            <w:r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7B1092" w:rsidRPr="00B57F1A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 xml:space="preserve">2. Консультирование контролируемых лиц в письменной форме 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консультировании, в течение 30 дней со дня регистрации администрацией письменного обращения, если более короткий срок не предусмотрен законодательством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57F1A" w:rsidRPr="00FB1F6D" w:rsidRDefault="00B57F1A" w:rsidP="00B57F1A">
            <w:r w:rsidRPr="00FB1F6D">
              <w:t xml:space="preserve">Администрация сельского поселения </w:t>
            </w:r>
            <w:r w:rsidR="000805F4">
              <w:t>Ташелка</w:t>
            </w:r>
            <w:r>
              <w:t xml:space="preserve"> </w:t>
            </w:r>
            <w:r w:rsidRPr="00FB1F6D">
              <w:t xml:space="preserve">муниципального района </w:t>
            </w:r>
            <w:r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7B1092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  <w:p w:rsidR="00B57F1A" w:rsidRPr="00B57F1A" w:rsidRDefault="00B57F1A" w:rsidP="00B57F1A">
            <w:pPr>
              <w:rPr>
                <w:i/>
                <w:iCs/>
              </w:rPr>
            </w:pP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B57F1A">
            <w:pPr>
              <w:pStyle w:val="s1"/>
              <w:shd w:val="clear" w:color="auto" w:fill="FFFFFF"/>
            </w:pPr>
            <w:r w:rsidRPr="00FB1F6D">
              <w:t xml:space="preserve">3. Консультирование контролируемых лиц путем размещения на официальном сайте администрации в разделе «Контрольно-надзорная деятельность» письменного разъяснения, подписанного главой сельского поселения </w:t>
            </w:r>
            <w:r w:rsidR="000805F4">
              <w:t>Ташелка</w:t>
            </w:r>
            <w:r w:rsidR="00B57F1A">
              <w:t xml:space="preserve"> </w:t>
            </w:r>
            <w:r w:rsidRPr="00FB1F6D">
              <w:t>или должностным лицом, уполномоченным осуществлять муниципальный контроль в сфере благоустройства (в случае поступления в администрацию пяти и более однотипных обращений контролируемых лиц и их представителей)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В течение 30 дней со дня регистрации администрацией пятого однотипного обращения контролируемых лиц и их представителей</w:t>
            </w:r>
          </w:p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57F1A" w:rsidRPr="00FB1F6D" w:rsidRDefault="00B57F1A" w:rsidP="00B57F1A">
            <w:r w:rsidRPr="00FB1F6D">
              <w:t xml:space="preserve">Администрация сельского поселения </w:t>
            </w:r>
            <w:r w:rsidR="000805F4">
              <w:t>Ташелка</w:t>
            </w:r>
            <w:r>
              <w:t xml:space="preserve"> </w:t>
            </w:r>
            <w:r w:rsidRPr="00FB1F6D">
              <w:t xml:space="preserve">муниципального района </w:t>
            </w:r>
            <w:r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B57F1A" w:rsidRPr="00FB1F6D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  <w:p w:rsidR="007B1092" w:rsidRPr="00FB1F6D" w:rsidRDefault="007B1092" w:rsidP="00B57F1A"/>
        </w:tc>
      </w:tr>
      <w:tr w:rsidR="00FB1F6D" w:rsidRPr="00FB1F6D" w:rsidTr="007B1092">
        <w:tc>
          <w:tcPr>
            <w:tcW w:w="354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962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4. Консультирование контролируемых лиц в устной форме на собраниях и конференциях граждан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В случае проведения собрания (конференции) граждан, повестка которого предусматривает консультирование контролируемых лиц по вопросам муниципального контроля в сфере благоустройства в день проведения собрания (конференции) граждан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57F1A" w:rsidRPr="00FB1F6D" w:rsidRDefault="00B57F1A" w:rsidP="00B57F1A">
            <w:r w:rsidRPr="00FB1F6D">
              <w:t xml:space="preserve">Администрация сельского поселения </w:t>
            </w:r>
            <w:r w:rsidR="000805F4">
              <w:t>Ташелка</w:t>
            </w:r>
            <w:r>
              <w:t xml:space="preserve"> </w:t>
            </w:r>
            <w:r w:rsidRPr="00FB1F6D">
              <w:t xml:space="preserve">муниципального района </w:t>
            </w:r>
            <w:r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B57F1A" w:rsidRPr="00FB1F6D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  <w:p w:rsidR="007B1092" w:rsidRPr="00FB1F6D" w:rsidRDefault="007B1092" w:rsidP="00B57F1A"/>
        </w:tc>
      </w:tr>
    </w:tbl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</w:p>
    <w:p w:rsidR="007B1092" w:rsidRPr="00FB1F6D" w:rsidRDefault="007B1092" w:rsidP="00B57F1A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4. Показатели результативности и эффективности программы профилактики</w:t>
      </w:r>
    </w:p>
    <w:p w:rsidR="007B1092" w:rsidRPr="00FB1F6D" w:rsidRDefault="007B1092" w:rsidP="00B57F1A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7B1092" w:rsidRDefault="007B1092" w:rsidP="00B57F1A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Показатели результативности программы профилактики определяются в соответствии со следующей таблицей.</w:t>
      </w:r>
    </w:p>
    <w:p w:rsidR="00B57F1A" w:rsidRDefault="00B57F1A" w:rsidP="00B57F1A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B57F1A" w:rsidRDefault="00B57F1A" w:rsidP="00B57F1A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B57F1A" w:rsidRDefault="00B57F1A" w:rsidP="00B57F1A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B57F1A" w:rsidRPr="00FB1F6D" w:rsidRDefault="00B57F1A" w:rsidP="00B57F1A">
      <w:pPr>
        <w:autoSpaceDE w:val="0"/>
        <w:autoSpaceDN w:val="0"/>
        <w:adjustRightInd w:val="0"/>
        <w:ind w:firstLine="709"/>
        <w:jc w:val="both"/>
        <w:rPr>
          <w:i/>
          <w:iCs/>
          <w:sz w:val="28"/>
          <w:szCs w:val="28"/>
        </w:rPr>
      </w:pPr>
    </w:p>
    <w:p w:rsidR="007B1092" w:rsidRPr="00FB1F6D" w:rsidRDefault="007B1092" w:rsidP="00B57F1A">
      <w:pPr>
        <w:jc w:val="both"/>
        <w:rPr>
          <w:i/>
          <w:sz w:val="28"/>
          <w:szCs w:val="28"/>
        </w:rPr>
      </w:pPr>
    </w:p>
    <w:tbl>
      <w:tblPr>
        <w:tblW w:w="9418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/>
      </w:tblPr>
      <w:tblGrid>
        <w:gridCol w:w="629"/>
        <w:gridCol w:w="6237"/>
        <w:gridCol w:w="2552"/>
      </w:tblGrid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lastRenderedPageBreak/>
              <w:t>№ п/п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Наименование показателя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Единица измерения, свидетельствующая о максимальной результативности программы профилактики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Полнота информации, размещенной на официальном сайтеадминистрации в соответствии с частью 3 статьи 46 Федерального закона от 31.07.2020 № 248-ФЗ «О государственном контроле (надзоре) и муниципальном контроле в Российской Федерации»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2.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размещений сведений по вопросам соблюдения обязательных требований в средствах массовой информации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3.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 xml:space="preserve">Доля случаев объявления предостережений в общем количестве случаев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100 %</w:t>
            </w:r>
          </w:p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 xml:space="preserve">(если имелись случаи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  <w:r w:rsidRPr="00FB1F6D">
              <w:t>)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Доля случаев нарушения сроков консультирования контролируемых лиц в письменной форме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5.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</w:pPr>
            <w:r w:rsidRPr="00FB1F6D">
              <w:t>Доля случаев повторного обращения контролируемых лиц в письменной форме по тому же вопросу муниципального контроляв сфере благоустройства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6.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 xml:space="preserve">Количество собраний и конференций граждан, на которыхосуществлялось консультирование контролируемых лицпо вопросам муниципального контроляв сфере благоустройствав устной форме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B43F28" w:rsidP="00835D4D">
            <w:pPr>
              <w:autoSpaceDE w:val="0"/>
              <w:autoSpaceDN w:val="0"/>
              <w:adjustRightInd w:val="0"/>
              <w:jc w:val="center"/>
            </w:pPr>
            <w:r>
              <w:t>3</w:t>
            </w:r>
          </w:p>
        </w:tc>
      </w:tr>
    </w:tbl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b/>
          <w:bCs/>
          <w:sz w:val="28"/>
          <w:szCs w:val="28"/>
        </w:rPr>
      </w:pPr>
    </w:p>
    <w:p w:rsidR="007B1092" w:rsidRPr="00FB1F6D" w:rsidRDefault="007B1092" w:rsidP="00B43F28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Под оценкой эффективности программы профилактики понимается оценка изменения количества нарушений обязательных требований </w:t>
      </w:r>
      <w:r w:rsidRPr="00FB1F6D">
        <w:rPr>
          <w:bCs/>
          <w:iCs/>
          <w:sz w:val="28"/>
          <w:szCs w:val="28"/>
        </w:rPr>
        <w:t xml:space="preserve">по итогам проведенных профилактических мероприятий. </w:t>
      </w:r>
    </w:p>
    <w:p w:rsidR="007B1092" w:rsidRPr="00FB1F6D" w:rsidRDefault="007B1092" w:rsidP="00B43F28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Текущая (ежеквартальная) оценка результативности и эффективности программы профилактики осуществляется Главой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0805F4">
        <w:rPr>
          <w:sz w:val="28"/>
          <w:szCs w:val="28"/>
        </w:rPr>
        <w:t>Ташелка</w:t>
      </w:r>
      <w:r w:rsidR="00B43F28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t xml:space="preserve">муниципального района </w:t>
      </w:r>
      <w:r w:rsidR="00B43F28">
        <w:rPr>
          <w:sz w:val="28"/>
          <w:szCs w:val="28"/>
        </w:rPr>
        <w:t xml:space="preserve">Ставропольский </w:t>
      </w:r>
      <w:r w:rsidR="00FB1F6D" w:rsidRPr="00FB1F6D">
        <w:rPr>
          <w:sz w:val="28"/>
          <w:szCs w:val="28"/>
        </w:rPr>
        <w:t>Самарской области.</w:t>
      </w:r>
    </w:p>
    <w:p w:rsidR="007B1092" w:rsidRPr="00FB1F6D" w:rsidRDefault="007B1092" w:rsidP="00B43F28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Ежегодная оценка результативности и эффективности программы профилактики осуществляется Собранием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0805F4">
        <w:rPr>
          <w:sz w:val="28"/>
          <w:szCs w:val="28"/>
        </w:rPr>
        <w:t>Ташелка</w:t>
      </w:r>
      <w:r w:rsidR="00B43F28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t xml:space="preserve">муниципального района </w:t>
      </w:r>
      <w:r w:rsidR="00B43F28">
        <w:rPr>
          <w:sz w:val="28"/>
          <w:szCs w:val="28"/>
        </w:rPr>
        <w:t xml:space="preserve">Ставропольский </w:t>
      </w:r>
      <w:r w:rsidR="00FB1F6D" w:rsidRPr="00FB1F6D">
        <w:rPr>
          <w:sz w:val="28"/>
          <w:szCs w:val="28"/>
        </w:rPr>
        <w:t>Самарской области.</w:t>
      </w:r>
      <w:r w:rsidRPr="00FB1F6D">
        <w:rPr>
          <w:sz w:val="28"/>
          <w:szCs w:val="28"/>
        </w:rPr>
        <w:t xml:space="preserve"> Для осуществления ежегодной оценки результативности и эффективности программы профилактики администрацией не позднее 1 </w:t>
      </w:r>
      <w:r w:rsidRPr="00FB1F6D">
        <w:rPr>
          <w:sz w:val="28"/>
          <w:szCs w:val="28"/>
        </w:rPr>
        <w:lastRenderedPageBreak/>
        <w:t xml:space="preserve">июля 2023 года (года, следующего за отчетным) в Собрание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0805F4">
        <w:rPr>
          <w:sz w:val="28"/>
          <w:szCs w:val="28"/>
        </w:rPr>
        <w:t>Ташелка</w:t>
      </w:r>
      <w:r w:rsidR="00B43F28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t xml:space="preserve">муниципального района </w:t>
      </w:r>
      <w:r w:rsidR="00B43F28">
        <w:rPr>
          <w:sz w:val="28"/>
          <w:szCs w:val="28"/>
        </w:rPr>
        <w:t xml:space="preserve">Ставропольский </w:t>
      </w:r>
      <w:r w:rsidR="00FB1F6D" w:rsidRPr="00FB1F6D">
        <w:rPr>
          <w:sz w:val="28"/>
          <w:szCs w:val="28"/>
        </w:rPr>
        <w:t xml:space="preserve">Самарской области </w:t>
      </w:r>
      <w:r w:rsidRPr="00FB1F6D">
        <w:rPr>
          <w:sz w:val="28"/>
          <w:szCs w:val="28"/>
        </w:rPr>
        <w:t>представляется 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изменении количества нарушений обязательных требований</w:t>
      </w:r>
      <w:r w:rsidRPr="00FB1F6D">
        <w:rPr>
          <w:bCs/>
          <w:iCs/>
          <w:sz w:val="28"/>
          <w:szCs w:val="28"/>
        </w:rPr>
        <w:t xml:space="preserve">. </w:t>
      </w:r>
    </w:p>
    <w:p w:rsidR="007B1092" w:rsidRPr="00FB1F6D" w:rsidRDefault="007B1092" w:rsidP="00B43F28"/>
    <w:sectPr w:rsidR="007B1092" w:rsidRPr="00FB1F6D" w:rsidSect="007949A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F7525" w:rsidRDefault="001F7525" w:rsidP="007B1092">
      <w:r>
        <w:separator/>
      </w:r>
    </w:p>
  </w:endnote>
  <w:endnote w:type="continuationSeparator" w:id="1">
    <w:p w:rsidR="001F7525" w:rsidRDefault="001F7525" w:rsidP="007B109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PT Serif">
    <w:altName w:val="Times New Roman"/>
    <w:charset w:val="CC"/>
    <w:family w:val="roman"/>
    <w:pitch w:val="variable"/>
    <w:sig w:usb0="00000001" w:usb1="5000204B" w:usb2="00000000" w:usb3="00000000" w:csb0="00000097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F7525" w:rsidRDefault="001F7525" w:rsidP="007B1092">
      <w:r>
        <w:separator/>
      </w:r>
    </w:p>
  </w:footnote>
  <w:footnote w:type="continuationSeparator" w:id="1">
    <w:p w:rsidR="001F7525" w:rsidRDefault="001F7525" w:rsidP="007B109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0674D65"/>
    <w:multiLevelType w:val="multilevel"/>
    <w:tmpl w:val="AE8E07EE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auto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B1092"/>
    <w:rsid w:val="000805F4"/>
    <w:rsid w:val="001F7525"/>
    <w:rsid w:val="003C4797"/>
    <w:rsid w:val="004F50C5"/>
    <w:rsid w:val="007949A7"/>
    <w:rsid w:val="007B1092"/>
    <w:rsid w:val="00B43F28"/>
    <w:rsid w:val="00B57F1A"/>
    <w:rsid w:val="00C230F3"/>
    <w:rsid w:val="00FA1155"/>
    <w:rsid w:val="00FB1F6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10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7B1092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B109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B1092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1">
    <w:name w:val="s_1"/>
    <w:basedOn w:val="a"/>
    <w:rsid w:val="007B1092"/>
    <w:pPr>
      <w:spacing w:before="100" w:beforeAutospacing="1" w:after="100" w:afterAutospacing="1"/>
    </w:pPr>
  </w:style>
  <w:style w:type="character" w:customStyle="1" w:styleId="2">
    <w:name w:val="Основной текст 2 Знак"/>
    <w:link w:val="20"/>
    <w:locked/>
    <w:rsid w:val="007B1092"/>
    <w:rPr>
      <w:lang w:eastAsia="ru-RU"/>
    </w:rPr>
  </w:style>
  <w:style w:type="paragraph" w:styleId="20">
    <w:name w:val="Body Text 2"/>
    <w:basedOn w:val="a"/>
    <w:link w:val="2"/>
    <w:rsid w:val="007B1092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21">
    <w:name w:val="Основной текст 2 Знак1"/>
    <w:basedOn w:val="a0"/>
    <w:uiPriority w:val="99"/>
    <w:semiHidden/>
    <w:rsid w:val="007B109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7B1092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5">
    <w:name w:val="footnote text"/>
    <w:basedOn w:val="a"/>
    <w:link w:val="a6"/>
    <w:uiPriority w:val="99"/>
    <w:semiHidden/>
    <w:unhideWhenUsed/>
    <w:rsid w:val="007B1092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7B109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7B1092"/>
    <w:rPr>
      <w:vertAlign w:val="superscript"/>
    </w:rPr>
  </w:style>
  <w:style w:type="character" w:styleId="a8">
    <w:name w:val="Hyperlink"/>
    <w:semiHidden/>
    <w:rsid w:val="004F50C5"/>
    <w:rPr>
      <w:rFonts w:cs="Times New Roman"/>
      <w:color w:val="0000FF"/>
      <w:u w:val="single"/>
    </w:rPr>
  </w:style>
  <w:style w:type="character" w:styleId="a9">
    <w:name w:val="Emphasis"/>
    <w:qFormat/>
    <w:rsid w:val="004F50C5"/>
    <w:rPr>
      <w:i/>
      <w:iCs/>
    </w:rPr>
  </w:style>
  <w:style w:type="character" w:customStyle="1" w:styleId="aa">
    <w:name w:val="Основной текст_"/>
    <w:basedOn w:val="a0"/>
    <w:link w:val="1"/>
    <w:rsid w:val="004F50C5"/>
    <w:rPr>
      <w:rFonts w:ascii="Times New Roman" w:eastAsia="Times New Roman" w:hAnsi="Times New Roman" w:cs="Times New Roman"/>
      <w:sz w:val="28"/>
      <w:szCs w:val="28"/>
    </w:rPr>
  </w:style>
  <w:style w:type="paragraph" w:customStyle="1" w:styleId="1">
    <w:name w:val="Основной текст1"/>
    <w:basedOn w:val="a"/>
    <w:link w:val="aa"/>
    <w:rsid w:val="004F50C5"/>
    <w:pPr>
      <w:widowControl w:val="0"/>
      <w:ind w:firstLine="400"/>
    </w:pPr>
    <w:rPr>
      <w:sz w:val="28"/>
      <w:szCs w:val="28"/>
      <w:lang w:eastAsia="en-US"/>
    </w:rPr>
  </w:style>
  <w:style w:type="character" w:customStyle="1" w:styleId="FontStyle38">
    <w:name w:val="Font Style38"/>
    <w:uiPriority w:val="99"/>
    <w:rsid w:val="000805F4"/>
    <w:rPr>
      <w:rFonts w:ascii="Times New Roman" w:hAnsi="Times New Roman" w:cs="Times New Roman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1</Pages>
  <Words>2275</Words>
  <Characters>12968</Characters>
  <Application>Microsoft Office Word</Application>
  <DocSecurity>0</DocSecurity>
  <Lines>108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dellin</dc:creator>
  <cp:lastModifiedBy>User2</cp:lastModifiedBy>
  <cp:revision>4</cp:revision>
  <cp:lastPrinted>2022-06-28T09:38:00Z</cp:lastPrinted>
  <dcterms:created xsi:type="dcterms:W3CDTF">2021-09-29T06:42:00Z</dcterms:created>
  <dcterms:modified xsi:type="dcterms:W3CDTF">2022-06-28T09:40:00Z</dcterms:modified>
</cp:coreProperties>
</file>