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01D66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</w:t>
      </w:r>
      <w:r w:rsidR="00181678">
        <w:rPr>
          <w:sz w:val="28"/>
          <w:szCs w:val="28"/>
        </w:rPr>
        <w:tab/>
      </w:r>
      <w:r w:rsidR="00181678">
        <w:rPr>
          <w:sz w:val="28"/>
          <w:szCs w:val="28"/>
        </w:rPr>
        <w:tab/>
        <w:t xml:space="preserve">проект             </w:t>
      </w:r>
      <w:r w:rsidR="00E445CF" w:rsidRPr="00CF306C">
        <w:rPr>
          <w:sz w:val="28"/>
          <w:szCs w:val="28"/>
        </w:rPr>
        <w:t xml:space="preserve">   </w:t>
      </w:r>
      <w:r w:rsidR="00181678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>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001D66">
        <w:rPr>
          <w:rStyle w:val="FontStyle38"/>
          <w:b/>
          <w:sz w:val="28"/>
          <w:szCs w:val="28"/>
        </w:rPr>
        <w:t>Ташелка</w:t>
      </w:r>
      <w:r w:rsidR="00BE6CAD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BE6CAD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CF306C">
        <w:rPr>
          <w:b/>
          <w:sz w:val="28"/>
          <w:szCs w:val="28"/>
        </w:rPr>
        <w:t>мероприятие по о</w:t>
      </w:r>
      <w:r w:rsidR="000102CD" w:rsidRPr="00CF306C">
        <w:rPr>
          <w:b/>
          <w:sz w:val="28"/>
          <w:szCs w:val="28"/>
        </w:rPr>
        <w:t>беспечени</w:t>
      </w:r>
      <w:r w:rsidR="002D67EC" w:rsidRPr="00CF306C">
        <w:rPr>
          <w:b/>
          <w:sz w:val="28"/>
          <w:szCs w:val="28"/>
        </w:rPr>
        <w:t>ю деятельности а</w:t>
      </w:r>
      <w:r w:rsidR="000102CD" w:rsidRPr="00CF306C">
        <w:rPr>
          <w:b/>
          <w:sz w:val="28"/>
          <w:szCs w:val="28"/>
        </w:rPr>
        <w:t xml:space="preserve">дминистрации сельского поселения </w:t>
      </w:r>
      <w:r w:rsidR="00001D66">
        <w:rPr>
          <w:rStyle w:val="FontStyle38"/>
          <w:b/>
          <w:sz w:val="28"/>
          <w:szCs w:val="28"/>
        </w:rPr>
        <w:t>Ташелка</w:t>
      </w:r>
    </w:p>
    <w:p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F306C">
        <w:rPr>
          <w:sz w:val="28"/>
          <w:szCs w:val="28"/>
          <w:lang w:bidi="ru-RU"/>
        </w:rPr>
        <w:t>и</w:t>
      </w:r>
      <w:r w:rsidR="008F1DEC" w:rsidRPr="00CF306C">
        <w:rPr>
          <w:sz w:val="28"/>
          <w:szCs w:val="28"/>
          <w:lang w:bidi="ru-RU"/>
        </w:rPr>
        <w:t xml:space="preserve">тся </w:t>
      </w:r>
      <w:r w:rsidR="00492170" w:rsidRPr="00CF306C">
        <w:rPr>
          <w:sz w:val="28"/>
          <w:szCs w:val="28"/>
        </w:rPr>
        <w:t>о</w:t>
      </w:r>
      <w:r w:rsidR="002D67EC" w:rsidRPr="00CF306C">
        <w:rPr>
          <w:sz w:val="28"/>
          <w:szCs w:val="28"/>
        </w:rPr>
        <w:t>беспечение деятельности а</w:t>
      </w:r>
      <w:r w:rsidR="00492170" w:rsidRPr="00CF306C">
        <w:rPr>
          <w:sz w:val="28"/>
          <w:szCs w:val="28"/>
        </w:rPr>
        <w:t xml:space="preserve">дминистрации 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BD0526" w:rsidRPr="00CF306C">
        <w:rPr>
          <w:sz w:val="28"/>
          <w:szCs w:val="28"/>
        </w:rPr>
        <w:t xml:space="preserve">муниципального районаСтавропольский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001D66">
        <w:rPr>
          <w:rStyle w:val="FontStyle38"/>
          <w:sz w:val="28"/>
          <w:szCs w:val="28"/>
        </w:rPr>
        <w:t>Ташелка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Контрольза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01D66">
        <w:rPr>
          <w:rStyle w:val="FontStyle38"/>
          <w:sz w:val="28"/>
          <w:szCs w:val="28"/>
        </w:rPr>
        <w:t>Ташелка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765F53">
        <w:rPr>
          <w:sz w:val="28"/>
          <w:szCs w:val="28"/>
        </w:rPr>
        <w:t>Вестник Ташелки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B55749" w:rsidRPr="007C7CDE">
          <w:rPr>
            <w:rStyle w:val="aa"/>
            <w:sz w:val="28"/>
            <w:szCs w:val="28"/>
          </w:rPr>
          <w:t>www.</w:t>
        </w:r>
      </w:hyperlink>
      <w:r w:rsidR="00B55749" w:rsidRPr="00B55749">
        <w:rPr>
          <w:color w:val="0000FF"/>
          <w:sz w:val="28"/>
          <w:szCs w:val="28"/>
          <w:u w:val="single"/>
          <w:lang w:val="en-US"/>
        </w:rPr>
        <w:t>tashelka</w:t>
      </w:r>
      <w:r w:rsidR="00B55749" w:rsidRPr="00B55749">
        <w:rPr>
          <w:color w:val="0000FF"/>
          <w:sz w:val="28"/>
          <w:szCs w:val="28"/>
          <w:u w:val="single"/>
        </w:rPr>
        <w:t>.</w:t>
      </w:r>
      <w:r w:rsidR="00B55749" w:rsidRPr="00B55749">
        <w:rPr>
          <w:color w:val="0000FF"/>
          <w:sz w:val="28"/>
          <w:szCs w:val="28"/>
          <w:u w:val="single"/>
          <w:lang w:val="en-US"/>
        </w:rPr>
        <w:t>stavrsp</w:t>
      </w:r>
      <w:r w:rsidR="00B55749" w:rsidRPr="00B55749">
        <w:rPr>
          <w:color w:val="0000FF"/>
          <w:sz w:val="28"/>
          <w:szCs w:val="28"/>
          <w:u w:val="single"/>
        </w:rPr>
        <w:t>.</w:t>
      </w:r>
      <w:r w:rsidR="00B55749" w:rsidRPr="00B55749">
        <w:rPr>
          <w:color w:val="0000FF"/>
          <w:sz w:val="28"/>
          <w:szCs w:val="28"/>
          <w:u w:val="single"/>
          <w:lang w:val="en-US"/>
        </w:rPr>
        <w:t>ru</w:t>
      </w:r>
      <w:r w:rsidR="00B55749" w:rsidRPr="00B55749">
        <w:rPr>
          <w:color w:val="0000FF"/>
          <w:sz w:val="28"/>
          <w:szCs w:val="28"/>
          <w:u w:val="single"/>
        </w:rPr>
        <w:t>.</w:t>
      </w:r>
    </w:p>
    <w:p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</w:p>
    <w:p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F306C" w:rsidRDefault="002822F7" w:rsidP="000723D4">
      <w:pPr>
        <w:spacing w:line="276" w:lineRule="auto"/>
        <w:ind w:right="-2"/>
      </w:pPr>
    </w:p>
    <w:p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F306C" w:rsidRDefault="00001D6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="002176F8" w:rsidRPr="00CF306C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442676" w:rsidRPr="00CF306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Ташелка</w:t>
      </w:r>
    </w:p>
    <w:p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</w:t>
      </w:r>
      <w:r w:rsidR="00181678">
        <w:rPr>
          <w:sz w:val="28"/>
          <w:szCs w:val="28"/>
        </w:rPr>
        <w:tab/>
      </w:r>
      <w:r w:rsidR="00181678">
        <w:rPr>
          <w:sz w:val="28"/>
          <w:szCs w:val="28"/>
        </w:rPr>
        <w:tab/>
      </w:r>
      <w:r w:rsidR="00181678">
        <w:rPr>
          <w:sz w:val="28"/>
          <w:szCs w:val="28"/>
        </w:rPr>
        <w:tab/>
      </w:r>
      <w:r w:rsidR="00181678">
        <w:rPr>
          <w:sz w:val="28"/>
          <w:szCs w:val="28"/>
        </w:rPr>
        <w:tab/>
        <w:t xml:space="preserve">               </w:t>
      </w:r>
      <w:r w:rsidRPr="00CF306C">
        <w:rPr>
          <w:sz w:val="28"/>
          <w:szCs w:val="28"/>
        </w:rPr>
        <w:t xml:space="preserve"> </w:t>
      </w:r>
      <w:r w:rsidR="00001D66">
        <w:rPr>
          <w:sz w:val="28"/>
          <w:szCs w:val="28"/>
        </w:rPr>
        <w:t>Е.А. Дябкина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5132" w:rsidRDefault="004C5132" w:rsidP="00EE6542">
      <w:r>
        <w:separator/>
      </w:r>
    </w:p>
  </w:endnote>
  <w:endnote w:type="continuationSeparator" w:id="1">
    <w:p w:rsidR="004C5132" w:rsidRDefault="004C5132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5132" w:rsidRDefault="004C5132" w:rsidP="00EE6542">
      <w:r>
        <w:separator/>
      </w:r>
    </w:p>
  </w:footnote>
  <w:footnote w:type="continuationSeparator" w:id="1">
    <w:p w:rsidR="004C5132" w:rsidRDefault="004C5132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01D66"/>
    <w:rsid w:val="00006A06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81678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729F8"/>
    <w:rsid w:val="00492170"/>
    <w:rsid w:val="004C5132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A1B1B"/>
    <w:rsid w:val="006B0CE0"/>
    <w:rsid w:val="006E25E9"/>
    <w:rsid w:val="006E3EDF"/>
    <w:rsid w:val="006F4B15"/>
    <w:rsid w:val="00700489"/>
    <w:rsid w:val="00702E9C"/>
    <w:rsid w:val="00755AB1"/>
    <w:rsid w:val="00765F53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2167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5749"/>
    <w:rsid w:val="00B76A2F"/>
    <w:rsid w:val="00B773F5"/>
    <w:rsid w:val="00B82F6F"/>
    <w:rsid w:val="00BC3F9F"/>
    <w:rsid w:val="00BC62D3"/>
    <w:rsid w:val="00BD0526"/>
    <w:rsid w:val="00BD1284"/>
    <w:rsid w:val="00BE6CAD"/>
    <w:rsid w:val="00BF1987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16DE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55749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</cp:revision>
  <cp:lastPrinted>2023-12-25T10:02:00Z</cp:lastPrinted>
  <dcterms:created xsi:type="dcterms:W3CDTF">2023-12-23T15:14:00Z</dcterms:created>
  <dcterms:modified xsi:type="dcterms:W3CDTF">2023-12-25T10:05:00Z</dcterms:modified>
</cp:coreProperties>
</file>