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4A86" w:rsidRPr="006A4A86" w:rsidRDefault="006A4A86" w:rsidP="006A4A86">
      <w:pPr>
        <w:shd w:val="clear" w:color="auto" w:fill="FFFFFF"/>
        <w:spacing w:after="100" w:afterAutospacing="1" w:line="240" w:lineRule="auto"/>
        <w:jc w:val="center"/>
        <w:outlineLvl w:val="0"/>
        <w:rPr>
          <w:rFonts w:ascii="Tahoma" w:eastAsia="Times New Roman" w:hAnsi="Tahoma" w:cs="Tahoma"/>
          <w:b/>
          <w:bCs/>
          <w:color w:val="202B55"/>
          <w:kern w:val="36"/>
          <w:sz w:val="48"/>
          <w:szCs w:val="48"/>
          <w:lang w:eastAsia="ru-RU"/>
        </w:rPr>
      </w:pPr>
      <w:r w:rsidRPr="006A4A86">
        <w:rPr>
          <w:rFonts w:ascii="Tahoma" w:eastAsia="Times New Roman" w:hAnsi="Tahoma" w:cs="Tahoma"/>
          <w:b/>
          <w:bCs/>
          <w:color w:val="202B55"/>
          <w:kern w:val="36"/>
          <w:sz w:val="48"/>
          <w:szCs w:val="48"/>
          <w:lang w:eastAsia="ru-RU"/>
        </w:rPr>
        <w:t>Регламент проверки QR-кодов при входе в организации общественного питания и сферы услуг (далее – организации сферы услуг) ОКВЭД 56.10, 96.02, 45.20</w:t>
      </w:r>
    </w:p>
    <w:p w:rsidR="006A4A86" w:rsidRDefault="006A4A86" w:rsidP="006A4A8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bookmarkStart w:id="0" w:name="_GoBack"/>
      <w:bookmarkEnd w:id="0"/>
    </w:p>
    <w:p w:rsidR="006A4A86" w:rsidRPr="006A4A86" w:rsidRDefault="006A4A86" w:rsidP="006A4A8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1. Обслуживание посетителей в организациях сферы услуг допускается при условии предъявления посетителем документа, удостоверяющий личность, и оригинал (либо QR-кода с единого портала государственных услуг) одного из следующих документов:</w:t>
      </w:r>
    </w:p>
    <w:p w:rsidR="006A4A86" w:rsidRPr="006A4A86" w:rsidRDefault="006A4A86" w:rsidP="006A4A8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3570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сертификата профилактической прививки от COVID-19;</w:t>
      </w:r>
    </w:p>
    <w:p w:rsidR="006A4A86" w:rsidRPr="006A4A86" w:rsidRDefault="006A4A86" w:rsidP="006A4A8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3570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сертификата о перенесенном заболевании COVID-19;</w:t>
      </w:r>
    </w:p>
    <w:p w:rsidR="006A4A86" w:rsidRPr="006A4A86" w:rsidRDefault="006A4A86" w:rsidP="006A4A8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3570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отрицательного результата ПЦР-теста на наличие возбудителя COVID-19, выполненного не позднее чем за 72 часа до посещения. </w:t>
      </w:r>
    </w:p>
    <w:p w:rsidR="006A4A86" w:rsidRPr="006A4A86" w:rsidRDefault="006A4A86" w:rsidP="006A4A8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</w:p>
    <w:p w:rsidR="006A4A86" w:rsidRPr="006A4A86" w:rsidRDefault="006A4A86" w:rsidP="006A4A8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2. Посетитель должен предъявить QR-код при входе в организацию сферы услуг, а сотрудник организации сканировать и сверить ФИО и дату рождения с документом, удостоверяющим личность (паспорт или водительское удостоверение). Допускается предъявление фото в телефоне, скан, копии документов, удостоверяющих личность. </w:t>
      </w:r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br/>
      </w:r>
    </w:p>
    <w:p w:rsidR="006A4A86" w:rsidRPr="006A4A86" w:rsidRDefault="006A4A86" w:rsidP="006A4A8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3. В целях соблюдения социальной дистанции у входа в организацию сферы услуг необходимо установить разметку в 1,5 метра. </w:t>
      </w:r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br/>
      </w:r>
    </w:p>
    <w:p w:rsidR="006A4A86" w:rsidRPr="006A4A86" w:rsidRDefault="006A4A86" w:rsidP="006A4A8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4. В целях осуществления проверки указанных в пункте 1 настоящего Регламента документов при входе в организацию сферы услуг необходимо установить пункт контроля и назначить сотрудника, ответственного за проверку документов на пункте контроля. </w:t>
      </w:r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br/>
      </w:r>
    </w:p>
    <w:p w:rsidR="006A4A86" w:rsidRPr="006A4A86" w:rsidRDefault="006A4A86" w:rsidP="006A4A8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 xml:space="preserve">5. При работе курьеров организаций, осуществляющих услуги общественного питания навынос и на доставку без посещения залов </w:t>
      </w:r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lastRenderedPageBreak/>
        <w:t>обслуживания посетителей, предъявление QR-кода не требуется. </w:t>
      </w:r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br/>
      </w:r>
    </w:p>
    <w:p w:rsidR="006A4A86" w:rsidRPr="006A4A86" w:rsidRDefault="006A4A86" w:rsidP="006A4A8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 xml:space="preserve">6. При проведении проверки достоверности и подлинности указанных в пункте 5 настоящего Регламента документов сотрудник организации сферы услуг должен иметь при себе устройство (мобильный телефон, планшет), распознающее QR-код. </w:t>
      </w:r>
      <w:proofErr w:type="spellStart"/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Минцифры</w:t>
      </w:r>
      <w:proofErr w:type="spellEnd"/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 xml:space="preserve"> РФ рекомендуют использование в этих целях официального приложения для контроля за распространением COVID-19 – </w:t>
      </w:r>
      <w:proofErr w:type="spellStart"/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Госуслуги</w:t>
      </w:r>
      <w:proofErr w:type="spellEnd"/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 xml:space="preserve"> СТОП-</w:t>
      </w:r>
      <w:proofErr w:type="spellStart"/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Коронавирус</w:t>
      </w:r>
      <w:proofErr w:type="spellEnd"/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.</w:t>
      </w:r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br/>
      </w:r>
    </w:p>
    <w:p w:rsidR="006A4A86" w:rsidRPr="006A4A86" w:rsidRDefault="006A4A86" w:rsidP="006A4A8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7. При наведении устройства на QR-код и получении информации о действительности сертификата сотрудник организации сферы услуг должен сверить принадлежность полученной информации с документом, удостоверяющим личность.</w:t>
      </w:r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br/>
      </w:r>
    </w:p>
    <w:p w:rsidR="006A4A86" w:rsidRPr="006A4A86" w:rsidRDefault="006A4A86" w:rsidP="006A4A8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8. В случае отсутствия, недействительности QR-кода либо несовпадения информации, указанной в QR-коде, с документом, удостоверяющем личность, сотрудник организации сферы услуг не должен допускать данного гражданина в помещение организации. </w:t>
      </w:r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br/>
      </w:r>
    </w:p>
    <w:p w:rsidR="006A4A86" w:rsidRPr="006A4A86" w:rsidRDefault="006A4A86" w:rsidP="006A4A8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9. Персонал организации обязан работать в масках и перчатках.</w:t>
      </w:r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br/>
      </w:r>
    </w:p>
    <w:p w:rsidR="006A4A86" w:rsidRPr="006A4A86" w:rsidRDefault="006A4A86" w:rsidP="006A4A8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</w:pPr>
      <w:r w:rsidRPr="006A4A86">
        <w:rPr>
          <w:rFonts w:ascii="Times New Roman" w:eastAsia="Times New Roman" w:hAnsi="Times New Roman" w:cs="Times New Roman"/>
          <w:color w:val="202B55"/>
          <w:sz w:val="30"/>
          <w:szCs w:val="30"/>
          <w:lang w:eastAsia="ru-RU"/>
        </w:rPr>
        <w:t>10. Наличие QR-код у посетителей не освобождает их обязанности соблюдения требований о масочном режиме на территории организации. </w:t>
      </w:r>
    </w:p>
    <w:p w:rsidR="00587C41" w:rsidRPr="006A4A86" w:rsidRDefault="00587C41" w:rsidP="006A4A86"/>
    <w:sectPr w:rsidR="00587C41" w:rsidRPr="006A4A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C24A5D"/>
    <w:multiLevelType w:val="multilevel"/>
    <w:tmpl w:val="1F8ED4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BC16199"/>
    <w:multiLevelType w:val="multilevel"/>
    <w:tmpl w:val="084A63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20A3"/>
    <w:rsid w:val="003D15C6"/>
    <w:rsid w:val="00587C41"/>
    <w:rsid w:val="00690ECF"/>
    <w:rsid w:val="006A4A86"/>
    <w:rsid w:val="00BD20A3"/>
    <w:rsid w:val="00DC0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61FAC1D-6440-490C-906E-815305F8D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690EC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90EC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unhideWhenUsed/>
    <w:rsid w:val="00690ECF"/>
    <w:rPr>
      <w:color w:val="0563C1" w:themeColor="hyperlink"/>
      <w:u w:val="single"/>
    </w:rPr>
  </w:style>
  <w:style w:type="character" w:styleId="a4">
    <w:name w:val="Strong"/>
    <w:basedOn w:val="a0"/>
    <w:uiPriority w:val="22"/>
    <w:qFormat/>
    <w:rsid w:val="00690ECF"/>
    <w:rPr>
      <w:b/>
      <w:bCs/>
    </w:rPr>
  </w:style>
  <w:style w:type="paragraph" w:customStyle="1" w:styleId="h5">
    <w:name w:val="h5"/>
    <w:basedOn w:val="a"/>
    <w:rsid w:val="00587C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587C4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220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8170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05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957076">
          <w:marLeft w:val="28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7698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7300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24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87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09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225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67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905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4405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933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455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4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45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352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38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59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602862">
          <w:marLeft w:val="28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88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107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374</Words>
  <Characters>2134</Characters>
  <Application>Microsoft Office Word</Application>
  <DocSecurity>0</DocSecurity>
  <Lines>17</Lines>
  <Paragraphs>5</Paragraphs>
  <ScaleCrop>false</ScaleCrop>
  <Company/>
  <LinksUpToDate>false</LinksUpToDate>
  <CharactersWithSpaces>2503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2021-11-11T13:34:00Z</dcterms:created>
  <dcterms:modified xsi:type="dcterms:W3CDTF">2021-11-18T06:24:00Z</dcterms:modified>
</cp:coreProperties>
</file>