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BB1" w:rsidRDefault="00757BB1" w:rsidP="00757BB1">
      <w:pPr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757BB1" w:rsidRDefault="00757BB1" w:rsidP="00757BB1">
      <w:pPr>
        <w:ind w:left="4099" w:right="440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019175" cy="857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BB1" w:rsidRDefault="00757BB1" w:rsidP="00757BB1">
      <w:pPr>
        <w:shd w:val="clear" w:color="auto" w:fill="FFFFFF"/>
        <w:tabs>
          <w:tab w:val="left" w:pos="9214"/>
        </w:tabs>
        <w:spacing w:after="0" w:line="274" w:lineRule="exact"/>
        <w:ind w:right="141"/>
        <w:jc w:val="center"/>
        <w:rPr>
          <w:rFonts w:ascii="Times New Roman" w:hAnsi="Times New Roman"/>
          <w:color w:val="000000"/>
          <w:w w:val="89"/>
          <w:sz w:val="28"/>
          <w:szCs w:val="28"/>
        </w:rPr>
      </w:pPr>
      <w:r>
        <w:rPr>
          <w:rFonts w:ascii="Times New Roman" w:hAnsi="Times New Roman"/>
          <w:color w:val="000000"/>
          <w:w w:val="89"/>
          <w:sz w:val="28"/>
          <w:szCs w:val="28"/>
        </w:rPr>
        <w:t xml:space="preserve">Российская Федерация </w:t>
      </w:r>
    </w:p>
    <w:p w:rsidR="00757BB1" w:rsidRDefault="00757BB1" w:rsidP="00757BB1">
      <w:pPr>
        <w:shd w:val="clear" w:color="auto" w:fill="FFFFFF"/>
        <w:tabs>
          <w:tab w:val="left" w:pos="9214"/>
        </w:tabs>
        <w:spacing w:after="0" w:line="274" w:lineRule="exact"/>
        <w:ind w:right="14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w w:val="87"/>
          <w:sz w:val="28"/>
          <w:szCs w:val="28"/>
        </w:rPr>
        <w:t>Самарская область</w:t>
      </w:r>
    </w:p>
    <w:p w:rsidR="00757BB1" w:rsidRDefault="00757BB1" w:rsidP="00757BB1">
      <w:pPr>
        <w:shd w:val="clear" w:color="auto" w:fill="FFFFFF"/>
        <w:spacing w:before="130" w:after="0" w:line="336" w:lineRule="exact"/>
        <w:ind w:left="2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АДМИНИСТРАЦИЯ СЕЛЬСКОГО ПОСЕЛЕНИЯ ТАШЁЛКА</w:t>
      </w:r>
    </w:p>
    <w:p w:rsidR="00757BB1" w:rsidRDefault="00757BB1" w:rsidP="00757BB1">
      <w:pPr>
        <w:shd w:val="clear" w:color="auto" w:fill="FFFFFF"/>
        <w:spacing w:before="5" w:after="0" w:line="336" w:lineRule="exact"/>
        <w:ind w:right="1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</w:rPr>
        <w:t>СТАВРОПОЛЬСКИЙ</w:t>
      </w:r>
      <w:proofErr w:type="gramEnd"/>
    </w:p>
    <w:p w:rsidR="00757BB1" w:rsidRDefault="00757BB1" w:rsidP="00757BB1">
      <w:pPr>
        <w:shd w:val="clear" w:color="auto" w:fill="FFFFFF"/>
        <w:spacing w:after="0" w:line="336" w:lineRule="exact"/>
        <w:ind w:right="2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САМАРСКОЙ ОБЛАСТИ</w:t>
      </w:r>
    </w:p>
    <w:p w:rsidR="00757BB1" w:rsidRDefault="00757BB1" w:rsidP="00757BB1">
      <w:pPr>
        <w:shd w:val="clear" w:color="auto" w:fill="FFFFFF"/>
        <w:spacing w:before="178" w:after="0"/>
        <w:ind w:right="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  <w:t>ПОСТАНОВЛЕНИЕ</w:t>
      </w:r>
    </w:p>
    <w:p w:rsidR="00757BB1" w:rsidRDefault="00757BB1" w:rsidP="00757BB1">
      <w:pPr>
        <w:shd w:val="clear" w:color="auto" w:fill="FFFFFF"/>
        <w:tabs>
          <w:tab w:val="left" w:pos="7675"/>
        </w:tabs>
        <w:spacing w:before="288"/>
        <w:ind w:left="5"/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>От 26.08. 2013 года</w:t>
      </w:r>
      <w:r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ab/>
        <w:t>№  22</w:t>
      </w:r>
    </w:p>
    <w:p w:rsidR="00757BB1" w:rsidRDefault="009053A1" w:rsidP="00757BB1">
      <w:pPr>
        <w:spacing w:after="0" w:line="272" w:lineRule="atLeast"/>
        <w:jc w:val="center"/>
        <w:textAlignment w:val="baseline"/>
        <w:outlineLvl w:val="1"/>
        <w:rPr>
          <w:rFonts w:ascii="Times New Roman" w:hAnsi="Times New Roman"/>
          <w:color w:val="777777"/>
          <w:sz w:val="24"/>
          <w:szCs w:val="24"/>
        </w:rPr>
      </w:pPr>
      <w:hyperlink r:id="rId5" w:history="1">
        <w:r w:rsidR="00757BB1">
          <w:rPr>
            <w:rStyle w:val="a3"/>
            <w:rFonts w:ascii="Times New Roman" w:hAnsi="Times New Roman"/>
            <w:b/>
            <w:color w:val="333333"/>
            <w:sz w:val="24"/>
            <w:szCs w:val="24"/>
            <w:u w:val="none"/>
          </w:rPr>
          <w:t xml:space="preserve">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сельского </w:t>
        </w:r>
        <w:proofErr w:type="spellStart"/>
        <w:r w:rsidR="00757BB1">
          <w:rPr>
            <w:rStyle w:val="a3"/>
            <w:rFonts w:ascii="Times New Roman" w:hAnsi="Times New Roman"/>
            <w:b/>
            <w:color w:val="333333"/>
            <w:sz w:val="24"/>
            <w:szCs w:val="24"/>
            <w:u w:val="none"/>
          </w:rPr>
          <w:t>поселения</w:t>
        </w:r>
      </w:hyperlink>
      <w:r w:rsidR="00757BB1">
        <w:rPr>
          <w:rFonts w:ascii="Times New Roman" w:hAnsi="Times New Roman"/>
          <w:b/>
          <w:color w:val="777777"/>
          <w:sz w:val="24"/>
          <w:szCs w:val="24"/>
        </w:rPr>
        <w:t>Ташёлка</w:t>
      </w:r>
      <w:proofErr w:type="spellEnd"/>
    </w:p>
    <w:p w:rsidR="00757BB1" w:rsidRDefault="00757BB1" w:rsidP="00757BB1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777777"/>
          <w:sz w:val="24"/>
          <w:szCs w:val="24"/>
        </w:rPr>
        <w:t>        </w:t>
      </w:r>
      <w:proofErr w:type="gramStart"/>
      <w:r>
        <w:rPr>
          <w:rFonts w:ascii="Times New Roman" w:hAnsi="Times New Roman"/>
          <w:sz w:val="24"/>
          <w:szCs w:val="24"/>
        </w:rPr>
        <w:t>В соответствии с Федеральным законом от 22.11.1995 № 171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постановлением Правительства РФ от 27.12.2012 г.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</w:t>
      </w:r>
      <w:proofErr w:type="gramEnd"/>
      <w:r>
        <w:rPr>
          <w:rFonts w:ascii="Times New Roman" w:hAnsi="Times New Roman"/>
          <w:sz w:val="24"/>
          <w:szCs w:val="24"/>
        </w:rPr>
        <w:t xml:space="preserve">, а также </w:t>
      </w:r>
      <w:proofErr w:type="gramStart"/>
      <w:r>
        <w:rPr>
          <w:rFonts w:ascii="Times New Roman" w:hAnsi="Times New Roman"/>
          <w:sz w:val="24"/>
          <w:szCs w:val="24"/>
        </w:rPr>
        <w:t>определении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продукции», Уставом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Ташёлка</w:t>
      </w:r>
      <w:r>
        <w:rPr>
          <w:rFonts w:ascii="Times New Roman" w:hAnsi="Times New Roman"/>
          <w:b/>
          <w:sz w:val="24"/>
          <w:szCs w:val="24"/>
        </w:rPr>
        <w:t>ПОСТАНОВЛЯЮ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:rsidR="00757BB1" w:rsidRDefault="00757BB1" w:rsidP="00757B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Порядок определения прилегающих территорий, на которых не допускается розничная продажа алкогольной продукции на территории сельского поселения Ташёлка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согласно приложению   № 1.</w:t>
      </w:r>
    </w:p>
    <w:p w:rsidR="00757BB1" w:rsidRDefault="00757BB1" w:rsidP="00757B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Определить перечень организаций и объектов, на прилегающих территориях к которым не допускается розничная продажа алкогольной продукции на территории  сельского поселения Ташёлка, согласно приложению № 2.</w:t>
      </w:r>
    </w:p>
    <w:p w:rsidR="00757BB1" w:rsidRDefault="00757BB1" w:rsidP="00757BB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Утвердить схемы границ прилегающих территорий к организациям и (или) объектам, на которых не допускается розничная продажа алкогольной продукции, согласно приложению № 3.</w:t>
      </w:r>
    </w:p>
    <w:p w:rsidR="00757BB1" w:rsidRDefault="00757BB1" w:rsidP="00757BB1">
      <w:pPr>
        <w:spacing w:after="0" w:line="240" w:lineRule="auto"/>
        <w:ind w:right="-143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57BB1" w:rsidRDefault="00757BB1" w:rsidP="00757BB1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4. 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выполнением настоящего постановления оставляю за собой.</w:t>
      </w:r>
    </w:p>
    <w:p w:rsidR="00757BB1" w:rsidRDefault="00757BB1" w:rsidP="00757BB1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7BB1" w:rsidRDefault="00757BB1" w:rsidP="00757BB1">
      <w:pPr>
        <w:pStyle w:val="ConsPlusTitle"/>
        <w:widowControl/>
        <w:jc w:val="both"/>
        <w:rPr>
          <w:b w:val="0"/>
          <w:bCs w:val="0"/>
          <w:color w:val="324049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5.</w:t>
      </w:r>
      <w:r>
        <w:rPr>
          <w:rFonts w:ascii="Times New Roman" w:hAnsi="Times New Roman"/>
          <w:b w:val="0"/>
          <w:color w:val="000000"/>
          <w:sz w:val="24"/>
          <w:szCs w:val="24"/>
        </w:rPr>
        <w:t xml:space="preserve">Опубликовать настоящее постановление в районной газете «Ставрополь-на-Волге» и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разместить на официальном  сайте администрации сельского поселения Ташёлка в сети Интернет    </w:t>
      </w:r>
      <w:proofErr w:type="spellStart"/>
      <w:r>
        <w:rPr>
          <w:b w:val="0"/>
          <w:bCs w:val="0"/>
          <w:color w:val="324049"/>
          <w:sz w:val="24"/>
          <w:szCs w:val="24"/>
          <w:lang w:val="en-US"/>
        </w:rPr>
        <w:t>htt</w:t>
      </w:r>
      <w:proofErr w:type="spellEnd"/>
      <w:r>
        <w:rPr>
          <w:b w:val="0"/>
          <w:bCs w:val="0"/>
          <w:color w:val="324049"/>
          <w:sz w:val="24"/>
          <w:szCs w:val="24"/>
        </w:rPr>
        <w:t>://</w:t>
      </w:r>
      <w:proofErr w:type="spellStart"/>
      <w:r>
        <w:rPr>
          <w:b w:val="0"/>
          <w:bCs w:val="0"/>
          <w:color w:val="324049"/>
          <w:sz w:val="24"/>
          <w:szCs w:val="24"/>
        </w:rPr>
        <w:t>ташелка</w:t>
      </w:r>
      <w:proofErr w:type="gramStart"/>
      <w:r>
        <w:rPr>
          <w:b w:val="0"/>
          <w:bCs w:val="0"/>
          <w:color w:val="324049"/>
          <w:sz w:val="24"/>
          <w:szCs w:val="24"/>
        </w:rPr>
        <w:t>.с</w:t>
      </w:r>
      <w:proofErr w:type="gramEnd"/>
      <w:r>
        <w:rPr>
          <w:b w:val="0"/>
          <w:bCs w:val="0"/>
          <w:color w:val="324049"/>
          <w:sz w:val="24"/>
          <w:szCs w:val="24"/>
        </w:rPr>
        <w:t>тавропольский-район.рф</w:t>
      </w:r>
      <w:proofErr w:type="spellEnd"/>
      <w:r>
        <w:rPr>
          <w:b w:val="0"/>
          <w:bCs w:val="0"/>
          <w:color w:val="324049"/>
          <w:sz w:val="24"/>
          <w:szCs w:val="24"/>
        </w:rPr>
        <w:t>/.</w:t>
      </w:r>
    </w:p>
    <w:p w:rsidR="00757BB1" w:rsidRDefault="00757BB1" w:rsidP="00757BB1">
      <w:pPr>
        <w:pStyle w:val="ConsPlusTitle"/>
        <w:jc w:val="both"/>
        <w:rPr>
          <w:color w:val="324049"/>
        </w:rPr>
      </w:pPr>
    </w:p>
    <w:p w:rsidR="00757BB1" w:rsidRDefault="00757BB1" w:rsidP="00757BB1">
      <w:pPr>
        <w:spacing w:before="121" w:after="182" w:line="240" w:lineRule="auto"/>
        <w:ind w:right="-143"/>
        <w:jc w:val="both"/>
        <w:rPr>
          <w:rFonts w:ascii="Times New Roman" w:hAnsi="Times New Roman"/>
          <w:color w:val="4F4E42"/>
          <w:sz w:val="24"/>
          <w:szCs w:val="24"/>
        </w:rPr>
      </w:pPr>
      <w:r>
        <w:rPr>
          <w:rFonts w:ascii="Times New Roman" w:hAnsi="Times New Roman"/>
          <w:color w:val="4F4E42"/>
          <w:sz w:val="24"/>
          <w:szCs w:val="24"/>
        </w:rPr>
        <w:t>Глава сельского поселения Ташёлка</w:t>
      </w:r>
      <w:r>
        <w:rPr>
          <w:rFonts w:ascii="Times New Roman" w:hAnsi="Times New Roman"/>
          <w:color w:val="4F4E42"/>
          <w:sz w:val="24"/>
          <w:szCs w:val="24"/>
        </w:rPr>
        <w:tab/>
      </w:r>
      <w:r>
        <w:rPr>
          <w:rFonts w:ascii="Times New Roman" w:hAnsi="Times New Roman"/>
          <w:color w:val="4F4E42"/>
          <w:sz w:val="24"/>
          <w:szCs w:val="24"/>
        </w:rPr>
        <w:tab/>
      </w:r>
      <w:r>
        <w:rPr>
          <w:rFonts w:ascii="Times New Roman" w:hAnsi="Times New Roman"/>
          <w:color w:val="4F4E42"/>
          <w:sz w:val="24"/>
          <w:szCs w:val="24"/>
        </w:rPr>
        <w:tab/>
      </w:r>
      <w:r>
        <w:rPr>
          <w:rFonts w:ascii="Times New Roman" w:hAnsi="Times New Roman"/>
          <w:color w:val="4F4E42"/>
          <w:sz w:val="24"/>
          <w:szCs w:val="24"/>
        </w:rPr>
        <w:tab/>
      </w:r>
      <w:proofErr w:type="spellStart"/>
      <w:r>
        <w:rPr>
          <w:rFonts w:ascii="Times New Roman" w:hAnsi="Times New Roman"/>
          <w:color w:val="4F4E42"/>
          <w:sz w:val="24"/>
          <w:szCs w:val="24"/>
        </w:rPr>
        <w:t>Сюляргин</w:t>
      </w:r>
      <w:proofErr w:type="spellEnd"/>
      <w:r>
        <w:rPr>
          <w:rFonts w:ascii="Times New Roman" w:hAnsi="Times New Roman"/>
          <w:color w:val="4F4E42"/>
          <w:sz w:val="24"/>
          <w:szCs w:val="24"/>
        </w:rPr>
        <w:t xml:space="preserve"> П.Н. </w:t>
      </w:r>
    </w:p>
    <w:p w:rsidR="00757BB1" w:rsidRDefault="00757BB1" w:rsidP="00757BB1">
      <w:pPr>
        <w:spacing w:before="121" w:after="182" w:line="240" w:lineRule="auto"/>
        <w:ind w:right="-143"/>
        <w:jc w:val="both"/>
        <w:rPr>
          <w:rFonts w:ascii="Times New Roman" w:hAnsi="Times New Roman"/>
          <w:color w:val="4F4E42"/>
          <w:sz w:val="24"/>
          <w:szCs w:val="24"/>
        </w:rPr>
      </w:pPr>
    </w:p>
    <w:p w:rsidR="00757BB1" w:rsidRDefault="00757BB1" w:rsidP="00757BB1">
      <w:pPr>
        <w:widowControl w:val="0"/>
        <w:tabs>
          <w:tab w:val="left" w:pos="7005"/>
        </w:tabs>
        <w:snapToGrid w:val="0"/>
        <w:spacing w:after="0" w:line="240" w:lineRule="auto"/>
        <w:ind w:left="7005"/>
        <w:jc w:val="right"/>
        <w:rPr>
          <w:rFonts w:ascii="Times New Roman" w:hAnsi="Times New Roman"/>
          <w:sz w:val="18"/>
          <w:szCs w:val="18"/>
        </w:rPr>
      </w:pPr>
    </w:p>
    <w:p w:rsidR="00757BB1" w:rsidRDefault="00757BB1" w:rsidP="00757BB1">
      <w:pPr>
        <w:widowControl w:val="0"/>
        <w:tabs>
          <w:tab w:val="left" w:pos="7005"/>
        </w:tabs>
        <w:snapToGrid w:val="0"/>
        <w:spacing w:after="0" w:line="240" w:lineRule="auto"/>
        <w:ind w:left="7005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№1</w:t>
      </w:r>
    </w:p>
    <w:p w:rsidR="00757BB1" w:rsidRDefault="00757BB1" w:rsidP="00757BB1">
      <w:pPr>
        <w:widowControl w:val="0"/>
        <w:snapToGrid w:val="0"/>
        <w:spacing w:after="0" w:line="240" w:lineRule="auto"/>
        <w:ind w:left="709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к Постановлению администрации</w:t>
      </w:r>
    </w:p>
    <w:p w:rsidR="00757BB1" w:rsidRDefault="00757BB1" w:rsidP="00757BB1">
      <w:pPr>
        <w:widowControl w:val="0"/>
        <w:snapToGrid w:val="0"/>
        <w:spacing w:after="0" w:line="240" w:lineRule="auto"/>
        <w:ind w:left="709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="005A74D5">
        <w:rPr>
          <w:rFonts w:ascii="Times New Roman" w:hAnsi="Times New Roman"/>
          <w:sz w:val="18"/>
          <w:szCs w:val="18"/>
        </w:rPr>
        <w:tab/>
      </w:r>
      <w:r w:rsidR="005A74D5">
        <w:rPr>
          <w:rFonts w:ascii="Times New Roman" w:hAnsi="Times New Roman"/>
          <w:sz w:val="18"/>
          <w:szCs w:val="18"/>
        </w:rPr>
        <w:tab/>
      </w:r>
      <w:r w:rsidR="005A74D5">
        <w:rPr>
          <w:rFonts w:ascii="Times New Roman" w:hAnsi="Times New Roman"/>
          <w:sz w:val="18"/>
          <w:szCs w:val="18"/>
        </w:rPr>
        <w:tab/>
      </w:r>
      <w:r w:rsidR="005A74D5">
        <w:rPr>
          <w:rFonts w:ascii="Times New Roman" w:hAnsi="Times New Roman"/>
          <w:sz w:val="18"/>
          <w:szCs w:val="18"/>
        </w:rPr>
        <w:tab/>
      </w:r>
      <w:r w:rsidR="005A74D5">
        <w:rPr>
          <w:rFonts w:ascii="Times New Roman" w:hAnsi="Times New Roman"/>
          <w:sz w:val="18"/>
          <w:szCs w:val="18"/>
        </w:rPr>
        <w:tab/>
        <w:t>сельского поселения Ташелка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757BB1" w:rsidRDefault="00757BB1" w:rsidP="00757BB1">
      <w:pPr>
        <w:widowControl w:val="0"/>
        <w:snapToGrid w:val="0"/>
        <w:ind w:left="709"/>
        <w:jc w:val="right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№  22  от « 26 » августа 2013 г.</w:t>
      </w:r>
    </w:p>
    <w:p w:rsidR="00757BB1" w:rsidRDefault="00757BB1" w:rsidP="00757BB1">
      <w:pPr>
        <w:widowControl w:val="0"/>
        <w:autoSpaceDE w:val="0"/>
        <w:spacing w:after="0"/>
        <w:jc w:val="center"/>
        <w:rPr>
          <w:rFonts w:ascii="Times New Roman" w:hAnsi="Times New Roman"/>
          <w:b/>
          <w:bCs/>
        </w:rPr>
      </w:pPr>
    </w:p>
    <w:p w:rsidR="00757BB1" w:rsidRDefault="00757BB1" w:rsidP="00757BB1">
      <w:pPr>
        <w:widowControl w:val="0"/>
        <w:autoSpaceDE w:val="0"/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ПОРЯДОК</w:t>
      </w:r>
    </w:p>
    <w:p w:rsidR="00757BB1" w:rsidRDefault="00757BB1" w:rsidP="00757BB1">
      <w:pPr>
        <w:widowControl w:val="0"/>
        <w:autoSpaceDE w:val="0"/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ОПРЕДЕЛЕНИЯ ГРАНИЦ ПРИЛЕГАЮЩИХ К НЕКОТОРЫМ ОРГАНИЗАЦИЯМ И ОБЪЕКТАМ ТЕРРИТОРИЙ, НА КОТОРЫХ НЕ ДОПУСКАЕТСЯ РОЗНИЧНАЯ ПРОДАЖА</w:t>
      </w:r>
    </w:p>
    <w:p w:rsidR="00757BB1" w:rsidRDefault="00757BB1" w:rsidP="00757BB1">
      <w:pPr>
        <w:widowControl w:val="0"/>
        <w:snapToGrid w:val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АЛКОГОЛЬНОЙ ПРОДУКЦИИ</w:t>
      </w:r>
    </w:p>
    <w:p w:rsidR="00757BB1" w:rsidRDefault="00757BB1" w:rsidP="00757BB1">
      <w:pPr>
        <w:widowControl w:val="0"/>
        <w:autoSpaceDE w:val="0"/>
        <w:snapToGrid w:val="0"/>
        <w:ind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Настоящий порядок устанавливает способ расчета и минимальные значения расстояний от организаций и (или) объектов, на территориях которых не допускается розничная продажа алкогольной продукции, до границ прилегающих территорий.</w:t>
      </w:r>
    </w:p>
    <w:p w:rsidR="00757BB1" w:rsidRDefault="00757BB1" w:rsidP="00757BB1">
      <w:pPr>
        <w:widowControl w:val="0"/>
        <w:autoSpaceDE w:val="0"/>
        <w:snapToGrid w:val="0"/>
        <w:ind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Границы прилегающих к некоторым организациям и объектам территорий, на которых не допускается розничная продажа алкогольной продукции, определяются Администрацией сельского поселения Ташёлка   с учетом границ существующих землеотводов.</w:t>
      </w:r>
    </w:p>
    <w:p w:rsidR="00757BB1" w:rsidRDefault="00757BB1" w:rsidP="00757BB1">
      <w:pPr>
        <w:widowControl w:val="0"/>
        <w:snapToGrid w:val="0"/>
        <w:ind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Для определения расстояний от организаций и (или) объектов, на территориях которых не допускается розничная продажа алкогольной продукции, до границ прилегающих территорий используется ситуационный  план сельского поселения. </w:t>
      </w:r>
    </w:p>
    <w:p w:rsidR="00757BB1" w:rsidRDefault="00757BB1" w:rsidP="00757BB1">
      <w:pPr>
        <w:widowControl w:val="0"/>
        <w:snapToGrid w:val="0"/>
        <w:ind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Определить следующий способ расчета расстояния от организаций и (или) объектов, на территориях которых не допускается розничная продажа алкогольной продукции, до границ прилегающих территорий.</w:t>
      </w:r>
    </w:p>
    <w:p w:rsidR="00757BB1" w:rsidRDefault="00757BB1" w:rsidP="00757BB1">
      <w:pPr>
        <w:widowControl w:val="0"/>
        <w:snapToGrid w:val="0"/>
        <w:ind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1.3.1. При отсутствии обособленной территории по пешеходной зоне (маршруту движения пешехода по тротуарам или пешеходным дорожкам) от входа для посетителей в здание (строение, сооружение), в котором расположены организации и (или) объекты, на территории которых не допускается розничная продажа алкогольной продукции, до входа для посетителей в стационарный торговый объект.</w:t>
      </w:r>
    </w:p>
    <w:p w:rsidR="00757BB1" w:rsidRDefault="00757BB1" w:rsidP="00757BB1">
      <w:pPr>
        <w:widowControl w:val="0"/>
        <w:snapToGrid w:val="0"/>
        <w:ind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1.3.2. При наличии обособленной территории у стационарного торгового объекта и организации и (или) объекта, на территории которого не допускается розничная продажа алкогольной продукции - от входа для посетителей на обособленную территорию стационарного торгового объекта до входа на обособленную территорию организации и (или) объекта.</w:t>
      </w:r>
    </w:p>
    <w:p w:rsidR="00757BB1" w:rsidRDefault="00757BB1" w:rsidP="00757BB1">
      <w:pPr>
        <w:widowControl w:val="0"/>
        <w:snapToGrid w:val="0"/>
        <w:ind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1.3.3. При наличии обособленной территории только у объекта и организации и (или) объекта, на территории которого не допускается розничная продажа алкогольной продукции - от входа для посетителей на обособленную территорию до входа для посетителей в стационарный торговый объект.</w:t>
      </w:r>
    </w:p>
    <w:p w:rsidR="00757BB1" w:rsidRDefault="00757BB1" w:rsidP="00757BB1">
      <w:pPr>
        <w:widowControl w:val="0"/>
        <w:snapToGrid w:val="0"/>
        <w:ind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1.3.4. При пересечении пешеходной зоны с проезжей частью автомобильной дороги общего пользования расстояние измеряется по ближайшему пешеходному переходу. При отсутствии пешеходного перехода - на перекрестках по линии тротуаров или обочин.</w:t>
      </w:r>
    </w:p>
    <w:p w:rsidR="00757BB1" w:rsidRDefault="00757BB1" w:rsidP="00757BB1">
      <w:pPr>
        <w:widowControl w:val="0"/>
        <w:autoSpaceDE w:val="0"/>
        <w:snapToGrid w:val="0"/>
        <w:ind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 Определить  минимальное значение расстояние от организаций и (или) объектов указанных в приложении №2 до границ прилегающих территорий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757BB1" w:rsidRDefault="00757BB1" w:rsidP="00757BB1">
      <w:pPr>
        <w:widowControl w:val="0"/>
        <w:autoSpaceDE w:val="0"/>
        <w:snapToGrid w:val="0"/>
        <w:ind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 детским, образовательным организациям, организациям культуры, объектов спорт</w:t>
      </w:r>
      <w:proofErr w:type="gramStart"/>
      <w:r>
        <w:rPr>
          <w:rFonts w:ascii="Times New Roman" w:hAnsi="Times New Roman"/>
          <w:sz w:val="24"/>
          <w:szCs w:val="24"/>
        </w:rPr>
        <w:t>а-</w:t>
      </w:r>
      <w:proofErr w:type="gramEnd"/>
      <w:r>
        <w:rPr>
          <w:rFonts w:ascii="Times New Roman" w:hAnsi="Times New Roman"/>
          <w:sz w:val="24"/>
          <w:szCs w:val="24"/>
        </w:rPr>
        <w:t xml:space="preserve"> не менее  100 метров ;</w:t>
      </w:r>
    </w:p>
    <w:p w:rsidR="00757BB1" w:rsidRDefault="00757BB1" w:rsidP="00757BB1">
      <w:pPr>
        <w:widowControl w:val="0"/>
        <w:autoSpaceDE w:val="0"/>
        <w:snapToGrid w:val="0"/>
        <w:ind w:firstLine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  медицинским организациям -60 метров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757BB1" w:rsidRDefault="00757BB1" w:rsidP="00757BB1">
      <w:pPr>
        <w:widowControl w:val="0"/>
        <w:tabs>
          <w:tab w:val="left" w:pos="7005"/>
        </w:tabs>
        <w:snapToGrid w:val="0"/>
        <w:spacing w:after="0" w:line="240" w:lineRule="auto"/>
        <w:ind w:left="7005"/>
        <w:jc w:val="right"/>
        <w:rPr>
          <w:rFonts w:ascii="Times New Roman" w:hAnsi="Times New Roman"/>
          <w:sz w:val="18"/>
          <w:szCs w:val="18"/>
        </w:rPr>
      </w:pPr>
    </w:p>
    <w:p w:rsidR="00757BB1" w:rsidRDefault="00757BB1" w:rsidP="00757BB1">
      <w:pPr>
        <w:widowControl w:val="0"/>
        <w:tabs>
          <w:tab w:val="left" w:pos="7005"/>
        </w:tabs>
        <w:snapToGrid w:val="0"/>
        <w:spacing w:after="0" w:line="240" w:lineRule="auto"/>
        <w:ind w:left="7005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№2</w:t>
      </w:r>
    </w:p>
    <w:p w:rsidR="00757BB1" w:rsidRDefault="00757BB1" w:rsidP="00757BB1">
      <w:pPr>
        <w:widowControl w:val="0"/>
        <w:snapToGrid w:val="0"/>
        <w:spacing w:after="0" w:line="240" w:lineRule="auto"/>
        <w:ind w:left="709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к Постановлению администрации</w:t>
      </w:r>
    </w:p>
    <w:p w:rsidR="00757BB1" w:rsidRDefault="00757BB1" w:rsidP="00757BB1">
      <w:pPr>
        <w:widowControl w:val="0"/>
        <w:snapToGrid w:val="0"/>
        <w:spacing w:after="0" w:line="240" w:lineRule="auto"/>
        <w:ind w:left="709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сельского поселения Ташёлка</w:t>
      </w:r>
    </w:p>
    <w:p w:rsidR="00757BB1" w:rsidRDefault="00757BB1" w:rsidP="00757BB1">
      <w:pPr>
        <w:widowControl w:val="0"/>
        <w:snapToGrid w:val="0"/>
        <w:ind w:left="709"/>
        <w:jc w:val="right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№  22  от « 26 » августа 2013 г.</w:t>
      </w:r>
    </w:p>
    <w:p w:rsidR="00757BB1" w:rsidRDefault="00757BB1" w:rsidP="00757BB1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57BB1" w:rsidRDefault="00757BB1" w:rsidP="00757BB1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57BB1" w:rsidRDefault="00757BB1" w:rsidP="00757BB1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57BB1" w:rsidRDefault="00757BB1" w:rsidP="00757BB1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57BB1" w:rsidRDefault="00757BB1" w:rsidP="00757BB1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организаций и объектов, на прилегающих территориях к которым не допускается розничная продажа алкогольной продукции</w:t>
      </w:r>
    </w:p>
    <w:p w:rsidR="00757BB1" w:rsidRDefault="00757BB1" w:rsidP="00757BB1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60" w:type="dxa"/>
        <w:tblLayout w:type="fixed"/>
        <w:tblLook w:val="04A0"/>
      </w:tblPr>
      <w:tblGrid>
        <w:gridCol w:w="510"/>
        <w:gridCol w:w="4336"/>
        <w:gridCol w:w="2410"/>
        <w:gridCol w:w="2126"/>
      </w:tblGrid>
      <w:tr w:rsidR="00757BB1" w:rsidTr="00757BB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BB1" w:rsidRDefault="00757BB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местонахождения</w:t>
            </w:r>
          </w:p>
          <w:p w:rsidR="00757BB1" w:rsidRDefault="00757BB1">
            <w:pPr>
              <w:pStyle w:val="1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село Ташёлка</w:t>
            </w: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Минимальное расстояние</w:t>
            </w:r>
          </w:p>
        </w:tc>
      </w:tr>
      <w:tr w:rsidR="00757BB1" w:rsidTr="00757BB1">
        <w:tc>
          <w:tcPr>
            <w:tcW w:w="51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3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бюджетное</w:t>
            </w:r>
            <w:r>
              <w:rPr>
                <w:rFonts w:ascii="Times New Roman" w:hAnsi="Times New Roman" w:cs="Times New Roman"/>
                <w:color w:val="000000"/>
              </w:rPr>
              <w:t xml:space="preserve"> общеобразовательное учреждение Самарской области </w:t>
            </w:r>
            <w:r>
              <w:rPr>
                <w:rFonts w:ascii="Times New Roman" w:hAnsi="Times New Roman" w:cs="Times New Roman"/>
              </w:rPr>
              <w:t>средняя общеобразовательная школа с. Ташёлка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района</w:t>
            </w:r>
            <w:r>
              <w:rPr>
                <w:rFonts w:ascii="Times New Roman" w:hAnsi="Times New Roman" w:cs="Times New Roman"/>
              </w:rPr>
              <w:t>Ставропольский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Самарской области</w:t>
            </w:r>
          </w:p>
          <w:p w:rsidR="00757BB1" w:rsidRDefault="00757BB1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(ГБОУ СОШ с. Ташёлка.)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57BB1" w:rsidRDefault="00757BB1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57BB1" w:rsidRDefault="00757BB1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57BB1" w:rsidRDefault="00757BB1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Менжинского , 50</w:t>
            </w: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57BB1" w:rsidRDefault="00757BB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57BB1" w:rsidRDefault="00757BB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57BB1" w:rsidTr="00757BB1">
        <w:trPr>
          <w:trHeight w:val="180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BB1" w:rsidTr="00757BB1">
        <w:trPr>
          <w:trHeight w:val="90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757BB1" w:rsidRDefault="00757BB1">
            <w:pPr>
              <w:pStyle w:val="ConsPlusNormal"/>
              <w:widowControl/>
              <w:tabs>
                <w:tab w:val="left" w:pos="3378"/>
              </w:tabs>
              <w:snapToGrid w:val="0"/>
              <w:ind w:right="-108" w:firstLine="0"/>
              <w:rPr>
                <w:rStyle w:val="apple-style-span"/>
                <w:rFonts w:cs="Times New Roman"/>
                <w:color w:val="000000"/>
              </w:rPr>
            </w:pP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Структурное  подразделение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детский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сад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«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Колосок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»</w:t>
            </w:r>
          </w:p>
          <w:p w:rsidR="00757BB1" w:rsidRDefault="00757BB1">
            <w:pPr>
              <w:pStyle w:val="ConsPlusNormal"/>
              <w:widowControl/>
              <w:snapToGrid w:val="0"/>
              <w:ind w:firstLine="0"/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.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Ташёлка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государственного бюджетного общеобразовательного учреждения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Самарской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области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средней общеобразовательной школы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.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Ташёлка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муниципального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района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proofErr w:type="gramStart"/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Ставропольский</w:t>
            </w:r>
            <w:proofErr w:type="gramEnd"/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 Самарской области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757BB1" w:rsidRDefault="00757BB1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57BB1" w:rsidRDefault="00757BB1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57BB1" w:rsidRDefault="00757BB1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Советская, 1.</w:t>
            </w: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57BB1" w:rsidTr="00757BB1">
        <w:trPr>
          <w:trHeight w:val="120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BB1" w:rsidTr="00757BB1">
        <w:trPr>
          <w:trHeight w:val="1350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57BB1" w:rsidRDefault="00757BB1">
            <w:pPr>
              <w:spacing w:after="0" w:line="225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 культуры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7BB1" w:rsidRDefault="00757BB1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57BB1" w:rsidRDefault="00757BB1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57BB1" w:rsidRDefault="00757BB1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Менжинского, 56</w:t>
            </w: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57BB1" w:rsidTr="00757BB1">
        <w:trPr>
          <w:trHeight w:val="105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>
              <w:rPr>
                <w:rStyle w:val="apple-style-span"/>
                <w:rFonts w:ascii="Times New Roman" w:hAnsi="Times New Roman" w:cs="Times New Roman"/>
                <w:bCs/>
                <w:color w:val="474747"/>
              </w:rPr>
              <w:t xml:space="preserve">Отделение общей врачебной практики </w:t>
            </w:r>
            <w:proofErr w:type="spellStart"/>
            <w:r>
              <w:rPr>
                <w:rStyle w:val="apple-style-span"/>
                <w:rFonts w:ascii="Times New Roman" w:hAnsi="Times New Roman" w:cs="Times New Roman"/>
                <w:bCs/>
                <w:color w:val="474747"/>
              </w:rPr>
              <w:t>с</w:t>
            </w:r>
            <w:proofErr w:type="gramStart"/>
            <w:r>
              <w:rPr>
                <w:rStyle w:val="apple-style-span"/>
                <w:rFonts w:ascii="Times New Roman" w:hAnsi="Times New Roman" w:cs="Times New Roman"/>
                <w:bCs/>
                <w:color w:val="474747"/>
              </w:rPr>
              <w:t>.Т</w:t>
            </w:r>
            <w:proofErr w:type="gramEnd"/>
            <w:r>
              <w:rPr>
                <w:rStyle w:val="apple-style-span"/>
                <w:rFonts w:ascii="Times New Roman" w:hAnsi="Times New Roman" w:cs="Times New Roman"/>
                <w:bCs/>
                <w:color w:val="474747"/>
              </w:rPr>
              <w:t>ашёлка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ул. Советская,1А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757BB1" w:rsidTr="00757BB1">
        <w:tc>
          <w:tcPr>
            <w:tcW w:w="51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BB1" w:rsidTr="00757BB1">
        <w:trPr>
          <w:trHeight w:val="705"/>
        </w:trPr>
        <w:tc>
          <w:tcPr>
            <w:tcW w:w="5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57BB1" w:rsidRDefault="00757BB1">
            <w:pPr>
              <w:spacing w:after="0" w:line="225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3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57BB1" w:rsidRDefault="00757BB1">
            <w:pPr>
              <w:pStyle w:val="ConsPlusNormal"/>
              <w:widowControl/>
              <w:tabs>
                <w:tab w:val="left" w:pos="3378"/>
              </w:tabs>
              <w:snapToGrid w:val="0"/>
              <w:ind w:right="-108" w:firstLine="0"/>
              <w:rPr>
                <w:rStyle w:val="apple-style-span"/>
                <w:rFonts w:cs="Times New Roman"/>
                <w:color w:val="000000"/>
              </w:rPr>
            </w:pPr>
            <w:proofErr w:type="spellStart"/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Верхнесусканский</w:t>
            </w:r>
            <w:proofErr w:type="spellEnd"/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 филиал</w:t>
            </w:r>
          </w:p>
          <w:p w:rsidR="00757BB1" w:rsidRDefault="00757BB1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/>
              </w:rPr>
            </w:pP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государственного бюджетного общеобразовательного учреждения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Самарской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области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средней общеобразовательной школы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.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Ташёлка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муниципального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района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proofErr w:type="gramStart"/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Ставропольский</w:t>
            </w:r>
            <w:proofErr w:type="gramEnd"/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 Самарской области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7BB1" w:rsidRDefault="00757BB1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Школьная,44</w:t>
            </w: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57BB1" w:rsidTr="00757BB1">
        <w:trPr>
          <w:trHeight w:val="1095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57BB1" w:rsidRDefault="00757BB1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tbl>
            <w:tblPr>
              <w:tblW w:w="0" w:type="auto"/>
              <w:tblLayout w:type="fixed"/>
              <w:tblLook w:val="04A0"/>
            </w:tblPr>
            <w:tblGrid>
              <w:gridCol w:w="6254"/>
            </w:tblGrid>
            <w:tr w:rsidR="00757BB1">
              <w:trPr>
                <w:trHeight w:val="184"/>
              </w:trPr>
              <w:tc>
                <w:tcPr>
                  <w:tcW w:w="6254" w:type="dxa"/>
                  <w:tcMar>
                    <w:top w:w="0" w:type="dxa"/>
                    <w:left w:w="75" w:type="dxa"/>
                    <w:bottom w:w="120" w:type="dxa"/>
                    <w:right w:w="0" w:type="dxa"/>
                  </w:tcMar>
                  <w:hideMark/>
                </w:tcPr>
                <w:p w:rsidR="00757BB1" w:rsidRDefault="00757BB1">
                  <w:pPr>
                    <w:pStyle w:val="ConsPlusNormal"/>
                    <w:widowControl/>
                    <w:tabs>
                      <w:tab w:val="left" w:pos="3378"/>
                    </w:tabs>
                    <w:snapToGrid w:val="0"/>
                    <w:ind w:right="-108" w:firstLine="0"/>
                    <w:rPr>
                      <w:rStyle w:val="apple-converted-space"/>
                      <w:rFonts w:cs="Times New Roman"/>
                      <w:color w:val="000000"/>
                    </w:rPr>
                  </w:pPr>
                  <w:r>
                    <w:rPr>
                      <w:rStyle w:val="apple-style-span"/>
                      <w:rFonts w:ascii="Times New Roman" w:hAnsi="Times New Roman" w:cs="Times New Roman"/>
                      <w:color w:val="000000"/>
                    </w:rPr>
                    <w:t>Структурное  подразделение</w:t>
                  </w:r>
                  <w:r>
                    <w:rPr>
                      <w:rStyle w:val="apple-converted-space"/>
                      <w:rFonts w:ascii="Times New Roman" w:hAnsi="Times New Roman" w:cs="Times New Roman"/>
                      <w:color w:val="000000"/>
                    </w:rPr>
                    <w:t> </w:t>
                  </w:r>
                </w:p>
                <w:p w:rsidR="00757BB1" w:rsidRDefault="00757BB1">
                  <w:pPr>
                    <w:pStyle w:val="ConsPlusNormal"/>
                    <w:widowControl/>
                    <w:tabs>
                      <w:tab w:val="left" w:pos="3378"/>
                    </w:tabs>
                    <w:snapToGrid w:val="0"/>
                    <w:ind w:right="-108" w:firstLine="0"/>
                    <w:rPr>
                      <w:rStyle w:val="apple-style-span"/>
                    </w:rPr>
                  </w:pPr>
                  <w:r>
                    <w:rPr>
                      <w:rStyle w:val="apple-style-span"/>
                      <w:rFonts w:ascii="Times New Roman" w:hAnsi="Times New Roman" w:cs="Times New Roman"/>
                      <w:bCs/>
                      <w:color w:val="000000"/>
                    </w:rPr>
                    <w:t>детский</w:t>
                  </w:r>
                  <w:r>
                    <w:rPr>
                      <w:rStyle w:val="apple-converted-space"/>
                      <w:rFonts w:ascii="Times New Roman" w:hAnsi="Times New Roman" w:cs="Times New Roman"/>
                      <w:color w:val="000000"/>
                    </w:rPr>
                    <w:t> </w:t>
                  </w:r>
                  <w:r>
                    <w:rPr>
                      <w:rStyle w:val="apple-style-span"/>
                      <w:rFonts w:ascii="Times New Roman" w:hAnsi="Times New Roman" w:cs="Times New Roman"/>
                      <w:bCs/>
                      <w:color w:val="000000"/>
                    </w:rPr>
                    <w:t>сад</w:t>
                  </w:r>
                  <w:r>
                    <w:rPr>
                      <w:rStyle w:val="apple-converted-space"/>
                      <w:rFonts w:ascii="Times New Roman" w:hAnsi="Times New Roman" w:cs="Times New Roman"/>
                      <w:color w:val="000000"/>
                    </w:rPr>
                    <w:t> </w:t>
                  </w:r>
                  <w:r>
                    <w:rPr>
                      <w:rStyle w:val="apple-style-span"/>
                      <w:rFonts w:ascii="Times New Roman" w:hAnsi="Times New Roman" w:cs="Times New Roman"/>
                      <w:color w:val="000000"/>
                    </w:rPr>
                    <w:t>«Яблонька»</w:t>
                  </w:r>
                </w:p>
                <w:p w:rsidR="00757BB1" w:rsidRDefault="00757BB1">
                  <w:pPr>
                    <w:pStyle w:val="ConsPlusNormal"/>
                    <w:widowControl/>
                    <w:snapToGrid w:val="0"/>
                    <w:ind w:firstLine="0"/>
                    <w:rPr>
                      <w:rStyle w:val="apple-converted-space"/>
                      <w:rFonts w:ascii="Times New Roman" w:hAnsi="Times New Roman"/>
                    </w:rPr>
                  </w:pPr>
                  <w:r>
                    <w:rPr>
                      <w:rStyle w:val="apple-converted-space"/>
                      <w:rFonts w:ascii="Times New Roman" w:hAnsi="Times New Roman" w:cs="Times New Roman"/>
                      <w:color w:val="000000"/>
                    </w:rPr>
                    <w:t> </w:t>
                  </w:r>
                  <w:r>
                    <w:rPr>
                      <w:rStyle w:val="apple-style-span"/>
                      <w:rFonts w:ascii="Times New Roman" w:hAnsi="Times New Roman" w:cs="Times New Roman"/>
                      <w:bCs/>
                      <w:color w:val="000000"/>
                    </w:rPr>
                    <w:t>с</w:t>
                  </w:r>
                  <w:r>
                    <w:rPr>
                      <w:rStyle w:val="apple-style-span"/>
                      <w:rFonts w:ascii="Times New Roman" w:hAnsi="Times New Roman" w:cs="Times New Roman"/>
                      <w:color w:val="000000"/>
                    </w:rPr>
                    <w:t>.</w:t>
                  </w:r>
                  <w:r>
                    <w:rPr>
                      <w:rStyle w:val="apple-converted-space"/>
                      <w:rFonts w:ascii="Times New Roman" w:hAnsi="Times New Roman" w:cs="Times New Roman"/>
                      <w:color w:val="000000"/>
                    </w:rPr>
                    <w:t> </w:t>
                  </w:r>
                  <w:r>
                    <w:rPr>
                      <w:rStyle w:val="apple-style-span"/>
                      <w:rFonts w:ascii="Times New Roman" w:hAnsi="Times New Roman" w:cs="Times New Roman"/>
                      <w:bCs/>
                      <w:color w:val="000000"/>
                    </w:rPr>
                    <w:t>Верхний Сускан</w:t>
                  </w:r>
                  <w:r>
                    <w:rPr>
                      <w:rStyle w:val="apple-converted-space"/>
                      <w:rFonts w:ascii="Times New Roman" w:hAnsi="Times New Roman" w:cs="Times New Roman"/>
                      <w:color w:val="000000"/>
                    </w:rPr>
                    <w:t> </w:t>
                  </w:r>
                  <w:r>
                    <w:rPr>
                      <w:rStyle w:val="apple-style-span"/>
                      <w:rFonts w:ascii="Times New Roman" w:hAnsi="Times New Roman" w:cs="Times New Roman"/>
                      <w:color w:val="000000"/>
                    </w:rPr>
                    <w:t>государственного бюджетного общеобразовательного учреждения</w:t>
                  </w:r>
                  <w:r>
                    <w:rPr>
                      <w:rStyle w:val="apple-converted-space"/>
                      <w:rFonts w:ascii="Times New Roman" w:hAnsi="Times New Roman" w:cs="Times New Roman"/>
                      <w:color w:val="000000"/>
                    </w:rPr>
                    <w:t> </w:t>
                  </w:r>
                </w:p>
                <w:p w:rsidR="00757BB1" w:rsidRDefault="00757BB1">
                  <w:pPr>
                    <w:pStyle w:val="ConsPlusNormal"/>
                    <w:widowControl/>
                    <w:snapToGrid w:val="0"/>
                    <w:ind w:firstLine="0"/>
                    <w:rPr>
                      <w:rStyle w:val="apple-style-span"/>
                      <w:bCs/>
                    </w:rPr>
                  </w:pPr>
                  <w:r>
                    <w:rPr>
                      <w:rStyle w:val="apple-style-span"/>
                      <w:rFonts w:ascii="Times New Roman" w:hAnsi="Times New Roman" w:cs="Times New Roman"/>
                      <w:bCs/>
                      <w:color w:val="000000"/>
                    </w:rPr>
                    <w:t>Самарской</w:t>
                  </w:r>
                  <w:r>
                    <w:rPr>
                      <w:rStyle w:val="apple-converted-space"/>
                      <w:rFonts w:ascii="Times New Roman" w:hAnsi="Times New Roman" w:cs="Times New Roman"/>
                      <w:color w:val="000000"/>
                    </w:rPr>
                    <w:t> </w:t>
                  </w:r>
                  <w:r>
                    <w:rPr>
                      <w:rStyle w:val="apple-style-span"/>
                      <w:rFonts w:ascii="Times New Roman" w:hAnsi="Times New Roman" w:cs="Times New Roman"/>
                      <w:bCs/>
                      <w:color w:val="000000"/>
                    </w:rPr>
                    <w:t>области</w:t>
                  </w:r>
                  <w:r>
                    <w:rPr>
                      <w:rStyle w:val="apple-converted-space"/>
                      <w:rFonts w:ascii="Times New Roman" w:hAnsi="Times New Roman" w:cs="Times New Roman"/>
                      <w:color w:val="000000"/>
                    </w:rPr>
                    <w:t> </w:t>
                  </w:r>
                  <w:r>
                    <w:rPr>
                      <w:rStyle w:val="apple-style-span"/>
                      <w:rFonts w:ascii="Times New Roman" w:hAnsi="Times New Roman" w:cs="Times New Roman"/>
                      <w:color w:val="000000"/>
                    </w:rPr>
                    <w:t>средней общеобразовательной школы</w:t>
                  </w:r>
                  <w:r>
                    <w:rPr>
                      <w:rStyle w:val="apple-converted-space"/>
                      <w:rFonts w:ascii="Times New Roman" w:hAnsi="Times New Roman" w:cs="Times New Roman"/>
                      <w:color w:val="000000"/>
                    </w:rPr>
                    <w:t> </w:t>
                  </w:r>
                  <w:r>
                    <w:rPr>
                      <w:rStyle w:val="apple-style-span"/>
                      <w:rFonts w:ascii="Times New Roman" w:hAnsi="Times New Roman" w:cs="Times New Roman"/>
                      <w:bCs/>
                      <w:color w:val="000000"/>
                    </w:rPr>
                    <w:t>с</w:t>
                  </w:r>
                  <w:r>
                    <w:rPr>
                      <w:rStyle w:val="apple-style-span"/>
                      <w:rFonts w:ascii="Times New Roman" w:hAnsi="Times New Roman" w:cs="Times New Roman"/>
                      <w:color w:val="000000"/>
                    </w:rPr>
                    <w:t>.</w:t>
                  </w:r>
                  <w:r>
                    <w:rPr>
                      <w:rStyle w:val="apple-converted-space"/>
                      <w:rFonts w:ascii="Times New Roman" w:hAnsi="Times New Roman" w:cs="Times New Roman"/>
                      <w:color w:val="000000"/>
                    </w:rPr>
                    <w:t> </w:t>
                  </w:r>
                  <w:r>
                    <w:rPr>
                      <w:rStyle w:val="apple-style-span"/>
                      <w:rFonts w:ascii="Times New Roman" w:hAnsi="Times New Roman" w:cs="Times New Roman"/>
                      <w:bCs/>
                      <w:color w:val="000000"/>
                    </w:rPr>
                    <w:t>Ташёлка</w:t>
                  </w:r>
                  <w:r>
                    <w:rPr>
                      <w:rStyle w:val="apple-converted-space"/>
                      <w:rFonts w:ascii="Times New Roman" w:hAnsi="Times New Roman" w:cs="Times New Roman"/>
                      <w:color w:val="000000"/>
                    </w:rPr>
                    <w:t> </w:t>
                  </w:r>
                  <w:r>
                    <w:rPr>
                      <w:rStyle w:val="apple-style-span"/>
                      <w:rFonts w:ascii="Times New Roman" w:hAnsi="Times New Roman" w:cs="Times New Roman"/>
                      <w:color w:val="000000"/>
                    </w:rPr>
                    <w:t>муниципального</w:t>
                  </w:r>
                  <w:r>
                    <w:rPr>
                      <w:rStyle w:val="apple-converted-space"/>
                      <w:rFonts w:ascii="Times New Roman" w:hAnsi="Times New Roman" w:cs="Times New Roman"/>
                      <w:color w:val="000000"/>
                    </w:rPr>
                    <w:t> </w:t>
                  </w:r>
                  <w:r>
                    <w:rPr>
                      <w:rStyle w:val="apple-style-span"/>
                      <w:rFonts w:ascii="Times New Roman" w:hAnsi="Times New Roman" w:cs="Times New Roman"/>
                      <w:bCs/>
                      <w:color w:val="000000"/>
                    </w:rPr>
                    <w:t>района</w:t>
                  </w:r>
                </w:p>
                <w:p w:rsidR="00757BB1" w:rsidRDefault="00757BB1">
                  <w:pPr>
                    <w:pStyle w:val="ConsPlusNormal"/>
                    <w:widowControl/>
                    <w:snapToGrid w:val="0"/>
                    <w:ind w:firstLine="0"/>
                  </w:pPr>
                  <w:r>
                    <w:rPr>
                      <w:rStyle w:val="apple-converted-space"/>
                      <w:rFonts w:ascii="Times New Roman" w:hAnsi="Times New Roman" w:cs="Times New Roman"/>
                      <w:color w:val="000000"/>
                    </w:rPr>
                    <w:t> </w:t>
                  </w:r>
                  <w:proofErr w:type="gramStart"/>
                  <w:r>
                    <w:rPr>
                      <w:rStyle w:val="apple-style-span"/>
                      <w:rFonts w:ascii="Times New Roman" w:hAnsi="Times New Roman" w:cs="Times New Roman"/>
                      <w:bCs/>
                      <w:color w:val="000000"/>
                    </w:rPr>
                    <w:t>Ставропольский</w:t>
                  </w:r>
                  <w:proofErr w:type="gramEnd"/>
                  <w:r>
                    <w:rPr>
                      <w:rStyle w:val="apple-style-span"/>
                      <w:rFonts w:ascii="Times New Roman" w:hAnsi="Times New Roman" w:cs="Times New Roman"/>
                      <w:color w:val="000000"/>
                    </w:rPr>
                    <w:t xml:space="preserve"> Самарской области</w:t>
                  </w:r>
                </w:p>
              </w:tc>
            </w:tr>
            <w:tr w:rsidR="00757BB1">
              <w:trPr>
                <w:trHeight w:val="563"/>
              </w:trPr>
              <w:tc>
                <w:tcPr>
                  <w:tcW w:w="6254" w:type="dxa"/>
                  <w:tcMar>
                    <w:top w:w="0" w:type="dxa"/>
                    <w:left w:w="75" w:type="dxa"/>
                    <w:bottom w:w="120" w:type="dxa"/>
                    <w:right w:w="0" w:type="dxa"/>
                  </w:tcMar>
                  <w:hideMark/>
                </w:tcPr>
                <w:p w:rsidR="00757BB1" w:rsidRDefault="00757BB1">
                  <w:pPr>
                    <w:pStyle w:val="ConsPlusNormal"/>
                    <w:widowControl/>
                    <w:snapToGrid w:val="0"/>
                    <w:ind w:firstLine="0"/>
                  </w:pPr>
                  <w:r>
                    <w:t>ФАП с</w:t>
                  </w:r>
                  <w:proofErr w:type="gramStart"/>
                  <w:r>
                    <w:t>.В</w:t>
                  </w:r>
                  <w:proofErr w:type="gramEnd"/>
                  <w:r>
                    <w:t>ерхний Сускан</w:t>
                  </w:r>
                </w:p>
              </w:tc>
            </w:tr>
          </w:tbl>
          <w:p w:rsidR="00757BB1" w:rsidRDefault="00757BB1">
            <w:pPr>
              <w:pStyle w:val="ConsPlusNormal"/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7BB1" w:rsidRDefault="00757BB1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57BB1" w:rsidRDefault="00757BB1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Школьная, 36</w:t>
            </w:r>
          </w:p>
          <w:p w:rsidR="00757BB1" w:rsidRDefault="00757BB1">
            <w:pPr>
              <w:pStyle w:val="1"/>
              <w:jc w:val="both"/>
              <w:rPr>
                <w:rFonts w:ascii="Times New Roman" w:hAnsi="Times New Roman"/>
              </w:rPr>
            </w:pPr>
          </w:p>
          <w:p w:rsidR="00757BB1" w:rsidRDefault="00757BB1">
            <w:pPr>
              <w:pStyle w:val="1"/>
              <w:jc w:val="both"/>
              <w:rPr>
                <w:rFonts w:ascii="Times New Roman" w:hAnsi="Times New Roman"/>
              </w:rPr>
            </w:pPr>
          </w:p>
          <w:p w:rsidR="00757BB1" w:rsidRDefault="00757BB1">
            <w:pPr>
              <w:pStyle w:val="1"/>
              <w:jc w:val="both"/>
              <w:rPr>
                <w:rFonts w:ascii="Times New Roman" w:hAnsi="Times New Roman"/>
              </w:rPr>
            </w:pPr>
          </w:p>
          <w:p w:rsidR="00757BB1" w:rsidRDefault="00757BB1">
            <w:pPr>
              <w:pStyle w:val="1"/>
              <w:jc w:val="both"/>
              <w:rPr>
                <w:rFonts w:ascii="Times New Roman" w:hAnsi="Times New Roman"/>
              </w:rPr>
            </w:pPr>
          </w:p>
          <w:p w:rsidR="00757BB1" w:rsidRDefault="00757BB1">
            <w:pPr>
              <w:pStyle w:val="1"/>
              <w:jc w:val="both"/>
              <w:rPr>
                <w:rFonts w:ascii="Times New Roman" w:hAnsi="Times New Roman"/>
              </w:rPr>
            </w:pPr>
          </w:p>
          <w:p w:rsidR="00757BB1" w:rsidRDefault="00757BB1">
            <w:pPr>
              <w:pStyle w:val="1"/>
              <w:jc w:val="both"/>
              <w:rPr>
                <w:rFonts w:ascii="Times New Roman" w:hAnsi="Times New Roman"/>
              </w:rPr>
            </w:pPr>
          </w:p>
          <w:p w:rsidR="00757BB1" w:rsidRDefault="00757BB1">
            <w:pPr>
              <w:pStyle w:val="1"/>
              <w:jc w:val="both"/>
              <w:rPr>
                <w:rFonts w:ascii="Times New Roman" w:hAnsi="Times New Roman"/>
              </w:rPr>
            </w:pPr>
          </w:p>
          <w:p w:rsidR="00757BB1" w:rsidRDefault="00757BB1">
            <w:pPr>
              <w:pStyle w:val="1"/>
              <w:jc w:val="both"/>
              <w:rPr>
                <w:rFonts w:ascii="Times New Roman" w:hAnsi="Times New Roman"/>
              </w:rPr>
            </w:pPr>
          </w:p>
          <w:p w:rsidR="00757BB1" w:rsidRDefault="00757BB1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.Н</w:t>
            </w:r>
            <w:proofErr w:type="gramEnd"/>
            <w:r>
              <w:rPr>
                <w:rFonts w:ascii="Times New Roman" w:hAnsi="Times New Roman"/>
              </w:rPr>
              <w:t>овая,10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757BB1" w:rsidTr="00757BB1">
        <w:trPr>
          <w:trHeight w:val="1095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57BB1" w:rsidRDefault="00757BB1">
            <w:pPr>
              <w:pStyle w:val="ConsPlusNormal"/>
              <w:widowControl/>
              <w:tabs>
                <w:tab w:val="left" w:pos="3378"/>
              </w:tabs>
              <w:snapToGrid w:val="0"/>
              <w:ind w:right="-108" w:firstLine="0"/>
              <w:rPr>
                <w:rStyle w:val="apple-style-span"/>
                <w:rFonts w:cs="Times New Roman"/>
                <w:color w:val="000000"/>
              </w:rPr>
            </w:pP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Клуб с</w:t>
            </w:r>
            <w:proofErr w:type="gramStart"/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.В</w:t>
            </w:r>
            <w:proofErr w:type="gramEnd"/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ерхний Сускан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7BB1" w:rsidRDefault="00757BB1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.Н</w:t>
            </w:r>
            <w:proofErr w:type="gramEnd"/>
            <w:r>
              <w:rPr>
                <w:rFonts w:ascii="Times New Roman" w:hAnsi="Times New Roman"/>
              </w:rPr>
              <w:t>овая,10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57BB1" w:rsidTr="00757BB1">
        <w:trPr>
          <w:trHeight w:val="1095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57BB1" w:rsidRDefault="00757BB1">
            <w:pPr>
              <w:pStyle w:val="ConsPlusNormal"/>
              <w:widowControl/>
              <w:tabs>
                <w:tab w:val="left" w:pos="3378"/>
              </w:tabs>
              <w:snapToGrid w:val="0"/>
              <w:ind w:right="-108" w:firstLine="0"/>
              <w:rPr>
                <w:rStyle w:val="apple-style-span"/>
                <w:rFonts w:cs="Times New Roman"/>
                <w:color w:val="000000"/>
              </w:rPr>
            </w:pP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Менжинский филиал</w:t>
            </w:r>
          </w:p>
          <w:p w:rsidR="00757BB1" w:rsidRDefault="00757BB1">
            <w:pPr>
              <w:pStyle w:val="ConsPlusNormal"/>
              <w:widowControl/>
              <w:tabs>
                <w:tab w:val="left" w:pos="3378"/>
              </w:tabs>
              <w:snapToGrid w:val="0"/>
              <w:ind w:right="-108" w:firstLine="0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государственного бюджетного общеобразовательного учреждения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Самарской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области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средней общеобразовательной школы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.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Ташёлка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муниципального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района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proofErr w:type="gramStart"/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Ставропольский</w:t>
            </w:r>
            <w:proofErr w:type="gramEnd"/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 Самарской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7BB1" w:rsidRDefault="00757BB1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.Ц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ентральная, 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57BB1" w:rsidTr="00757BB1">
        <w:trPr>
          <w:trHeight w:val="1095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57BB1" w:rsidRDefault="00757BB1">
            <w:pPr>
              <w:pStyle w:val="ConsPlusNormal"/>
              <w:widowControl/>
              <w:tabs>
                <w:tab w:val="left" w:pos="3378"/>
              </w:tabs>
              <w:snapToGrid w:val="0"/>
              <w:ind w:right="-108" w:firstLine="0"/>
              <w:rPr>
                <w:rStyle w:val="apple-converted-space"/>
                <w:rFonts w:cs="Times New Roman"/>
                <w:color w:val="000000"/>
              </w:rPr>
            </w:pP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Структурное  подразделение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</w:p>
          <w:p w:rsidR="00757BB1" w:rsidRDefault="00757BB1">
            <w:pPr>
              <w:pStyle w:val="ConsPlusNormal"/>
              <w:widowControl/>
              <w:tabs>
                <w:tab w:val="left" w:pos="3378"/>
              </w:tabs>
              <w:snapToGrid w:val="0"/>
              <w:ind w:right="-108" w:firstLine="0"/>
              <w:rPr>
                <w:rStyle w:val="apple-style-span"/>
              </w:rPr>
            </w:pP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детский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сад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«Капелька»</w:t>
            </w:r>
          </w:p>
          <w:p w:rsidR="00757BB1" w:rsidRDefault="00757BB1">
            <w:pPr>
              <w:pStyle w:val="ConsPlusNormal"/>
              <w:widowControl/>
              <w:snapToGrid w:val="0"/>
              <w:ind w:firstLine="0"/>
              <w:rPr>
                <w:rStyle w:val="apple-converted-space"/>
                <w:rFonts w:ascii="Times New Roman" w:hAnsi="Times New Roman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п</w:t>
            </w:r>
            <w:proofErr w:type="gramStart"/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.М</w:t>
            </w:r>
            <w:proofErr w:type="gramEnd"/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енжинский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государственного бюджетного общеобразовательного учреждения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</w:p>
          <w:p w:rsidR="00757BB1" w:rsidRDefault="00757BB1">
            <w:pPr>
              <w:pStyle w:val="ConsPlusNormal"/>
              <w:widowControl/>
              <w:snapToGrid w:val="0"/>
              <w:ind w:firstLine="0"/>
              <w:rPr>
                <w:rStyle w:val="apple-style-span"/>
                <w:bCs/>
              </w:rPr>
            </w:pP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Самарской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области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средней общеобразовательной школы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.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Ташёлка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>муниципального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района</w:t>
            </w:r>
          </w:p>
          <w:p w:rsidR="00757BB1" w:rsidRDefault="00757BB1">
            <w:pPr>
              <w:pStyle w:val="ConsPlusNormal"/>
              <w:widowControl/>
              <w:tabs>
                <w:tab w:val="left" w:pos="3378"/>
              </w:tabs>
              <w:snapToGrid w:val="0"/>
              <w:ind w:right="-108" w:firstLine="0"/>
              <w:rPr>
                <w:rStyle w:val="apple-style-span"/>
                <w:rFonts w:ascii="Times New Roman" w:hAnsi="Times New Roman" w:cs="Times New Roman"/>
                <w:color w:val="00000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proofErr w:type="gramStart"/>
            <w:r>
              <w:rPr>
                <w:rStyle w:val="apple-style-span"/>
                <w:rFonts w:ascii="Times New Roman" w:hAnsi="Times New Roman" w:cs="Times New Roman"/>
                <w:bCs/>
                <w:color w:val="000000"/>
              </w:rPr>
              <w:t>Ставропольский</w:t>
            </w:r>
            <w:proofErr w:type="gramEnd"/>
            <w:r>
              <w:rPr>
                <w:rStyle w:val="apple-style-span"/>
                <w:rFonts w:ascii="Times New Roman" w:hAnsi="Times New Roman" w:cs="Times New Roman"/>
                <w:color w:val="000000"/>
              </w:rPr>
              <w:t xml:space="preserve"> Самарской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7BB1" w:rsidRDefault="00757BB1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.Ц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ентральная,14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57BB1" w:rsidTr="00757BB1">
        <w:trPr>
          <w:trHeight w:val="1095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57BB1" w:rsidRDefault="00757BB1">
            <w:pPr>
              <w:pStyle w:val="ConsPlusNormal"/>
              <w:widowControl/>
              <w:tabs>
                <w:tab w:val="left" w:pos="3378"/>
              </w:tabs>
              <w:snapToGrid w:val="0"/>
              <w:ind w:right="-108" w:firstLine="0"/>
              <w:rPr>
                <w:rStyle w:val="apple-style-span"/>
                <w:rFonts w:cs="Times New Roman"/>
                <w:color w:val="000000"/>
              </w:rPr>
            </w:pPr>
            <w:r>
              <w:t>ФАП п</w:t>
            </w:r>
            <w:proofErr w:type="gramStart"/>
            <w:r>
              <w:t>.М</w:t>
            </w:r>
            <w:proofErr w:type="gramEnd"/>
            <w:r>
              <w:t>енжинский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7BB1" w:rsidRDefault="00757BB1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есная, 13-1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757BB1" w:rsidTr="00757BB1">
        <w:trPr>
          <w:trHeight w:val="1095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57BB1" w:rsidRDefault="00757BB1">
            <w:pPr>
              <w:pStyle w:val="ConsPlusNormal"/>
              <w:widowControl/>
              <w:tabs>
                <w:tab w:val="left" w:pos="3378"/>
              </w:tabs>
              <w:snapToGrid w:val="0"/>
              <w:ind w:right="-108" w:firstLine="0"/>
            </w:pPr>
            <w:r>
              <w:t>Клуб с</w:t>
            </w:r>
            <w:proofErr w:type="gramStart"/>
            <w:r>
              <w:t>.С</w:t>
            </w:r>
            <w:proofErr w:type="gramEnd"/>
            <w:r>
              <w:t>основка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7BB1" w:rsidRDefault="00757BB1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.Ц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ентральная, 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57BB1" w:rsidTr="00757BB1">
        <w:trPr>
          <w:trHeight w:val="1095"/>
        </w:trPr>
        <w:tc>
          <w:tcPr>
            <w:tcW w:w="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57BB1" w:rsidRDefault="00757BB1">
            <w:pPr>
              <w:pStyle w:val="ConsPlusNormal"/>
              <w:widowControl/>
              <w:tabs>
                <w:tab w:val="left" w:pos="3378"/>
              </w:tabs>
              <w:snapToGrid w:val="0"/>
              <w:ind w:right="-108" w:firstLine="0"/>
            </w:pPr>
            <w:r>
              <w:t>ФАП с</w:t>
            </w:r>
            <w:proofErr w:type="gramStart"/>
            <w:r>
              <w:t>.С</w:t>
            </w:r>
            <w:proofErr w:type="gramEnd"/>
            <w:r>
              <w:t>основка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7BB1" w:rsidRDefault="00757BB1">
            <w:pPr>
              <w:pStyle w:val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вражная,2А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7BB1" w:rsidRDefault="00757BB1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757BB1" w:rsidRDefault="00757BB1" w:rsidP="00757BB1">
      <w:pPr>
        <w:snapToGrid w:val="0"/>
        <w:jc w:val="both"/>
        <w:rPr>
          <w:sz w:val="24"/>
          <w:szCs w:val="24"/>
        </w:rPr>
      </w:pPr>
    </w:p>
    <w:p w:rsidR="00757BB1" w:rsidRDefault="00757BB1" w:rsidP="00757BB1">
      <w:pPr>
        <w:snapToGrid w:val="0"/>
        <w:jc w:val="both"/>
        <w:rPr>
          <w:sz w:val="24"/>
          <w:szCs w:val="24"/>
        </w:rPr>
      </w:pPr>
    </w:p>
    <w:p w:rsidR="00757BB1" w:rsidRDefault="00757BB1" w:rsidP="00757BB1">
      <w:pPr>
        <w:snapToGrid w:val="0"/>
        <w:jc w:val="both"/>
        <w:rPr>
          <w:sz w:val="24"/>
          <w:szCs w:val="24"/>
        </w:rPr>
      </w:pPr>
    </w:p>
    <w:p w:rsidR="00757BB1" w:rsidRDefault="00757BB1" w:rsidP="00757BB1">
      <w:pPr>
        <w:snapToGrid w:val="0"/>
        <w:jc w:val="both"/>
        <w:rPr>
          <w:sz w:val="24"/>
          <w:szCs w:val="24"/>
        </w:rPr>
      </w:pPr>
    </w:p>
    <w:p w:rsidR="00757BB1" w:rsidRDefault="00757BB1" w:rsidP="00757BB1">
      <w:pPr>
        <w:snapToGrid w:val="0"/>
        <w:jc w:val="both"/>
        <w:rPr>
          <w:sz w:val="24"/>
          <w:szCs w:val="24"/>
        </w:rPr>
      </w:pPr>
    </w:p>
    <w:p w:rsidR="00757BB1" w:rsidRDefault="00757BB1" w:rsidP="00757BB1">
      <w:pPr>
        <w:snapToGrid w:val="0"/>
        <w:jc w:val="both"/>
        <w:rPr>
          <w:sz w:val="24"/>
          <w:szCs w:val="24"/>
        </w:rPr>
      </w:pPr>
    </w:p>
    <w:p w:rsidR="005A74D5" w:rsidRDefault="005A74D5" w:rsidP="00757BB1">
      <w:pPr>
        <w:snapToGrid w:val="0"/>
        <w:jc w:val="both"/>
        <w:rPr>
          <w:sz w:val="24"/>
          <w:szCs w:val="24"/>
        </w:rPr>
      </w:pPr>
    </w:p>
    <w:p w:rsidR="00757BB1" w:rsidRDefault="00757BB1" w:rsidP="00757BB1">
      <w:pPr>
        <w:snapToGrid w:val="0"/>
        <w:jc w:val="both"/>
        <w:rPr>
          <w:rFonts w:ascii="Times New Roman" w:hAnsi="Times New Roman"/>
          <w:sz w:val="18"/>
          <w:szCs w:val="18"/>
        </w:rPr>
      </w:pPr>
    </w:p>
    <w:p w:rsidR="00757BB1" w:rsidRDefault="00757BB1" w:rsidP="00757BB1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 xml:space="preserve">Приложение к постановлению Главы </w:t>
      </w:r>
    </w:p>
    <w:p w:rsidR="00757BB1" w:rsidRDefault="00757BB1" w:rsidP="00757BB1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сельского поселения Ташёлка</w:t>
      </w:r>
    </w:p>
    <w:p w:rsidR="00757BB1" w:rsidRDefault="00757BB1" w:rsidP="00757BB1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от  26 августа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18"/>
            <w:szCs w:val="18"/>
          </w:rPr>
          <w:t>2013 г</w:t>
        </w:r>
      </w:smartTag>
      <w:r>
        <w:rPr>
          <w:rFonts w:ascii="Times New Roman" w:hAnsi="Times New Roman"/>
          <w:sz w:val="18"/>
          <w:szCs w:val="18"/>
        </w:rPr>
        <w:t>. №  22</w:t>
      </w:r>
    </w:p>
    <w:p w:rsidR="00757BB1" w:rsidRDefault="00757BB1" w:rsidP="00757BB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57BB1" w:rsidRDefault="00757BB1" w:rsidP="00757BB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 границ прилегающих территорий, на которых не допускается</w:t>
      </w:r>
    </w:p>
    <w:p w:rsidR="00757BB1" w:rsidRDefault="00757BB1" w:rsidP="00757BB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розничная продажа алкогольной продукции</w:t>
      </w:r>
    </w:p>
    <w:p w:rsidR="00757BB1" w:rsidRDefault="00757BB1" w:rsidP="00757BB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57BB1" w:rsidRDefault="00757BB1" w:rsidP="00757BB1">
      <w:pPr>
        <w:snapToGrid w:val="0"/>
        <w:jc w:val="both"/>
        <w:rPr>
          <w:sz w:val="28"/>
          <w:szCs w:val="28"/>
        </w:rPr>
      </w:pPr>
    </w:p>
    <w:p w:rsidR="00A6768D" w:rsidRDefault="00A6768D">
      <w:bookmarkStart w:id="0" w:name="_GoBack"/>
      <w:bookmarkEnd w:id="0"/>
    </w:p>
    <w:sectPr w:rsidR="00A6768D" w:rsidSect="00905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BB1"/>
    <w:rsid w:val="005A74D5"/>
    <w:rsid w:val="00757BB1"/>
    <w:rsid w:val="009053A1"/>
    <w:rsid w:val="00A67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B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57BB1"/>
    <w:rPr>
      <w:color w:val="0000FF"/>
      <w:u w:val="single"/>
    </w:rPr>
  </w:style>
  <w:style w:type="paragraph" w:customStyle="1" w:styleId="ConsPlusTitle">
    <w:name w:val="ConsPlusTitle"/>
    <w:rsid w:val="00757BB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757BB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">
    <w:name w:val="Текст1"/>
    <w:basedOn w:val="a"/>
    <w:rsid w:val="00757BB1"/>
    <w:pPr>
      <w:suppressAutoHyphens/>
      <w:spacing w:after="0" w:line="240" w:lineRule="auto"/>
    </w:pPr>
    <w:rPr>
      <w:rFonts w:ascii="Consolas" w:eastAsia="Calibri" w:hAnsi="Consolas"/>
      <w:sz w:val="21"/>
      <w:szCs w:val="21"/>
      <w:lang w:eastAsia="ar-SA"/>
    </w:rPr>
  </w:style>
  <w:style w:type="character" w:customStyle="1" w:styleId="apple-converted-space">
    <w:name w:val="apple-converted-space"/>
    <w:basedOn w:val="a0"/>
    <w:rsid w:val="00757BB1"/>
  </w:style>
  <w:style w:type="character" w:customStyle="1" w:styleId="apple-style-span">
    <w:name w:val="apple-style-span"/>
    <w:basedOn w:val="a0"/>
    <w:rsid w:val="00757BB1"/>
  </w:style>
  <w:style w:type="paragraph" w:styleId="a4">
    <w:name w:val="Balloon Text"/>
    <w:basedOn w:val="a"/>
    <w:link w:val="a5"/>
    <w:uiPriority w:val="99"/>
    <w:semiHidden/>
    <w:unhideWhenUsed/>
    <w:rsid w:val="00757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BB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B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57BB1"/>
    <w:rPr>
      <w:color w:val="0000FF"/>
      <w:u w:val="single"/>
    </w:rPr>
  </w:style>
  <w:style w:type="paragraph" w:customStyle="1" w:styleId="ConsPlusTitle">
    <w:name w:val="ConsPlusTitle"/>
    <w:rsid w:val="00757BB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757BB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">
    <w:name w:val="Текст1"/>
    <w:basedOn w:val="a"/>
    <w:rsid w:val="00757BB1"/>
    <w:pPr>
      <w:suppressAutoHyphens/>
      <w:spacing w:after="0" w:line="240" w:lineRule="auto"/>
    </w:pPr>
    <w:rPr>
      <w:rFonts w:ascii="Consolas" w:eastAsia="Calibri" w:hAnsi="Consolas"/>
      <w:sz w:val="21"/>
      <w:szCs w:val="21"/>
      <w:lang w:eastAsia="ar-SA"/>
    </w:rPr>
  </w:style>
  <w:style w:type="character" w:customStyle="1" w:styleId="apple-converted-space">
    <w:name w:val="apple-converted-space"/>
    <w:basedOn w:val="a0"/>
    <w:rsid w:val="00757BB1"/>
  </w:style>
  <w:style w:type="character" w:customStyle="1" w:styleId="apple-style-span">
    <w:name w:val="apple-style-span"/>
    <w:basedOn w:val="a0"/>
    <w:rsid w:val="00757BB1"/>
  </w:style>
  <w:style w:type="paragraph" w:styleId="a4">
    <w:name w:val="Balloon Text"/>
    <w:basedOn w:val="a"/>
    <w:link w:val="a5"/>
    <w:uiPriority w:val="99"/>
    <w:semiHidden/>
    <w:unhideWhenUsed/>
    <w:rsid w:val="00757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B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1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-nolinska.ru/index.php?option=com_content&amp;view=article&amp;id=826:ob-opredelenii-granits-prilegayushchikh-territorij-k-organizatsiyam-i-ili-obektam-na-kotorykh-ne-dopuskaetsya-roznichnaya-prodazha-alkogolnoj-produktsii-na-territorii-medvedskogo-selskogo-poseleniya&amp;catid=221:medvedskoe-s-p&amp;Itemid=74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1153</Words>
  <Characters>6576</Characters>
  <Application>Microsoft Office Word</Application>
  <DocSecurity>0</DocSecurity>
  <Lines>54</Lines>
  <Paragraphs>15</Paragraphs>
  <ScaleCrop>false</ScaleCrop>
  <Company/>
  <LinksUpToDate>false</LinksUpToDate>
  <CharactersWithSpaces>7714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2016-12-12T11:46:00Z</cp:lastPrinted>
  <dcterms:created xsi:type="dcterms:W3CDTF">2013-08-26T06:06:00Z</dcterms:created>
  <dcterms:modified xsi:type="dcterms:W3CDTF">2016-12-12T11:49:00Z</dcterms:modified>
</cp:coreProperties>
</file>