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A67" w:rsidRDefault="00044A67" w:rsidP="0007480A">
      <w:pPr>
        <w:rPr>
          <w:noProof/>
        </w:rPr>
      </w:pP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1114425" cy="9620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A67" w:rsidRDefault="00044A67" w:rsidP="00044A67">
      <w:pPr>
        <w:pStyle w:val="a4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</w:t>
      </w:r>
    </w:p>
    <w:p w:rsidR="00044A67" w:rsidRDefault="00044A67" w:rsidP="00044A67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ТАШЕЛКА</w:t>
      </w:r>
    </w:p>
    <w:p w:rsidR="00044A67" w:rsidRDefault="00044A67" w:rsidP="00044A67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D9593C" w:rsidRDefault="00044A67" w:rsidP="009E1947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07480A" w:rsidRDefault="00207097" w:rsidP="0007480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044A67" w:rsidRDefault="008631D9" w:rsidP="0007480A">
      <w:pPr>
        <w:pStyle w:val="ConsPlusTitle"/>
        <w:widowControl/>
        <w:spacing w:line="360" w:lineRule="auto"/>
      </w:pPr>
      <w:r>
        <w:t xml:space="preserve">     </w:t>
      </w:r>
      <w:r w:rsidR="009E1947">
        <w:t>от</w:t>
      </w:r>
      <w:r w:rsidR="00D9593C">
        <w:t xml:space="preserve"> </w:t>
      </w:r>
      <w:r w:rsidR="009E1947">
        <w:t>14.</w:t>
      </w:r>
      <w:r w:rsidR="00D9593C">
        <w:t>07.2017</w:t>
      </w:r>
      <w:r w:rsidR="00207097">
        <w:t>г</w:t>
      </w:r>
      <w:r w:rsidR="0007480A">
        <w:t xml:space="preserve">                                                                                   </w:t>
      </w:r>
      <w:r w:rsidR="00D9593C">
        <w:t xml:space="preserve">                          №</w:t>
      </w:r>
      <w:r w:rsidR="00B331E4">
        <w:t>33</w:t>
      </w:r>
      <w:r w:rsidR="00D9593C">
        <w:t xml:space="preserve"> </w:t>
      </w:r>
      <w:r w:rsidR="0007480A">
        <w:t xml:space="preserve">    </w:t>
      </w:r>
    </w:p>
    <w:p w:rsidR="00044A67" w:rsidRDefault="00044A67" w:rsidP="00044A67">
      <w:pPr>
        <w:pStyle w:val="ConsPlusTitle"/>
        <w:widowControl/>
        <w:spacing w:line="360" w:lineRule="auto"/>
      </w:pPr>
    </w:p>
    <w:p w:rsidR="0007480A" w:rsidRPr="0007480A" w:rsidRDefault="00044A67" w:rsidP="008631D9">
      <w:pPr>
        <w:pStyle w:val="a7"/>
        <w:spacing w:after="0"/>
        <w:jc w:val="center"/>
        <w:rPr>
          <w:rFonts w:cs="Arial"/>
          <w:b/>
          <w:bCs/>
          <w:sz w:val="28"/>
          <w:szCs w:val="28"/>
        </w:rPr>
      </w:pPr>
      <w:r>
        <w:rPr>
          <w:sz w:val="28"/>
          <w:szCs w:val="28"/>
        </w:rPr>
        <w:t xml:space="preserve">  </w:t>
      </w:r>
      <w:r w:rsidR="0007480A" w:rsidRPr="0007480A">
        <w:rPr>
          <w:b/>
          <w:spacing w:val="-3"/>
          <w:sz w:val="28"/>
          <w:szCs w:val="28"/>
        </w:rPr>
        <w:t xml:space="preserve">О </w:t>
      </w:r>
      <w:r w:rsidR="00D9593C">
        <w:rPr>
          <w:b/>
          <w:spacing w:val="-3"/>
          <w:sz w:val="28"/>
          <w:szCs w:val="28"/>
        </w:rPr>
        <w:t xml:space="preserve">внесении изменений в постановление от 16.12.2016 № 43(в редакции №20 от 24.06.2016) «О </w:t>
      </w:r>
      <w:r w:rsidR="0007480A" w:rsidRPr="0007480A">
        <w:rPr>
          <w:b/>
          <w:spacing w:val="-3"/>
          <w:sz w:val="28"/>
          <w:szCs w:val="28"/>
        </w:rPr>
        <w:t>проведении экспертиз и назначении эксперта</w:t>
      </w:r>
      <w:r w:rsidR="006209C0">
        <w:rPr>
          <w:b/>
          <w:spacing w:val="-3"/>
          <w:sz w:val="28"/>
          <w:szCs w:val="28"/>
        </w:rPr>
        <w:t xml:space="preserve"> в администрации сельского поселения Ташелка</w:t>
      </w:r>
      <w:r w:rsidR="008631D9">
        <w:rPr>
          <w:b/>
          <w:spacing w:val="-3"/>
          <w:sz w:val="28"/>
          <w:szCs w:val="28"/>
        </w:rPr>
        <w:t>»</w:t>
      </w:r>
    </w:p>
    <w:p w:rsidR="00044A67" w:rsidRDefault="00044A67" w:rsidP="00044A67">
      <w:pPr>
        <w:pStyle w:val="ConsPlusTitle"/>
        <w:widowControl/>
        <w:spacing w:line="360" w:lineRule="auto"/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9585E" w:rsidRPr="0007480A" w:rsidRDefault="00044A67" w:rsidP="00573AD7">
      <w:pPr>
        <w:pStyle w:val="a7"/>
        <w:spacing w:after="0"/>
        <w:ind w:firstLine="425"/>
        <w:rPr>
          <w:rFonts w:cs="Arial"/>
          <w:b/>
          <w:bCs/>
          <w:sz w:val="28"/>
          <w:szCs w:val="28"/>
        </w:rPr>
      </w:pPr>
      <w:r w:rsidRPr="0007480A">
        <w:t xml:space="preserve">В соответствии с </w:t>
      </w:r>
      <w:proofErr w:type="gramStart"/>
      <w:r w:rsidRPr="0007480A">
        <w:t>ч</w:t>
      </w:r>
      <w:proofErr w:type="gramEnd"/>
      <w:r w:rsidRPr="0007480A">
        <w:t>. 3 ст.</w:t>
      </w:r>
      <w:r w:rsidRPr="0007480A">
        <w:rPr>
          <w:rFonts w:ascii="Times New Roman CYR" w:hAnsi="Times New Roman CYR" w:cs="Times New Roman CYR"/>
        </w:rPr>
        <w:t xml:space="preserve"> 94 Федерального закона от 5 апреля 2013 г.    № 44-ФЗ </w:t>
      </w:r>
      <w:r w:rsidRPr="0007480A">
        <w:t>«</w:t>
      </w:r>
      <w:r w:rsidRPr="0007480A">
        <w:rPr>
          <w:rFonts w:ascii="Times New Roman CYR" w:hAnsi="Times New Roman CYR" w:cs="Times New Roman CYR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Pr="0007480A">
        <w:t xml:space="preserve">», </w:t>
      </w:r>
      <w:r w:rsidRPr="0007480A">
        <w:rPr>
          <w:rFonts w:ascii="Times New Roman CYR" w:hAnsi="Times New Roman CYR" w:cs="Times New Roman CYR"/>
        </w:rPr>
        <w:t>в целях организации приёмки товаров, работ, услуг, включая проведение экспертизы предоставленных поставщиком (подрядчиком, исполнителем) результатов, предусмотренных контрактами</w:t>
      </w:r>
      <w:r w:rsidR="00D9593C">
        <w:rPr>
          <w:rFonts w:ascii="Times New Roman CYR" w:hAnsi="Times New Roman CYR" w:cs="Times New Roman CYR"/>
        </w:rPr>
        <w:t xml:space="preserve">. На основании протеста </w:t>
      </w:r>
      <w:r w:rsidR="0069585E">
        <w:rPr>
          <w:rFonts w:ascii="Times New Roman CYR" w:hAnsi="Times New Roman CYR" w:cs="Times New Roman CYR"/>
        </w:rPr>
        <w:t xml:space="preserve">прокуратуры от 28.06.2017 № 07-17-2017 </w:t>
      </w:r>
      <w:r w:rsidR="00D9593C">
        <w:rPr>
          <w:rFonts w:ascii="Times New Roman CYR" w:hAnsi="Times New Roman CYR" w:cs="Times New Roman CYR"/>
        </w:rPr>
        <w:t>на постановление главы сельского поселения Ташелка от 16.12.2015 №43</w:t>
      </w:r>
      <w:r w:rsidR="000222A1">
        <w:rPr>
          <w:rFonts w:ascii="Times New Roman CYR" w:hAnsi="Times New Roman CYR" w:cs="Times New Roman CYR"/>
        </w:rPr>
        <w:t>(в редакции №20 от 24.06.2016)</w:t>
      </w:r>
      <w:r w:rsidR="0069585E" w:rsidRPr="0069585E">
        <w:rPr>
          <w:spacing w:val="-3"/>
        </w:rPr>
        <w:t>«О проведении экспертиз и назначении эксперта в администрации сельского поселения Ташелка»</w:t>
      </w:r>
    </w:p>
    <w:p w:rsidR="0069585E" w:rsidRDefault="0069585E" w:rsidP="0069585E">
      <w:pPr>
        <w:pStyle w:val="ConsPlusTitle"/>
        <w:widowControl/>
        <w:spacing w:line="360" w:lineRule="auto"/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044A67" w:rsidRPr="0007480A" w:rsidRDefault="00044A67" w:rsidP="00044A67">
      <w:pPr>
        <w:autoSpaceDE w:val="0"/>
        <w:autoSpaceDN w:val="0"/>
        <w:adjustRightInd w:val="0"/>
        <w:ind w:firstLine="851"/>
        <w:rPr>
          <w:rFonts w:ascii="Times New Roman CYR" w:hAnsi="Times New Roman CYR" w:cs="Times New Roman CYR"/>
          <w:sz w:val="24"/>
          <w:szCs w:val="24"/>
        </w:rPr>
      </w:pPr>
    </w:p>
    <w:p w:rsidR="00044A67" w:rsidRPr="00B54FB8" w:rsidRDefault="00044A67" w:rsidP="00044A67">
      <w:pPr>
        <w:autoSpaceDE w:val="0"/>
        <w:autoSpaceDN w:val="0"/>
        <w:adjustRightInd w:val="0"/>
        <w:rPr>
          <w:rFonts w:asciiTheme="minorHAnsi" w:hAnsiTheme="minorHAnsi" w:cstheme="minorHAnsi"/>
          <w:sz w:val="24"/>
          <w:szCs w:val="24"/>
        </w:rPr>
      </w:pPr>
      <w:r w:rsidRPr="00B54FB8">
        <w:rPr>
          <w:rFonts w:asciiTheme="minorHAnsi" w:hAnsiTheme="minorHAnsi" w:cstheme="minorHAnsi"/>
          <w:sz w:val="24"/>
          <w:szCs w:val="24"/>
        </w:rPr>
        <w:t>ПОСТАНОВЛЯЮ:</w:t>
      </w:r>
    </w:p>
    <w:p w:rsidR="00B35620" w:rsidRPr="00B54FB8" w:rsidRDefault="00B35620" w:rsidP="00B35620">
      <w:p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B54FB8">
        <w:rPr>
          <w:rFonts w:asciiTheme="minorHAnsi" w:hAnsiTheme="minorHAnsi" w:cstheme="minorHAnsi"/>
          <w:sz w:val="24"/>
          <w:szCs w:val="24"/>
        </w:rPr>
        <w:t xml:space="preserve">   1.Положение «Об экспертизе»</w:t>
      </w:r>
      <w:r w:rsidR="00B54FB8">
        <w:rPr>
          <w:rFonts w:asciiTheme="minorHAnsi" w:hAnsiTheme="minorHAnsi" w:cstheme="minorHAnsi"/>
          <w:sz w:val="24"/>
          <w:szCs w:val="24"/>
        </w:rPr>
        <w:t xml:space="preserve"> постановления главы сельского поселения Ташелка №20 от 24.06.2016г</w:t>
      </w:r>
      <w:r w:rsidRPr="00B54FB8">
        <w:rPr>
          <w:rFonts w:asciiTheme="minorHAnsi" w:hAnsiTheme="minorHAnsi" w:cstheme="minorHAnsi"/>
          <w:sz w:val="24"/>
          <w:szCs w:val="24"/>
        </w:rPr>
        <w:t xml:space="preserve"> дополнить п.9:</w:t>
      </w:r>
    </w:p>
    <w:p w:rsidR="00B54FB8" w:rsidRPr="00B54FB8" w:rsidRDefault="00B35620" w:rsidP="00B54FB8">
      <w:pPr>
        <w:shd w:val="clear" w:color="auto" w:fill="FFFFFF"/>
        <w:spacing w:after="0" w:line="290" w:lineRule="atLeast"/>
        <w:ind w:firstLine="547"/>
        <w:jc w:val="both"/>
        <w:rPr>
          <w:rFonts w:asciiTheme="minorHAnsi" w:hAnsiTheme="minorHAnsi" w:cstheme="minorHAnsi"/>
          <w:sz w:val="20"/>
          <w:szCs w:val="20"/>
        </w:rPr>
      </w:pPr>
      <w:r w:rsidRPr="00B54FB8">
        <w:rPr>
          <w:rFonts w:asciiTheme="minorHAnsi" w:hAnsiTheme="minorHAnsi" w:cstheme="minorHAnsi"/>
          <w:sz w:val="24"/>
          <w:szCs w:val="24"/>
        </w:rPr>
        <w:t>Заказчик обязан привлекать экспертов, экспертные организации к проведению экспертизы поставленного товара, выполненной работы или оказанной услуги, если закупка</w:t>
      </w:r>
      <w:r w:rsidR="00B54FB8" w:rsidRPr="00B54FB8">
        <w:rPr>
          <w:rFonts w:asciiTheme="minorHAnsi" w:hAnsiTheme="minorHAnsi" w:cstheme="minorHAnsi"/>
          <w:sz w:val="24"/>
          <w:szCs w:val="24"/>
        </w:rPr>
        <w:t xml:space="preserve"> осуществляется у единственного поставщик</w:t>
      </w:r>
      <w:proofErr w:type="gramStart"/>
      <w:r w:rsidR="00B54FB8" w:rsidRPr="00B54FB8">
        <w:rPr>
          <w:rFonts w:asciiTheme="minorHAnsi" w:hAnsiTheme="minorHAnsi" w:cstheme="minorHAnsi"/>
          <w:sz w:val="24"/>
          <w:szCs w:val="24"/>
        </w:rPr>
        <w:t>а(</w:t>
      </w:r>
      <w:proofErr w:type="gramEnd"/>
      <w:r w:rsidR="00B54FB8" w:rsidRPr="00B54FB8">
        <w:rPr>
          <w:rFonts w:asciiTheme="minorHAnsi" w:hAnsiTheme="minorHAnsi" w:cstheme="minorHAnsi"/>
          <w:sz w:val="24"/>
          <w:szCs w:val="24"/>
        </w:rPr>
        <w:t>подрядчика,</w:t>
      </w:r>
      <w:r w:rsidR="00B54FB8">
        <w:rPr>
          <w:rFonts w:asciiTheme="minorHAnsi" w:hAnsiTheme="minorHAnsi" w:cstheme="minorHAnsi"/>
          <w:sz w:val="24"/>
          <w:szCs w:val="24"/>
        </w:rPr>
        <w:t xml:space="preserve"> </w:t>
      </w:r>
      <w:r w:rsidR="00B54FB8" w:rsidRPr="00B54FB8">
        <w:rPr>
          <w:rFonts w:asciiTheme="minorHAnsi" w:hAnsiTheme="minorHAnsi" w:cstheme="minorHAnsi"/>
          <w:sz w:val="24"/>
          <w:szCs w:val="24"/>
        </w:rPr>
        <w:t>исполнителя), за исключением случаев</w:t>
      </w:r>
      <w:r w:rsidR="00B54FB8" w:rsidRPr="00B54FB8">
        <w:rPr>
          <w:rFonts w:asciiTheme="minorHAnsi" w:hAnsiTheme="minorHAnsi" w:cstheme="minorHAnsi"/>
          <w:sz w:val="20"/>
          <w:szCs w:val="20"/>
        </w:rPr>
        <w:t xml:space="preserve">  </w:t>
      </w:r>
    </w:p>
    <w:p w:rsidR="00B54FB8" w:rsidRPr="00B54FB8" w:rsidRDefault="00B54FB8" w:rsidP="00B54FB8">
      <w:pPr>
        <w:shd w:val="clear" w:color="auto" w:fill="FFFFFF"/>
        <w:spacing w:after="0" w:line="290" w:lineRule="atLeast"/>
        <w:ind w:firstLine="547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proofErr w:type="gramStart"/>
      <w:r w:rsidRPr="00B54FB8">
        <w:rPr>
          <w:rFonts w:asciiTheme="minorHAnsi" w:hAnsiTheme="minorHAnsi" w:cstheme="minorHAnsi"/>
          <w:color w:val="000000"/>
          <w:sz w:val="24"/>
          <w:szCs w:val="24"/>
        </w:rPr>
        <w:t>1) предусмотренных </w:t>
      </w:r>
      <w:hyperlink r:id="rId7" w:anchor="dst101956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пунктами 1</w:t>
        </w:r>
      </w:hyperlink>
      <w:r w:rsidRPr="00B54FB8">
        <w:rPr>
          <w:rFonts w:asciiTheme="minorHAnsi" w:hAnsiTheme="minorHAnsi" w:cstheme="minorHAnsi"/>
          <w:sz w:val="24"/>
          <w:szCs w:val="24"/>
        </w:rPr>
        <w:t> - </w:t>
      </w:r>
      <w:hyperlink r:id="rId8" w:anchor="dst26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9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9" w:anchor="dst101959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14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0" w:anchor="dst101272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15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1" w:anchor="dst101274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17</w:t>
        </w:r>
      </w:hyperlink>
      <w:r w:rsidRPr="00B54FB8">
        <w:rPr>
          <w:rFonts w:asciiTheme="minorHAnsi" w:hAnsiTheme="minorHAnsi" w:cstheme="minorHAnsi"/>
          <w:sz w:val="24"/>
          <w:szCs w:val="24"/>
        </w:rPr>
        <w:t> - </w:t>
      </w:r>
      <w:hyperlink r:id="rId12" w:anchor="dst2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23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3" w:anchor="dst101962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пунктом 24</w:t>
        </w:r>
      </w:hyperlink>
      <w:r w:rsidRPr="00B54FB8">
        <w:rPr>
          <w:rFonts w:asciiTheme="minorHAnsi" w:hAnsiTheme="minorHAnsi" w:cstheme="minorHAnsi"/>
          <w:color w:val="000000"/>
          <w:sz w:val="24"/>
          <w:szCs w:val="24"/>
        </w:rPr>
        <w:t> (только при осуществлении закупок для обеспечения федеральных нужд), </w:t>
      </w:r>
      <w:hyperlink r:id="rId14" w:anchor="dst29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пунктами 25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5" w:anchor="dst101283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26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6" w:anchor="dst101285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28</w:t>
        </w:r>
      </w:hyperlink>
      <w:r w:rsidRPr="00B54FB8">
        <w:rPr>
          <w:rFonts w:asciiTheme="minorHAnsi" w:hAnsiTheme="minorHAnsi" w:cstheme="minorHAnsi"/>
          <w:sz w:val="24"/>
          <w:szCs w:val="24"/>
        </w:rPr>
        <w:t> - </w:t>
      </w:r>
      <w:hyperlink r:id="rId17" w:anchor="dst102014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30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18" w:anchor="dst101965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32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</w:t>
      </w:r>
      <w:proofErr w:type="gramEnd"/>
      <w:r w:rsidRPr="00B54FB8">
        <w:rPr>
          <w:rFonts w:asciiTheme="minorHAnsi" w:hAnsiTheme="minorHAnsi" w:cstheme="minorHAnsi"/>
          <w:sz w:val="24"/>
          <w:szCs w:val="24"/>
        </w:rPr>
        <w:t> </w:t>
      </w:r>
      <w:hyperlink r:id="rId19" w:anchor="dst10178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33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0" w:anchor="dst28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36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1" w:anchor="dst5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40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2" w:anchor="dst6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41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3" w:anchor="dst53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42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4" w:anchor="dst11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44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5" w:anchor="dst119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45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6" w:anchor="dst128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46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 </w:t>
      </w:r>
      <w:hyperlink r:id="rId27" w:anchor="dst166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47</w:t>
        </w:r>
      </w:hyperlink>
      <w:r w:rsidRPr="00B54FB8">
        <w:rPr>
          <w:rFonts w:asciiTheme="minorHAnsi" w:hAnsiTheme="minorHAnsi" w:cstheme="minorHAnsi"/>
          <w:sz w:val="24"/>
          <w:szCs w:val="24"/>
        </w:rPr>
        <w:t> </w:t>
      </w:r>
      <w:r w:rsidRPr="00B54FB8">
        <w:rPr>
          <w:rFonts w:asciiTheme="minorHAnsi" w:hAnsiTheme="minorHAnsi" w:cstheme="minorHAnsi"/>
          <w:color w:val="000000"/>
          <w:sz w:val="24"/>
          <w:szCs w:val="24"/>
        </w:rPr>
        <w:t>- 48, 50 части 1 статьи 93 настоящего Федерального закона;</w:t>
      </w:r>
    </w:p>
    <w:p w:rsidR="00B54FB8" w:rsidRPr="00B54FB8" w:rsidRDefault="00B54FB8" w:rsidP="00B54FB8">
      <w:pPr>
        <w:shd w:val="clear" w:color="auto" w:fill="FFFFFF"/>
        <w:spacing w:after="0" w:line="266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B54FB8">
        <w:rPr>
          <w:rFonts w:asciiTheme="minorHAnsi" w:hAnsiTheme="minorHAnsi" w:cstheme="minorHAnsi"/>
          <w:color w:val="000000"/>
          <w:sz w:val="24"/>
          <w:szCs w:val="24"/>
        </w:rPr>
        <w:t>(в ред. Федеральных законов от 01.12.</w:t>
      </w:r>
      <w:r w:rsidRPr="00B54FB8">
        <w:rPr>
          <w:rFonts w:asciiTheme="minorHAnsi" w:hAnsiTheme="minorHAnsi" w:cstheme="minorHAnsi"/>
          <w:sz w:val="24"/>
          <w:szCs w:val="24"/>
        </w:rPr>
        <w:t>2014 </w:t>
      </w:r>
      <w:hyperlink r:id="rId28" w:anchor="dst100015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416-ФЗ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 от 31.12.2014 </w:t>
      </w:r>
      <w:hyperlink r:id="rId29" w:anchor="dst100110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519-ФЗ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 от 13.07.2015 </w:t>
      </w:r>
      <w:hyperlink r:id="rId30" w:anchor="dst100039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227-ФЗ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 от 30.12.2015 </w:t>
      </w:r>
      <w:hyperlink r:id="rId31" w:anchor="dst100013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469-ФЗ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 xml:space="preserve">, </w:t>
      </w:r>
      <w:proofErr w:type="gramStart"/>
      <w:r w:rsidRPr="00B54FB8">
        <w:rPr>
          <w:rFonts w:asciiTheme="minorHAnsi" w:hAnsiTheme="minorHAnsi" w:cstheme="minorHAnsi"/>
          <w:sz w:val="24"/>
          <w:szCs w:val="24"/>
        </w:rPr>
        <w:t>от</w:t>
      </w:r>
      <w:proofErr w:type="gramEnd"/>
      <w:r w:rsidRPr="00B54FB8">
        <w:rPr>
          <w:rFonts w:asciiTheme="minorHAnsi" w:hAnsiTheme="minorHAnsi" w:cstheme="minorHAnsi"/>
          <w:sz w:val="24"/>
          <w:szCs w:val="24"/>
        </w:rPr>
        <w:t xml:space="preserve"> 03.07.2016 </w:t>
      </w:r>
      <w:hyperlink r:id="rId32" w:anchor="dst100032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365-ФЗ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>, от 07.06.2017 </w:t>
      </w:r>
      <w:hyperlink r:id="rId33" w:anchor="dst100014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N 106-ФЗ</w:t>
        </w:r>
      </w:hyperlink>
      <w:r w:rsidRPr="00B54FB8">
        <w:rPr>
          <w:rFonts w:asciiTheme="minorHAnsi" w:hAnsiTheme="minorHAnsi" w:cstheme="minorHAnsi"/>
          <w:sz w:val="24"/>
          <w:szCs w:val="24"/>
        </w:rPr>
        <w:t>)</w:t>
      </w:r>
    </w:p>
    <w:p w:rsidR="00B54FB8" w:rsidRPr="00B54FB8" w:rsidRDefault="00B54FB8" w:rsidP="00B54FB8">
      <w:pPr>
        <w:shd w:val="clear" w:color="auto" w:fill="FFFFFF"/>
        <w:spacing w:after="0" w:line="266" w:lineRule="atLeast"/>
        <w:jc w:val="both"/>
        <w:rPr>
          <w:rFonts w:asciiTheme="minorHAnsi" w:hAnsiTheme="minorHAnsi" w:cstheme="minorHAnsi"/>
          <w:color w:val="333333"/>
          <w:sz w:val="24"/>
          <w:szCs w:val="24"/>
        </w:rPr>
      </w:pPr>
      <w:r w:rsidRPr="00B54FB8">
        <w:rPr>
          <w:rFonts w:asciiTheme="minorHAnsi" w:hAnsiTheme="minorHAnsi" w:cstheme="minorHAnsi"/>
          <w:color w:val="333333"/>
          <w:sz w:val="24"/>
          <w:szCs w:val="24"/>
        </w:rPr>
        <w:t>(</w:t>
      </w:r>
      <w:proofErr w:type="gramStart"/>
      <w:r w:rsidRPr="00B54FB8">
        <w:rPr>
          <w:rFonts w:asciiTheme="minorHAnsi" w:hAnsiTheme="minorHAnsi" w:cstheme="minorHAnsi"/>
          <w:color w:val="333333"/>
          <w:sz w:val="24"/>
          <w:szCs w:val="24"/>
        </w:rPr>
        <w:t>см</w:t>
      </w:r>
      <w:proofErr w:type="gramEnd"/>
      <w:r w:rsidRPr="00B54FB8">
        <w:rPr>
          <w:rFonts w:asciiTheme="minorHAnsi" w:hAnsiTheme="minorHAnsi" w:cstheme="minorHAnsi"/>
          <w:color w:val="333333"/>
          <w:sz w:val="24"/>
          <w:szCs w:val="24"/>
        </w:rPr>
        <w:t>. текст в предыдущей редакции)</w:t>
      </w:r>
    </w:p>
    <w:p w:rsidR="00B54FB8" w:rsidRPr="00B54FB8" w:rsidRDefault="00B54FB8" w:rsidP="00B54FB8">
      <w:pPr>
        <w:shd w:val="clear" w:color="auto" w:fill="FFFFFF"/>
        <w:spacing w:after="0" w:line="290" w:lineRule="atLeast"/>
        <w:ind w:firstLine="547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bookmarkStart w:id="0" w:name="dst101973"/>
      <w:bookmarkEnd w:id="0"/>
      <w:r w:rsidRPr="00B54FB8">
        <w:rPr>
          <w:rFonts w:asciiTheme="minorHAnsi" w:hAnsiTheme="minorHAnsi" w:cstheme="minorHAnsi"/>
          <w:color w:val="000000"/>
          <w:sz w:val="24"/>
          <w:szCs w:val="24"/>
        </w:rPr>
        <w:t>2) осуществления закупок услуг экспертов, экспертных организаций;</w:t>
      </w:r>
    </w:p>
    <w:p w:rsidR="00B54FB8" w:rsidRPr="00B54FB8" w:rsidRDefault="00B54FB8" w:rsidP="00B54FB8">
      <w:pPr>
        <w:shd w:val="clear" w:color="auto" w:fill="FFFFFF"/>
        <w:spacing w:after="0" w:line="290" w:lineRule="atLeast"/>
        <w:ind w:firstLine="547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bookmarkStart w:id="1" w:name="dst101974"/>
      <w:bookmarkEnd w:id="1"/>
      <w:r w:rsidRPr="00B54FB8">
        <w:rPr>
          <w:rFonts w:asciiTheme="minorHAnsi" w:hAnsiTheme="minorHAnsi" w:cstheme="minorHAnsi"/>
          <w:color w:val="000000"/>
          <w:sz w:val="24"/>
          <w:szCs w:val="24"/>
        </w:rPr>
        <w:t xml:space="preserve">3) если результатом предусмотренной контрактом выполненной работы являются проектная документация объекта капитального строительства и (или) результаты </w:t>
      </w:r>
      <w:r w:rsidRPr="00B54FB8">
        <w:rPr>
          <w:rFonts w:asciiTheme="minorHAnsi" w:hAnsiTheme="minorHAnsi" w:cstheme="minorHAnsi"/>
          <w:color w:val="000000"/>
          <w:sz w:val="24"/>
          <w:szCs w:val="24"/>
        </w:rPr>
        <w:lastRenderedPageBreak/>
        <w:t>инженерных изысканий, прошедшие государственную или негосударственную экспертизу, проведение которой обязательно в соответствии с положениями </w:t>
      </w:r>
      <w:hyperlink r:id="rId34" w:anchor="dst492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законодательства</w:t>
        </w:r>
      </w:hyperlink>
      <w:r w:rsidRPr="00B54FB8">
        <w:rPr>
          <w:rFonts w:asciiTheme="minorHAnsi" w:hAnsiTheme="minorHAnsi" w:cstheme="minorHAnsi"/>
          <w:color w:val="000000"/>
          <w:sz w:val="24"/>
          <w:szCs w:val="24"/>
        </w:rPr>
        <w:t> Российской Федерации.</w:t>
      </w:r>
    </w:p>
    <w:p w:rsidR="00B54FB8" w:rsidRPr="00B54FB8" w:rsidRDefault="00B54FB8" w:rsidP="00B54FB8">
      <w:pPr>
        <w:shd w:val="clear" w:color="auto" w:fill="FFFFFF"/>
        <w:spacing w:after="0" w:line="266" w:lineRule="atLeast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B54FB8">
        <w:rPr>
          <w:rFonts w:asciiTheme="minorHAnsi" w:hAnsiTheme="minorHAnsi" w:cstheme="minorHAnsi"/>
          <w:color w:val="000000"/>
          <w:sz w:val="24"/>
          <w:szCs w:val="24"/>
        </w:rPr>
        <w:t>(часть 4 в ред. Федерального </w:t>
      </w:r>
      <w:hyperlink r:id="rId35" w:anchor="dst100186" w:history="1">
        <w:r w:rsidRPr="00B54FB8">
          <w:rPr>
            <w:rFonts w:asciiTheme="minorHAnsi" w:hAnsiTheme="minorHAnsi" w:cstheme="minorHAnsi"/>
            <w:sz w:val="24"/>
            <w:szCs w:val="24"/>
            <w:u w:val="single"/>
          </w:rPr>
          <w:t>закона</w:t>
        </w:r>
      </w:hyperlink>
      <w:r w:rsidRPr="00B54FB8">
        <w:rPr>
          <w:rFonts w:asciiTheme="minorHAnsi" w:hAnsiTheme="minorHAnsi" w:cstheme="minorHAnsi"/>
          <w:color w:val="000000"/>
          <w:sz w:val="24"/>
          <w:szCs w:val="24"/>
        </w:rPr>
        <w:t> от 04.06.2014 N 140-ФЗ)</w:t>
      </w:r>
    </w:p>
    <w:p w:rsidR="00B54FB8" w:rsidRPr="00B54FB8" w:rsidRDefault="00B54FB8" w:rsidP="00B54FB8">
      <w:pPr>
        <w:shd w:val="clear" w:color="auto" w:fill="FFFFFF"/>
        <w:spacing w:after="0" w:line="266" w:lineRule="atLeast"/>
        <w:jc w:val="both"/>
        <w:rPr>
          <w:rFonts w:asciiTheme="minorHAnsi" w:hAnsiTheme="minorHAnsi" w:cstheme="minorHAnsi"/>
          <w:color w:val="333333"/>
          <w:sz w:val="24"/>
          <w:szCs w:val="24"/>
        </w:rPr>
      </w:pPr>
      <w:r w:rsidRPr="00B54FB8">
        <w:rPr>
          <w:rFonts w:asciiTheme="minorHAnsi" w:hAnsiTheme="minorHAnsi" w:cstheme="minorHAnsi"/>
          <w:color w:val="333333"/>
          <w:sz w:val="24"/>
          <w:szCs w:val="24"/>
        </w:rPr>
        <w:t>(</w:t>
      </w:r>
      <w:proofErr w:type="gramStart"/>
      <w:r w:rsidRPr="00B54FB8">
        <w:rPr>
          <w:rFonts w:asciiTheme="minorHAnsi" w:hAnsiTheme="minorHAnsi" w:cstheme="minorHAnsi"/>
          <w:color w:val="333333"/>
          <w:sz w:val="24"/>
          <w:szCs w:val="24"/>
        </w:rPr>
        <w:t>см</w:t>
      </w:r>
      <w:proofErr w:type="gramEnd"/>
      <w:r w:rsidRPr="00B54FB8">
        <w:rPr>
          <w:rFonts w:asciiTheme="minorHAnsi" w:hAnsiTheme="minorHAnsi" w:cstheme="minorHAnsi"/>
          <w:color w:val="333333"/>
          <w:sz w:val="24"/>
          <w:szCs w:val="24"/>
        </w:rPr>
        <w:t>. текст в предыдущей редакции)</w:t>
      </w:r>
    </w:p>
    <w:p w:rsidR="00B54FB8" w:rsidRPr="00B54FB8" w:rsidRDefault="00B54FB8" w:rsidP="00B54FB8">
      <w:pPr>
        <w:shd w:val="clear" w:color="auto" w:fill="FFFFFF"/>
        <w:spacing w:after="0" w:line="290" w:lineRule="atLeast"/>
        <w:ind w:firstLine="547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bookmarkStart w:id="2" w:name="dst101975"/>
      <w:bookmarkEnd w:id="2"/>
      <w:r w:rsidRPr="00B54FB8">
        <w:rPr>
          <w:rFonts w:asciiTheme="minorHAnsi" w:hAnsiTheme="minorHAnsi" w:cstheme="minorHAnsi"/>
          <w:color w:val="000000"/>
          <w:sz w:val="24"/>
          <w:szCs w:val="24"/>
        </w:rPr>
        <w:t>4.1. Правительство Российской Федерации вправе определить иные случаи обязательного проведения экспертами, экспертными организациями экспертизы предусмотренных контрактом поставленных товаров, выполненных работ, оказанных услуг.</w:t>
      </w:r>
    </w:p>
    <w:p w:rsidR="00B54FB8" w:rsidRPr="00B54FB8" w:rsidRDefault="00B54FB8" w:rsidP="00B54FB8">
      <w:pPr>
        <w:shd w:val="clear" w:color="auto" w:fill="FFFFFF"/>
        <w:spacing w:after="0" w:line="266" w:lineRule="atLeast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B54FB8">
        <w:rPr>
          <w:rFonts w:asciiTheme="minorHAnsi" w:hAnsiTheme="minorHAnsi" w:cstheme="minorHAnsi"/>
          <w:color w:val="000000"/>
          <w:sz w:val="24"/>
          <w:szCs w:val="24"/>
        </w:rPr>
        <w:t>(часть 4.1 введена Федеральным </w:t>
      </w:r>
      <w:hyperlink r:id="rId36" w:anchor="dst100191" w:history="1">
        <w:r w:rsidRPr="008C17FC">
          <w:rPr>
            <w:rFonts w:asciiTheme="minorHAnsi" w:hAnsiTheme="minorHAnsi" w:cstheme="minorHAnsi"/>
            <w:sz w:val="24"/>
            <w:szCs w:val="24"/>
            <w:u w:val="single"/>
          </w:rPr>
          <w:t>законом</w:t>
        </w:r>
      </w:hyperlink>
      <w:r w:rsidRPr="008C17FC">
        <w:rPr>
          <w:rFonts w:asciiTheme="minorHAnsi" w:hAnsiTheme="minorHAnsi" w:cstheme="minorHAnsi"/>
          <w:sz w:val="24"/>
          <w:szCs w:val="24"/>
        </w:rPr>
        <w:t> </w:t>
      </w:r>
      <w:r w:rsidRPr="00B54FB8">
        <w:rPr>
          <w:rFonts w:asciiTheme="minorHAnsi" w:hAnsiTheme="minorHAnsi" w:cstheme="minorHAnsi"/>
          <w:color w:val="000000"/>
          <w:sz w:val="24"/>
          <w:szCs w:val="24"/>
        </w:rPr>
        <w:t>от 04.06.2014 N 140-ФЗ)</w:t>
      </w:r>
    </w:p>
    <w:p w:rsidR="00B54FB8" w:rsidRDefault="00B54FB8" w:rsidP="00B54FB8">
      <w:pPr>
        <w:rPr>
          <w:rFonts w:asciiTheme="minorHAnsi" w:hAnsiTheme="minorHAnsi" w:cstheme="minorHAnsi"/>
          <w:sz w:val="20"/>
          <w:szCs w:val="20"/>
        </w:rPr>
      </w:pPr>
      <w:r w:rsidRPr="00B54FB8">
        <w:rPr>
          <w:rFonts w:asciiTheme="minorHAnsi" w:hAnsiTheme="minorHAnsi" w:cstheme="minorHAnsi"/>
          <w:sz w:val="20"/>
          <w:szCs w:val="20"/>
        </w:rPr>
        <w:t xml:space="preserve">                 </w:t>
      </w:r>
    </w:p>
    <w:p w:rsidR="0007480A" w:rsidRPr="00B54FB8" w:rsidRDefault="00B54FB8" w:rsidP="00B54FB8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2.</w:t>
      </w:r>
      <w:r w:rsidR="0007480A" w:rsidRPr="00B54FB8">
        <w:rPr>
          <w:rFonts w:ascii="Times New Roman" w:hAnsi="Times New Roman"/>
        </w:rPr>
        <w:t>Настоящее постановление подлежит официальному опубликован</w:t>
      </w:r>
      <w:r w:rsidR="0069585E" w:rsidRPr="00B54FB8">
        <w:rPr>
          <w:rFonts w:ascii="Times New Roman" w:hAnsi="Times New Roman"/>
        </w:rPr>
        <w:t xml:space="preserve">ию в газете «Вестник </w:t>
      </w:r>
      <w:proofErr w:type="spellStart"/>
      <w:r w:rsidR="0069585E" w:rsidRPr="00B54FB8">
        <w:rPr>
          <w:rFonts w:ascii="Times New Roman" w:hAnsi="Times New Roman"/>
        </w:rPr>
        <w:t>Ташелки</w:t>
      </w:r>
      <w:proofErr w:type="spellEnd"/>
      <w:r w:rsidR="0007480A" w:rsidRPr="00B54FB8">
        <w:rPr>
          <w:rFonts w:ascii="Times New Roman" w:hAnsi="Times New Roman"/>
        </w:rPr>
        <w:t xml:space="preserve">» и на официальном сайте </w:t>
      </w:r>
      <w:hyperlink r:id="rId37" w:history="1">
        <w:r w:rsidR="0007480A" w:rsidRPr="008C17FC">
          <w:rPr>
            <w:rStyle w:val="a3"/>
            <w:rFonts w:ascii="Times New Roman" w:hAnsi="Times New Roman"/>
            <w:color w:val="auto"/>
            <w:lang w:val="en-US"/>
          </w:rPr>
          <w:t>http</w:t>
        </w:r>
        <w:r w:rsidR="0007480A" w:rsidRPr="008C17FC">
          <w:rPr>
            <w:rStyle w:val="a3"/>
            <w:rFonts w:ascii="Times New Roman" w:hAnsi="Times New Roman"/>
            <w:color w:val="auto"/>
          </w:rPr>
          <w:t>://</w:t>
        </w:r>
        <w:r w:rsidR="0007480A" w:rsidRPr="008C17FC">
          <w:rPr>
            <w:rStyle w:val="a3"/>
            <w:rFonts w:ascii="Times New Roman" w:hAnsi="Times New Roman"/>
            <w:color w:val="auto"/>
            <w:lang w:val="en-US"/>
          </w:rPr>
          <w:t>www</w:t>
        </w:r>
        <w:r w:rsidR="0007480A" w:rsidRPr="008C17FC">
          <w:rPr>
            <w:rStyle w:val="a3"/>
            <w:rFonts w:ascii="Times New Roman" w:hAnsi="Times New Roman"/>
            <w:color w:val="auto"/>
          </w:rPr>
          <w:t>.ташелка.ставропольский-район.рф</w:t>
        </w:r>
      </w:hyperlink>
      <w:r w:rsidR="0007480A" w:rsidRPr="00B54FB8">
        <w:rPr>
          <w:rFonts w:ascii="Times New Roman" w:hAnsi="Times New Roman"/>
        </w:rPr>
        <w:t>.</w:t>
      </w:r>
    </w:p>
    <w:p w:rsidR="00044A67" w:rsidRPr="0007480A" w:rsidRDefault="00044A67" w:rsidP="0007480A">
      <w:pPr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 CYR" w:hAnsi="Times New Roman CYR" w:cs="Times New Roman CYR"/>
          <w:sz w:val="24"/>
          <w:szCs w:val="24"/>
        </w:rPr>
      </w:pPr>
      <w:r w:rsidRPr="0007480A">
        <w:rPr>
          <w:rFonts w:ascii="Times New Roman CYR" w:hAnsi="Times New Roman CYR" w:cs="Times New Roman CYR"/>
          <w:sz w:val="24"/>
          <w:szCs w:val="24"/>
        </w:rPr>
        <w:t xml:space="preserve">Настоящее постановление вступает в силу с момента </w:t>
      </w:r>
      <w:r w:rsidR="0007480A">
        <w:rPr>
          <w:rFonts w:ascii="Times New Roman CYR" w:hAnsi="Times New Roman CYR" w:cs="Times New Roman CYR"/>
          <w:sz w:val="24"/>
          <w:szCs w:val="24"/>
        </w:rPr>
        <w:t>его официального опубликования.</w:t>
      </w:r>
    </w:p>
    <w:p w:rsidR="00044A67" w:rsidRDefault="00044A67" w:rsidP="00044A67">
      <w:pPr>
        <w:autoSpaceDE w:val="0"/>
        <w:autoSpaceDN w:val="0"/>
        <w:adjustRightInd w:val="0"/>
        <w:spacing w:after="0"/>
        <w:ind w:left="36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07480A" w:rsidRDefault="0007480A" w:rsidP="0007480A">
      <w:pPr>
        <w:spacing w:line="240" w:lineRule="auto"/>
        <w:jc w:val="both"/>
        <w:rPr>
          <w:rFonts w:ascii="Times New Roman" w:hAnsi="Times New Roman"/>
        </w:rPr>
      </w:pPr>
    </w:p>
    <w:p w:rsidR="0007480A" w:rsidRPr="0007480A" w:rsidRDefault="0007480A" w:rsidP="00573AD7">
      <w:pPr>
        <w:spacing w:after="0"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>Глава сельского поселения Ташелка</w:t>
      </w:r>
    </w:p>
    <w:p w:rsidR="0007480A" w:rsidRPr="0007480A" w:rsidRDefault="0007480A" w:rsidP="00573AD7">
      <w:pPr>
        <w:spacing w:after="0"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 xml:space="preserve">муниципального района </w:t>
      </w:r>
      <w:proofErr w:type="gramStart"/>
      <w:r w:rsidRPr="0007480A">
        <w:rPr>
          <w:rFonts w:ascii="Times New Roman" w:hAnsi="Times New Roman"/>
        </w:rPr>
        <w:t>Ставропольский</w:t>
      </w:r>
      <w:proofErr w:type="gramEnd"/>
      <w:r w:rsidRPr="0007480A">
        <w:rPr>
          <w:rFonts w:ascii="Times New Roman" w:hAnsi="Times New Roman"/>
        </w:rPr>
        <w:t xml:space="preserve"> </w:t>
      </w:r>
    </w:p>
    <w:p w:rsidR="0007480A" w:rsidRPr="0007480A" w:rsidRDefault="0007480A" w:rsidP="00573AD7">
      <w:pPr>
        <w:spacing w:after="0" w:line="240" w:lineRule="auto"/>
        <w:jc w:val="both"/>
        <w:rPr>
          <w:rFonts w:ascii="Times New Roman" w:hAnsi="Times New Roman"/>
        </w:rPr>
      </w:pPr>
      <w:r w:rsidRPr="0007480A">
        <w:rPr>
          <w:rFonts w:ascii="Times New Roman" w:hAnsi="Times New Roman"/>
        </w:rPr>
        <w:t>Самарской области                                                                                  А.Ю. Рублев</w:t>
      </w:r>
    </w:p>
    <w:p w:rsidR="00044A67" w:rsidRDefault="00044A67" w:rsidP="00044A67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</w:p>
    <w:p w:rsidR="00C35E15" w:rsidRDefault="00C35E15" w:rsidP="009E1947">
      <w:pPr>
        <w:autoSpaceDE w:val="0"/>
        <w:autoSpaceDN w:val="0"/>
        <w:adjustRightInd w:val="0"/>
        <w:rPr>
          <w:rFonts w:ascii="Times New Roman CYR" w:hAnsi="Times New Roman CYR" w:cs="Times New Roman CYR"/>
          <w:sz w:val="28"/>
          <w:szCs w:val="28"/>
        </w:rPr>
      </w:pPr>
    </w:p>
    <w:sectPr w:rsidR="00C35E15" w:rsidSect="00573AD7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44A67"/>
    <w:rsid w:val="00005420"/>
    <w:rsid w:val="000104CE"/>
    <w:rsid w:val="000222A1"/>
    <w:rsid w:val="00024E3D"/>
    <w:rsid w:val="0002536A"/>
    <w:rsid w:val="00044A67"/>
    <w:rsid w:val="00054F0B"/>
    <w:rsid w:val="0007480A"/>
    <w:rsid w:val="001357AE"/>
    <w:rsid w:val="00207097"/>
    <w:rsid w:val="00303E26"/>
    <w:rsid w:val="0032240D"/>
    <w:rsid w:val="003313CF"/>
    <w:rsid w:val="00367D35"/>
    <w:rsid w:val="005625FE"/>
    <w:rsid w:val="00563C21"/>
    <w:rsid w:val="00573AD7"/>
    <w:rsid w:val="006209C0"/>
    <w:rsid w:val="00642926"/>
    <w:rsid w:val="0069585E"/>
    <w:rsid w:val="006D2736"/>
    <w:rsid w:val="007714C9"/>
    <w:rsid w:val="007C6425"/>
    <w:rsid w:val="00801545"/>
    <w:rsid w:val="008631D9"/>
    <w:rsid w:val="008B0748"/>
    <w:rsid w:val="008C17FC"/>
    <w:rsid w:val="008D282E"/>
    <w:rsid w:val="008E6940"/>
    <w:rsid w:val="00983CBC"/>
    <w:rsid w:val="009E1947"/>
    <w:rsid w:val="00A92D95"/>
    <w:rsid w:val="00B331E4"/>
    <w:rsid w:val="00B35620"/>
    <w:rsid w:val="00B54FB8"/>
    <w:rsid w:val="00C050DB"/>
    <w:rsid w:val="00C16CF8"/>
    <w:rsid w:val="00C35E15"/>
    <w:rsid w:val="00C972EF"/>
    <w:rsid w:val="00D307EA"/>
    <w:rsid w:val="00D9593C"/>
    <w:rsid w:val="00DA3802"/>
    <w:rsid w:val="00EE4134"/>
    <w:rsid w:val="00F14F2F"/>
    <w:rsid w:val="00F93F42"/>
    <w:rsid w:val="00FC623F"/>
    <w:rsid w:val="00FE5920"/>
    <w:rsid w:val="00FF2E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4A6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44A67"/>
    <w:rPr>
      <w:color w:val="0000FF"/>
      <w:u w:val="single"/>
    </w:rPr>
  </w:style>
  <w:style w:type="paragraph" w:styleId="a4">
    <w:name w:val="No Spacing"/>
    <w:uiPriority w:val="1"/>
    <w:qFormat/>
    <w:rsid w:val="00044A6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044A6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44A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44A67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 Indent"/>
    <w:basedOn w:val="a"/>
    <w:link w:val="a8"/>
    <w:uiPriority w:val="99"/>
    <w:unhideWhenUsed/>
    <w:rsid w:val="0007480A"/>
    <w:pPr>
      <w:suppressAutoHyphens/>
      <w:spacing w:after="120" w:line="240" w:lineRule="auto"/>
      <w:ind w:left="283"/>
    </w:pPr>
    <w:rPr>
      <w:rFonts w:ascii="Times New Roman" w:hAnsi="Times New Roman"/>
      <w:sz w:val="24"/>
      <w:szCs w:val="24"/>
      <w:lang w:eastAsia="ar-SA"/>
    </w:rPr>
  </w:style>
  <w:style w:type="character" w:customStyle="1" w:styleId="a8">
    <w:name w:val="Основной текст с отступом Знак"/>
    <w:basedOn w:val="a0"/>
    <w:link w:val="a7"/>
    <w:uiPriority w:val="99"/>
    <w:rsid w:val="0007480A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9">
    <w:name w:val="List Paragraph"/>
    <w:basedOn w:val="a"/>
    <w:uiPriority w:val="34"/>
    <w:qFormat/>
    <w:rsid w:val="0007480A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F93F4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b">
    <w:name w:val="Emphasis"/>
    <w:uiPriority w:val="20"/>
    <w:qFormat/>
    <w:rsid w:val="00F93F4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7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144624/ab3273e757a9e718cbb3741596bc36eb8138e4f6/" TargetMode="External"/><Relationship Id="rId13" Type="http://schemas.openxmlformats.org/officeDocument/2006/relationships/hyperlink" Target="http://www.consultant.ru/document/cons_doc_LAW_144624/ab3273e757a9e718cbb3741596bc36eb8138e4f6/" TargetMode="External"/><Relationship Id="rId18" Type="http://schemas.openxmlformats.org/officeDocument/2006/relationships/hyperlink" Target="http://www.consultant.ru/document/cons_doc_LAW_144624/ab3273e757a9e718cbb3741596bc36eb8138e4f6/" TargetMode="External"/><Relationship Id="rId26" Type="http://schemas.openxmlformats.org/officeDocument/2006/relationships/hyperlink" Target="http://www.consultant.ru/document/cons_doc_LAW_144624/ab3273e757a9e718cbb3741596bc36eb8138e4f6/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ww.consultant.ru/document/cons_doc_LAW_144624/ab3273e757a9e718cbb3741596bc36eb8138e4f6/" TargetMode="External"/><Relationship Id="rId34" Type="http://schemas.openxmlformats.org/officeDocument/2006/relationships/hyperlink" Target="http://www.consultant.ru/document/cons_doc_LAW_51040/e4e86e6b0a7ccfc09b609567893e2be2eb4ded28/" TargetMode="External"/><Relationship Id="rId7" Type="http://schemas.openxmlformats.org/officeDocument/2006/relationships/hyperlink" Target="http://www.consultant.ru/document/cons_doc_LAW_144624/ab3273e757a9e718cbb3741596bc36eb8138e4f6/" TargetMode="External"/><Relationship Id="rId12" Type="http://schemas.openxmlformats.org/officeDocument/2006/relationships/hyperlink" Target="http://www.consultant.ru/document/cons_doc_LAW_144624/ab3273e757a9e718cbb3741596bc36eb8138e4f6/" TargetMode="External"/><Relationship Id="rId17" Type="http://schemas.openxmlformats.org/officeDocument/2006/relationships/hyperlink" Target="http://www.consultant.ru/document/cons_doc_LAW_144624/ab3273e757a9e718cbb3741596bc36eb8138e4f6/" TargetMode="External"/><Relationship Id="rId25" Type="http://schemas.openxmlformats.org/officeDocument/2006/relationships/hyperlink" Target="http://www.consultant.ru/document/cons_doc_LAW_144624/ab3273e757a9e718cbb3741596bc36eb8138e4f6/" TargetMode="External"/><Relationship Id="rId33" Type="http://schemas.openxmlformats.org/officeDocument/2006/relationships/hyperlink" Target="http://www.consultant.ru/document/cons_doc_LAW_217854/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consultant.ru/document/cons_doc_LAW_144624/ab3273e757a9e718cbb3741596bc36eb8138e4f6/" TargetMode="External"/><Relationship Id="rId20" Type="http://schemas.openxmlformats.org/officeDocument/2006/relationships/hyperlink" Target="http://www.consultant.ru/document/cons_doc_LAW_144624/ab3273e757a9e718cbb3741596bc36eb8138e4f6/" TargetMode="External"/><Relationship Id="rId29" Type="http://schemas.openxmlformats.org/officeDocument/2006/relationships/hyperlink" Target="http://www.consultant.ru/document/cons_doc_LAW_173164/9f7a3cf53239eca2edd88f48abffaae436a17f68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www.consultant.ru/document/cons_doc_LAW_144624/ab3273e757a9e718cbb3741596bc36eb8138e4f6/" TargetMode="External"/><Relationship Id="rId24" Type="http://schemas.openxmlformats.org/officeDocument/2006/relationships/hyperlink" Target="http://www.consultant.ru/document/cons_doc_LAW_144624/ab3273e757a9e718cbb3741596bc36eb8138e4f6/" TargetMode="External"/><Relationship Id="rId32" Type="http://schemas.openxmlformats.org/officeDocument/2006/relationships/hyperlink" Target="http://www.consultant.ru/document/cons_doc_LAW_200747/3d0cac60971a511280cbba229d9b6329c07731f7/" TargetMode="External"/><Relationship Id="rId37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onsultant.ru/document/cons_doc_LAW_144624/ab3273e757a9e718cbb3741596bc36eb8138e4f6/" TargetMode="External"/><Relationship Id="rId23" Type="http://schemas.openxmlformats.org/officeDocument/2006/relationships/hyperlink" Target="http://www.consultant.ru/document/cons_doc_LAW_144624/ab3273e757a9e718cbb3741596bc36eb8138e4f6/" TargetMode="External"/><Relationship Id="rId28" Type="http://schemas.openxmlformats.org/officeDocument/2006/relationships/hyperlink" Target="http://www.consultant.ru/document/cons_doc_LAW_171561/" TargetMode="External"/><Relationship Id="rId36" Type="http://schemas.openxmlformats.org/officeDocument/2006/relationships/hyperlink" Target="http://www.consultant.ru/document/cons_doc_LAW_163919/3d0cac60971a511280cbba229d9b6329c07731f7/" TargetMode="External"/><Relationship Id="rId10" Type="http://schemas.openxmlformats.org/officeDocument/2006/relationships/hyperlink" Target="http://www.consultant.ru/document/cons_doc_LAW_144624/ab3273e757a9e718cbb3741596bc36eb8138e4f6/" TargetMode="External"/><Relationship Id="rId19" Type="http://schemas.openxmlformats.org/officeDocument/2006/relationships/hyperlink" Target="http://www.consultant.ru/document/cons_doc_LAW_144624/ab3273e757a9e718cbb3741596bc36eb8138e4f6/" TargetMode="External"/><Relationship Id="rId31" Type="http://schemas.openxmlformats.org/officeDocument/2006/relationships/hyperlink" Target="http://www.consultant.ru/document/cons_doc_LAW_191532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document/cons_doc_LAW_144624/ab3273e757a9e718cbb3741596bc36eb8138e4f6/" TargetMode="External"/><Relationship Id="rId14" Type="http://schemas.openxmlformats.org/officeDocument/2006/relationships/hyperlink" Target="http://www.consultant.ru/document/cons_doc_LAW_144624/ab3273e757a9e718cbb3741596bc36eb8138e4f6/" TargetMode="External"/><Relationship Id="rId22" Type="http://schemas.openxmlformats.org/officeDocument/2006/relationships/hyperlink" Target="http://www.consultant.ru/document/cons_doc_LAW_144624/ab3273e757a9e718cbb3741596bc36eb8138e4f6/" TargetMode="External"/><Relationship Id="rId27" Type="http://schemas.openxmlformats.org/officeDocument/2006/relationships/hyperlink" Target="http://www.consultant.ru/document/cons_doc_LAW_144624/ab3273e757a9e718cbb3741596bc36eb8138e4f6/" TargetMode="External"/><Relationship Id="rId30" Type="http://schemas.openxmlformats.org/officeDocument/2006/relationships/hyperlink" Target="http://www.consultant.ru/document/cons_doc_LAW_182609/3d0cac60971a511280cbba229d9b6329c07731f7/" TargetMode="External"/><Relationship Id="rId35" Type="http://schemas.openxmlformats.org/officeDocument/2006/relationships/hyperlink" Target="http://www.consultant.ru/document/cons_doc_LAW_163919/3d0cac60971a511280cbba229d9b6329c07731f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E6843-4041-4916-838E-C9E83ED3E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2017-07-12T05:29:00Z</cp:lastPrinted>
  <dcterms:created xsi:type="dcterms:W3CDTF">2015-12-16T07:49:00Z</dcterms:created>
  <dcterms:modified xsi:type="dcterms:W3CDTF">2017-07-12T05:30:00Z</dcterms:modified>
</cp:coreProperties>
</file>