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3B72" w:rsidRDefault="00753B72" w:rsidP="006D5645">
      <w:pPr>
        <w:tabs>
          <w:tab w:val="left" w:pos="3270"/>
        </w:tabs>
      </w:pPr>
    </w:p>
    <w:p w:rsidR="00753B72" w:rsidRDefault="00753B72" w:rsidP="00A41A5A">
      <w:pPr>
        <w:pStyle w:val="Heading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75pt;height:64.5pt;visibility:visible">
            <v:imagedata r:id="rId4" o:title="" gain="93623f" blacklevel="-7864f"/>
          </v:shape>
        </w:pict>
      </w:r>
    </w:p>
    <w:p w:rsidR="00753B72" w:rsidRPr="001B66E4" w:rsidRDefault="00753B72" w:rsidP="00A41A5A">
      <w:pPr>
        <w:spacing w:line="240" w:lineRule="auto"/>
        <w:jc w:val="center"/>
        <w:rPr>
          <w:rFonts w:ascii="Times New Roman" w:hAnsi="Times New Roman" w:cs="Times New Roman"/>
        </w:rPr>
      </w:pPr>
      <w:r>
        <w:t xml:space="preserve">          </w:t>
      </w:r>
      <w:r w:rsidRPr="001B66E4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753B72" w:rsidRPr="001B66E4" w:rsidRDefault="00753B72" w:rsidP="00D13F2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1B66E4">
        <w:rPr>
          <w:rFonts w:ascii="Times New Roman" w:hAnsi="Times New Roman" w:cs="Times New Roman"/>
        </w:rPr>
        <w:t>АДМИНИСТРАЦИЯ СЕЛЬСКОГО ПОСЕЛЕНИЯ ТАШЕЛКА</w:t>
      </w:r>
    </w:p>
    <w:p w:rsidR="00753B72" w:rsidRPr="001B66E4" w:rsidRDefault="00753B72" w:rsidP="00D13F2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1B66E4">
        <w:rPr>
          <w:rFonts w:ascii="Times New Roman" w:hAnsi="Times New Roman" w:cs="Times New Roman"/>
        </w:rPr>
        <w:t>МУНИЦИПАЛЬНОГО РАЙОНА СТАВРОПОЛЬСКИЙ</w:t>
      </w:r>
    </w:p>
    <w:p w:rsidR="00753B72" w:rsidRDefault="00753B72" w:rsidP="00D13F2F">
      <w:pPr>
        <w:pStyle w:val="ConsPlusTitle"/>
        <w:widowControl/>
        <w:tabs>
          <w:tab w:val="center" w:pos="5103"/>
          <w:tab w:val="left" w:pos="6735"/>
        </w:tabs>
        <w:spacing w:line="360" w:lineRule="auto"/>
        <w:jc w:val="center"/>
        <w:rPr>
          <w:rFonts w:ascii="Times New Roman" w:hAnsi="Times New Roman" w:cs="Times New Roman"/>
        </w:rPr>
      </w:pPr>
      <w:r w:rsidRPr="001B66E4">
        <w:rPr>
          <w:rFonts w:ascii="Times New Roman" w:hAnsi="Times New Roman" w:cs="Times New Roman"/>
        </w:rPr>
        <w:t>САМАРСКОЙ ОБЛАСТИ</w:t>
      </w:r>
    </w:p>
    <w:p w:rsidR="00753B72" w:rsidRPr="001B66E4" w:rsidRDefault="00753B72" w:rsidP="00D13F2F">
      <w:pPr>
        <w:pStyle w:val="ConsPlusTitle"/>
        <w:widowControl/>
        <w:tabs>
          <w:tab w:val="center" w:pos="5103"/>
          <w:tab w:val="left" w:pos="6735"/>
        </w:tabs>
        <w:spacing w:line="360" w:lineRule="auto"/>
        <w:jc w:val="center"/>
        <w:rPr>
          <w:rFonts w:ascii="Times New Roman" w:hAnsi="Times New Roman" w:cs="Times New Roman"/>
        </w:rPr>
      </w:pPr>
    </w:p>
    <w:p w:rsidR="00753B72" w:rsidRPr="001B66E4" w:rsidRDefault="00753B72" w:rsidP="00A41A5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B66E4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  <w:bookmarkStart w:id="0" w:name="_GoBack"/>
      <w:bookmarkEnd w:id="0"/>
    </w:p>
    <w:p w:rsidR="00753B72" w:rsidRPr="0058702C" w:rsidRDefault="00753B72" w:rsidP="001B66E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от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03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мая </w:t>
      </w:r>
      <w:r w:rsidRPr="001B66E4">
        <w:rPr>
          <w:rFonts w:ascii="Times New Roman" w:hAnsi="Times New Roman" w:cs="Times New Roman"/>
          <w:b/>
          <w:bCs/>
          <w:sz w:val="24"/>
          <w:szCs w:val="24"/>
        </w:rPr>
        <w:t>2018 года</w:t>
      </w:r>
      <w:r w:rsidRPr="001B66E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1B66E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1B66E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1B66E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1B66E4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            </w:t>
      </w:r>
      <w:r w:rsidRPr="001B66E4">
        <w:rPr>
          <w:rFonts w:ascii="Times New Roman" w:hAnsi="Times New Roman" w:cs="Times New Roman"/>
          <w:b/>
          <w:bCs/>
          <w:sz w:val="24"/>
          <w:szCs w:val="24"/>
        </w:rPr>
        <w:t>№</w:t>
      </w:r>
      <w:r>
        <w:rPr>
          <w:rFonts w:ascii="Times New Roman" w:hAnsi="Times New Roman" w:cs="Times New Roman"/>
          <w:b/>
          <w:bCs/>
          <w:sz w:val="24"/>
          <w:szCs w:val="24"/>
        </w:rPr>
        <w:t>19</w:t>
      </w:r>
    </w:p>
    <w:p w:rsidR="00753B72" w:rsidRPr="0058702C" w:rsidRDefault="00753B72" w:rsidP="001B66E4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753B72" w:rsidRPr="0058702C" w:rsidRDefault="00753B72" w:rsidP="001B66E4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58702C">
        <w:rPr>
          <w:rFonts w:ascii="Times New Roman" w:hAnsi="Times New Roman" w:cs="Times New Roman"/>
          <w:b/>
          <w:bCs/>
          <w:sz w:val="26"/>
          <w:szCs w:val="26"/>
        </w:rPr>
        <w:t>Об установлении особого противопожарного режима на территории  сельского поселения Ташелка</w:t>
      </w:r>
    </w:p>
    <w:p w:rsidR="00753B72" w:rsidRPr="0058702C" w:rsidRDefault="00753B72" w:rsidP="008A6EBB">
      <w:pPr>
        <w:pStyle w:val="Heading1"/>
        <w:rPr>
          <w:rFonts w:ascii="Times New Roman" w:hAnsi="Times New Roman" w:cs="Times New Roman"/>
        </w:rPr>
      </w:pPr>
    </w:p>
    <w:p w:rsidR="00753B72" w:rsidRPr="0058702C" w:rsidRDefault="00753B72" w:rsidP="0040654A">
      <w:pPr>
        <w:pStyle w:val="Heading1"/>
        <w:ind w:firstLine="708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В целях обеспечения пожарной безопасности в населенных пунктах и на объектах экономики сельскохозяйственного производства, а также снижению численности пожаров в весенне-летний период 2018 года:</w:t>
      </w:r>
    </w:p>
    <w:p w:rsidR="00753B72" w:rsidRPr="0058702C" w:rsidRDefault="00753B72" w:rsidP="006D5645">
      <w:pPr>
        <w:pStyle w:val="Heading1"/>
        <w:rPr>
          <w:rFonts w:ascii="Times New Roman" w:hAnsi="Times New Roman" w:cs="Times New Roman"/>
          <w:sz w:val="24"/>
          <w:szCs w:val="24"/>
        </w:rPr>
      </w:pPr>
    </w:p>
    <w:p w:rsidR="00753B72" w:rsidRPr="0058702C" w:rsidRDefault="00753B72" w:rsidP="001F3947">
      <w:pPr>
        <w:pStyle w:val="Heading1"/>
        <w:ind w:firstLine="708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1.Установить особый противопожарный режим на территории сельского поселения Ташелка    с 16.04.2018г. по 30.09.2018г.</w:t>
      </w:r>
    </w:p>
    <w:p w:rsidR="00753B72" w:rsidRPr="0058702C" w:rsidRDefault="00753B72" w:rsidP="001F3947">
      <w:pPr>
        <w:pStyle w:val="Heading1"/>
        <w:rPr>
          <w:rFonts w:ascii="Times New Roman" w:hAnsi="Times New Roman" w:cs="Times New Roman"/>
          <w:sz w:val="24"/>
          <w:szCs w:val="24"/>
        </w:rPr>
      </w:pPr>
    </w:p>
    <w:p w:rsidR="00753B72" w:rsidRPr="0058702C" w:rsidRDefault="00753B72" w:rsidP="001F3947">
      <w:pPr>
        <w:pStyle w:val="Heading1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</w:t>
      </w:r>
      <w:r w:rsidRPr="0058702C">
        <w:rPr>
          <w:rFonts w:ascii="Times New Roman" w:hAnsi="Times New Roman" w:cs="Times New Roman"/>
          <w:sz w:val="24"/>
          <w:szCs w:val="24"/>
        </w:rPr>
        <w:tab/>
        <w:t xml:space="preserve"> 2. В период действия особого противопожарного режима на территории сельского поселения Ташелка  ограничить проведение пожароопасных работ: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- пала сухой травы (стерни) и пожнивных остатков;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- применение пиротехнических изделий и огневых эффектов в зданиях и на открытых территориях.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</w:t>
      </w:r>
      <w:r w:rsidRPr="0058702C">
        <w:rPr>
          <w:rFonts w:ascii="Times New Roman" w:hAnsi="Times New Roman" w:cs="Times New Roman"/>
          <w:sz w:val="24"/>
          <w:szCs w:val="24"/>
        </w:rPr>
        <w:tab/>
        <w:t>3.Рекомендовать руководителям организаций, независимо от форм собственности                                 (по согласованию):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     - установить строгий контроль за соблюдением мер особого противопожарного режима на  подведомственных территориях;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- обеспечить территорию населенного пункта и организаций водоснабжением для нужд пожаротушения и связью, средствами звуковой сигнализации для оповещения людей в случае пожара;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     - организовать подготовку водовозной техники к использованию для нужд пожаротушения;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- вывесить наглядную агитацию в общественных местах о мерах пожарной безопасности указать номера телефонов местного пожарного депо, пожарной охраны города, района, и порядок вызова пожарной охраны в случае возникновения пожара; 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   - организовать и произвести очистку территорий животноводческих баз,  производственных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    объектов, складов ГСМ, населенных пунктов от сгораемого мусора, освободить проезды к зданиям и водоисточникам. При очистке территорий запретить сжигание мусора и  применение открытого огня;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- организовать проверки соблюдения, в том числе и в ночное время, мер пожарной безопасности.  </w:t>
      </w:r>
    </w:p>
    <w:p w:rsidR="00753B72" w:rsidRPr="0058702C" w:rsidRDefault="00753B72" w:rsidP="001B66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4.   Главе сельского поселения  совместно с участковым уполномоченным полиции ОМВД России по Ставропольскому району:  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- организовать информирование населения  о правилах пожарной безопасности;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- 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 нарушений требований пожарной безопасности;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- организовать проведение сходов граждан с целью инструктажа населения по вопросам  обеспечения пожарной безопасности;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        - осуществить обходы жителей с целью проведения разъяснительной работы по  предупреждению пожаров, обращая внимание на места проживания малоимущих семей, социально неадаптированных групп населения и т.д. </w:t>
      </w:r>
    </w:p>
    <w:p w:rsidR="00753B72" w:rsidRPr="0058702C" w:rsidRDefault="00753B72" w:rsidP="001F394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5.Руководителям объектов культуры, здравоохранения, социальной поддержки населения и образования, в подведомственных учреждениях обеспечить соблюдение мер пожарной безопасности.</w:t>
      </w:r>
    </w:p>
    <w:p w:rsidR="00753B72" w:rsidRPr="0058702C" w:rsidRDefault="00753B72" w:rsidP="001F394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6. Рекомендовать руководителям организаций, расположенных на территории сельского поселения Ташелка независимо от форм собственности (по согласованию):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   - ограничить производств пожароопасных работ ( за исключением аварийно-восстановительных работ);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   - провести внеплановые противопожарные инструктажи работников и дополнительные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практические  занятия с работниками по обработке действий при возникновении пожара и эвакуации людей из зданий;</w:t>
      </w:r>
    </w:p>
    <w:p w:rsidR="00753B72" w:rsidRPr="0058702C" w:rsidRDefault="00753B72" w:rsidP="001B66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7.Рекомендовать руководителям сельхозпредприятий ( по согласованию) запретить выжигание прошлогодней стерни, а также стерни после уборки урожая и произвести опашку границ полей.</w:t>
      </w:r>
    </w:p>
    <w:p w:rsidR="00753B72" w:rsidRPr="0058702C" w:rsidRDefault="00753B72" w:rsidP="001B66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8.Рекомендовать начальнику участка с.Ташелка МП  «СтавропольРесурсСервис</w:t>
      </w:r>
      <w:r w:rsidRPr="0058702C">
        <w:rPr>
          <w:rFonts w:ascii="Times New Roman" w:hAnsi="Times New Roman" w:cs="Times New Roman"/>
          <w:b/>
          <w:bCs/>
          <w:sz w:val="24"/>
          <w:szCs w:val="24"/>
        </w:rPr>
        <w:t xml:space="preserve">»          </w:t>
      </w:r>
      <w:r w:rsidRPr="0058702C">
        <w:rPr>
          <w:rFonts w:ascii="Times New Roman" w:hAnsi="Times New Roman" w:cs="Times New Roman"/>
          <w:sz w:val="24"/>
          <w:szCs w:val="24"/>
        </w:rPr>
        <w:t>Ведяшеву С.М.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   - провести проверку исправности и наличия приспособлений для забора воды 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пожарными автомобилями на случай пожара (пожарные гидранты, колодцы, водонапорные башни);    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    - обеспечить возможность круглосуточного использования водоисточников, места их расположения обозначить указателями согласно ГОСТа.</w:t>
      </w:r>
    </w:p>
    <w:p w:rsidR="00753B72" w:rsidRPr="0058702C" w:rsidRDefault="00753B72" w:rsidP="001F394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333333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9. Опубликовать настоящее постановление  в газете «Вестник Ташелки»и на официальном сайте администрации сельского поселения Ташелка в сети Интернет  </w:t>
      </w:r>
      <w:r w:rsidRPr="0058702C">
        <w:rPr>
          <w:rFonts w:ascii="Times New Roman" w:hAnsi="Times New Roman" w:cs="Times New Roman"/>
          <w:sz w:val="24"/>
          <w:szCs w:val="24"/>
          <w:lang w:val="en-US"/>
        </w:rPr>
        <w:t>tashelka</w:t>
      </w:r>
      <w:r w:rsidRPr="0058702C">
        <w:rPr>
          <w:rFonts w:ascii="Times New Roman" w:hAnsi="Times New Roman" w:cs="Times New Roman"/>
          <w:sz w:val="24"/>
          <w:szCs w:val="24"/>
        </w:rPr>
        <w:t>.stavrsp.ru.</w:t>
      </w:r>
    </w:p>
    <w:p w:rsidR="00753B72" w:rsidRPr="0058702C" w:rsidRDefault="00753B72" w:rsidP="001B66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10. Контроль за исполнением настоящего распоряжения оставляю за собой.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53B72" w:rsidRPr="0058702C" w:rsidRDefault="00753B72" w:rsidP="001F39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53B72" w:rsidRPr="0058702C" w:rsidRDefault="00753B72" w:rsidP="001B66E4">
      <w:pPr>
        <w:pStyle w:val="a"/>
        <w:spacing w:line="240" w:lineRule="auto"/>
        <w:ind w:left="142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Глава сельского поселения  Ташелка</w:t>
      </w:r>
    </w:p>
    <w:p w:rsidR="00753B72" w:rsidRPr="0058702C" w:rsidRDefault="00753B72" w:rsidP="001B66E4">
      <w:pPr>
        <w:pStyle w:val="a"/>
        <w:spacing w:line="240" w:lineRule="auto"/>
        <w:ind w:left="142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753B72" w:rsidRPr="0058702C" w:rsidRDefault="00753B72" w:rsidP="001B66E4">
      <w:pPr>
        <w:pStyle w:val="a"/>
        <w:spacing w:line="240" w:lineRule="auto"/>
        <w:ind w:left="142"/>
        <w:rPr>
          <w:rFonts w:ascii="Times New Roman" w:hAnsi="Times New Roman" w:cs="Times New Roman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Самарской области                                                                                              А.Ю. Рублев</w:t>
      </w:r>
    </w:p>
    <w:p w:rsidR="00753B72" w:rsidRPr="0058702C" w:rsidRDefault="00753B72" w:rsidP="00A41A5A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753B72" w:rsidRPr="0058702C" w:rsidSect="001B66E4">
      <w:pgSz w:w="11906" w:h="16838"/>
      <w:pgMar w:top="899" w:right="849" w:bottom="899" w:left="17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5F2C"/>
    <w:rsid w:val="000A0B5A"/>
    <w:rsid w:val="000A5DF1"/>
    <w:rsid w:val="000B517A"/>
    <w:rsid w:val="000B7891"/>
    <w:rsid w:val="000C3F8C"/>
    <w:rsid w:val="000F213B"/>
    <w:rsid w:val="000F745A"/>
    <w:rsid w:val="00123AE0"/>
    <w:rsid w:val="001B66E4"/>
    <w:rsid w:val="001F3947"/>
    <w:rsid w:val="00210306"/>
    <w:rsid w:val="00304C98"/>
    <w:rsid w:val="0035148B"/>
    <w:rsid w:val="003A2FA5"/>
    <w:rsid w:val="0040654A"/>
    <w:rsid w:val="0058702C"/>
    <w:rsid w:val="005E453F"/>
    <w:rsid w:val="00645392"/>
    <w:rsid w:val="00663B25"/>
    <w:rsid w:val="006801F1"/>
    <w:rsid w:val="00693ABC"/>
    <w:rsid w:val="006A50E6"/>
    <w:rsid w:val="006D5645"/>
    <w:rsid w:val="00753B72"/>
    <w:rsid w:val="007D5EAD"/>
    <w:rsid w:val="008317EE"/>
    <w:rsid w:val="008A6EBB"/>
    <w:rsid w:val="008C568B"/>
    <w:rsid w:val="00930E3E"/>
    <w:rsid w:val="0093115B"/>
    <w:rsid w:val="009F430A"/>
    <w:rsid w:val="00A0304B"/>
    <w:rsid w:val="00A41A5A"/>
    <w:rsid w:val="00BA48E4"/>
    <w:rsid w:val="00BB107C"/>
    <w:rsid w:val="00BC7C90"/>
    <w:rsid w:val="00D13F2F"/>
    <w:rsid w:val="00D305C9"/>
    <w:rsid w:val="00DB5BBB"/>
    <w:rsid w:val="00DB5F2C"/>
    <w:rsid w:val="00DB75E3"/>
    <w:rsid w:val="00E330B3"/>
    <w:rsid w:val="00EE7FDA"/>
    <w:rsid w:val="00F85DDD"/>
    <w:rsid w:val="00F969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5EAD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A6EBB"/>
    <w:pPr>
      <w:keepNext/>
      <w:spacing w:after="0" w:line="240" w:lineRule="auto"/>
      <w:jc w:val="both"/>
      <w:outlineLvl w:val="0"/>
    </w:pPr>
    <w:rPr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A6EBB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8A6EBB"/>
    <w:rPr>
      <w:color w:val="0000FF"/>
      <w:u w:val="single"/>
    </w:rPr>
  </w:style>
  <w:style w:type="paragraph" w:customStyle="1" w:styleId="ConsPlusTitle">
    <w:name w:val="ConsPlusTitle"/>
    <w:uiPriority w:val="99"/>
    <w:rsid w:val="008A6EBB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8A6E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A6EBB"/>
    <w:rPr>
      <w:rFonts w:ascii="Tahoma" w:hAnsi="Tahoma" w:cs="Tahoma"/>
      <w:sz w:val="16"/>
      <w:szCs w:val="16"/>
    </w:rPr>
  </w:style>
  <w:style w:type="paragraph" w:customStyle="1" w:styleId="a">
    <w:name w:val="Абзац списка"/>
    <w:basedOn w:val="Normal"/>
    <w:uiPriority w:val="99"/>
    <w:rsid w:val="001B66E4"/>
    <w:pPr>
      <w:ind w:left="720"/>
    </w:pPr>
    <w:rPr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984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280</TotalTime>
  <Pages>2</Pages>
  <Words>695</Words>
  <Characters>3962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26</cp:revision>
  <cp:lastPrinted>2018-04-26T11:04:00Z</cp:lastPrinted>
  <dcterms:created xsi:type="dcterms:W3CDTF">2015-04-13T09:20:00Z</dcterms:created>
  <dcterms:modified xsi:type="dcterms:W3CDTF">2018-05-03T06:11:00Z</dcterms:modified>
</cp:coreProperties>
</file>