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4AFB" w:rsidRDefault="00784AFB" w:rsidP="00283A14">
      <w:pPr>
        <w:pStyle w:val="Heading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4" o:title="" gain="93623f" blacklevel="-7864f"/>
          </v:shape>
        </w:pict>
      </w:r>
    </w:p>
    <w:p w:rsidR="00784AFB" w:rsidRDefault="00784AFB" w:rsidP="00283A14">
      <w:pPr>
        <w:jc w:val="center"/>
      </w:pPr>
      <w:r>
        <w:t>Российская Федерация</w:t>
      </w:r>
    </w:p>
    <w:p w:rsidR="00784AFB" w:rsidRDefault="00784AFB" w:rsidP="00283A14">
      <w:pPr>
        <w:jc w:val="center"/>
      </w:pPr>
      <w:r>
        <w:t>Самарская область</w:t>
      </w:r>
    </w:p>
    <w:p w:rsidR="00784AFB" w:rsidRDefault="00784AFB" w:rsidP="00283A1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>АДМИНИСТРАЦИЯ СЕЛЬСКОГО ПОСЕЛЕНИЯ ТАШЕЛКА</w:t>
      </w:r>
    </w:p>
    <w:p w:rsidR="00784AFB" w:rsidRDefault="00784AFB" w:rsidP="00283A1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784AFB" w:rsidRDefault="00784AFB" w:rsidP="00283A1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784AFB" w:rsidRPr="00E866B5" w:rsidRDefault="00784AFB" w:rsidP="00283A14">
      <w:pPr>
        <w:jc w:val="center"/>
        <w:rPr>
          <w:b/>
          <w:bCs/>
          <w:sz w:val="28"/>
          <w:szCs w:val="28"/>
        </w:rPr>
      </w:pPr>
      <w:r w:rsidRPr="00E866B5">
        <w:rPr>
          <w:b/>
          <w:bCs/>
          <w:sz w:val="28"/>
          <w:szCs w:val="28"/>
        </w:rPr>
        <w:t xml:space="preserve">             ПОСТАНОВЛЕНИЕ   </w:t>
      </w:r>
    </w:p>
    <w:p w:rsidR="00784AFB" w:rsidRDefault="00784AFB" w:rsidP="00283A14">
      <w:pPr>
        <w:jc w:val="center"/>
        <w:rPr>
          <w:b/>
          <w:bCs/>
          <w:sz w:val="36"/>
          <w:szCs w:val="36"/>
        </w:rPr>
      </w:pPr>
    </w:p>
    <w:p w:rsidR="00784AFB" w:rsidRPr="008065C0" w:rsidRDefault="00784AFB" w:rsidP="00283A14">
      <w:pPr>
        <w:rPr>
          <w:b/>
          <w:bCs/>
        </w:rPr>
      </w:pPr>
      <w:r w:rsidRPr="00E866B5">
        <w:rPr>
          <w:b/>
          <w:bCs/>
          <w:u w:val="single"/>
        </w:rPr>
        <w:t xml:space="preserve">от  </w:t>
      </w:r>
      <w:r>
        <w:rPr>
          <w:b/>
          <w:bCs/>
          <w:u w:val="single"/>
        </w:rPr>
        <w:t>21</w:t>
      </w:r>
      <w:r w:rsidRPr="00E866B5">
        <w:rPr>
          <w:b/>
          <w:bCs/>
          <w:u w:val="single"/>
        </w:rPr>
        <w:t xml:space="preserve"> </w:t>
      </w:r>
      <w:r>
        <w:rPr>
          <w:b/>
          <w:bCs/>
          <w:u w:val="single"/>
        </w:rPr>
        <w:t xml:space="preserve">мая </w:t>
      </w:r>
      <w:r w:rsidRPr="00E866B5">
        <w:rPr>
          <w:b/>
          <w:bCs/>
          <w:u w:val="single"/>
        </w:rPr>
        <w:t>201</w:t>
      </w:r>
      <w:r>
        <w:rPr>
          <w:b/>
          <w:bCs/>
          <w:u w:val="single"/>
        </w:rPr>
        <w:t>8</w:t>
      </w:r>
      <w:r w:rsidRPr="00E866B5">
        <w:rPr>
          <w:b/>
          <w:bCs/>
          <w:u w:val="single"/>
        </w:rPr>
        <w:t xml:space="preserve"> года</w:t>
      </w:r>
      <w:r>
        <w:rPr>
          <w:b/>
          <w:bCs/>
        </w:rPr>
        <w:t xml:space="preserve">                                                                                          № 23 </w:t>
      </w:r>
    </w:p>
    <w:p w:rsidR="00784AFB" w:rsidRPr="00E62BFC" w:rsidRDefault="00784AFB" w:rsidP="00283A14">
      <w:pPr>
        <w:rPr>
          <w:b/>
          <w:bCs/>
        </w:rPr>
      </w:pPr>
    </w:p>
    <w:p w:rsidR="00784AFB" w:rsidRDefault="00784AFB" w:rsidP="00283A14">
      <w:pPr>
        <w:rPr>
          <w:b/>
          <w:bCs/>
        </w:rPr>
      </w:pPr>
    </w:p>
    <w:p w:rsidR="00784AFB" w:rsidRDefault="00784AFB" w:rsidP="00283A14">
      <w:pPr>
        <w:pStyle w:val="Standard"/>
        <w:spacing w:line="100" w:lineRule="atLeast"/>
        <w:jc w:val="center"/>
        <w:rPr>
          <w:rFonts w:ascii="Times New Roman" w:hAnsi="Times New Roman" w:cs="Times New Roman"/>
          <w:b/>
          <w:bCs/>
          <w:lang w:eastAsia="ru-RU"/>
        </w:rPr>
      </w:pPr>
      <w:r>
        <w:rPr>
          <w:rFonts w:ascii="Times New Roman" w:hAnsi="Times New Roman" w:cs="Times New Roman"/>
          <w:b/>
          <w:bCs/>
          <w:lang w:eastAsia="ru-RU"/>
        </w:rPr>
        <w:t>Об утверждении  Порядка предоставления  субсидий</w:t>
      </w:r>
    </w:p>
    <w:p w:rsidR="00784AFB" w:rsidRDefault="00784AFB" w:rsidP="00283A14">
      <w:pPr>
        <w:pStyle w:val="Standard"/>
        <w:spacing w:line="100" w:lineRule="atLeast"/>
        <w:jc w:val="center"/>
        <w:rPr>
          <w:rFonts w:ascii="Times New Roman" w:hAnsi="Times New Roman" w:cs="Times New Roman"/>
          <w:b/>
          <w:bCs/>
          <w:lang w:eastAsia="ru-RU"/>
        </w:rPr>
      </w:pPr>
      <w:r>
        <w:rPr>
          <w:rFonts w:ascii="Times New Roman" w:hAnsi="Times New Roman" w:cs="Times New Roman"/>
          <w:b/>
          <w:bCs/>
          <w:lang w:eastAsia="ru-RU"/>
        </w:rPr>
        <w:t xml:space="preserve"> за счёт средств местного бюджета гражданам, ведущим личное подсобное хозяйство на территории сельского поселения Ташелка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</w:p>
    <w:p w:rsidR="00784AFB" w:rsidRDefault="00784AFB" w:rsidP="00283A14">
      <w:pPr>
        <w:pStyle w:val="Standard"/>
        <w:spacing w:line="100" w:lineRule="atLeast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784AFB" w:rsidRDefault="00784AFB" w:rsidP="00283A14">
      <w:pPr>
        <w:pStyle w:val="1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>
        <w:rPr>
          <w:rFonts w:ascii="Times New Roman" w:hAnsi="Times New Roman" w:cs="Times New Roman"/>
          <w:color w:val="000000"/>
          <w:sz w:val="24"/>
          <w:szCs w:val="24"/>
        </w:rPr>
        <w:t>ст. 78 Бюджетного Кодекса РФ, П</w:t>
      </w:r>
      <w:r>
        <w:rPr>
          <w:rFonts w:ascii="Times New Roman" w:hAnsi="Times New Roman" w:cs="Times New Roman"/>
          <w:sz w:val="24"/>
          <w:szCs w:val="24"/>
        </w:rPr>
        <w:t xml:space="preserve">остановлением администрации сельского поселения Ташелка муниципального района Ставропольский Самарской области  от 07.11.2017 года  № </w:t>
      </w:r>
      <w:r w:rsidRPr="00805427">
        <w:rPr>
          <w:rFonts w:ascii="Times New Roman" w:hAnsi="Times New Roman" w:cs="Times New Roman"/>
          <w:sz w:val="24"/>
          <w:szCs w:val="24"/>
        </w:rPr>
        <w:t>60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dr w:val="none" w:sz="0" w:space="0" w:color="auto" w:frame="1"/>
        </w:rPr>
        <w:t xml:space="preserve">«Социально – экономическое развитие </w:t>
      </w:r>
      <w:r>
        <w:rPr>
          <w:rFonts w:ascii="Times New Roman" w:hAnsi="Times New Roman" w:cs="Times New Roman"/>
        </w:rPr>
        <w:t>сельского поселения Ташелка муниципального района  Ставропольский Самарской области</w:t>
      </w:r>
      <w:r>
        <w:rPr>
          <w:rFonts w:ascii="Times New Roman" w:hAnsi="Times New Roman" w:cs="Times New Roman"/>
          <w:bdr w:val="none" w:sz="0" w:space="0" w:color="auto" w:frame="1"/>
        </w:rPr>
        <w:t xml:space="preserve">                                                  на 2016 – 2018 годы» подпрограммы </w:t>
      </w:r>
      <w:r>
        <w:rPr>
          <w:rFonts w:ascii="Times New Roman" w:hAnsi="Times New Roman" w:cs="Times New Roman"/>
        </w:rPr>
        <w:t>«Развитие сельского хозяйства и поддержка граждан ведущих личное подсобное хозяйство на территории сельского поселения Ташелка муниципального района Ставропольский Самарской области на 2018 - 2020 годы»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администрация  сельского поселения Ташелка муниципального района Ставропольский Самарской области,</w:t>
      </w:r>
    </w:p>
    <w:p w:rsidR="00784AFB" w:rsidRDefault="00784AFB" w:rsidP="00283A14">
      <w:pPr>
        <w:pStyle w:val="1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84AFB" w:rsidRDefault="00784AFB" w:rsidP="00283A14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ПОСТАНОВЛЯЕТ:</w:t>
      </w:r>
    </w:p>
    <w:p w:rsidR="00784AFB" w:rsidRDefault="00784AFB" w:rsidP="00283A14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784AFB" w:rsidRDefault="00784AFB" w:rsidP="00283A1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1. Утвердить прилагаемый </w:t>
      </w:r>
      <w:r>
        <w:rPr>
          <w:rFonts w:ascii="Times New Roman" w:hAnsi="Times New Roman" w:cs="Times New Roman"/>
          <w:color w:val="000000"/>
        </w:rPr>
        <w:t xml:space="preserve">Порядок </w:t>
      </w:r>
      <w:r>
        <w:rPr>
          <w:rFonts w:ascii="Times New Roman" w:hAnsi="Times New Roman" w:cs="Times New Roman"/>
        </w:rPr>
        <w:t>предоставления субсидий за счёт средств местного бюджета гражданам, ведущим личное подсобное хозяйство на территории сельского поселения Ташелка  муниципального района Ставропольский</w:t>
      </w:r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</w:rPr>
        <w:t>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скота.</w:t>
      </w:r>
    </w:p>
    <w:p w:rsidR="00784AFB" w:rsidRDefault="00784AFB" w:rsidP="00283A1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2. Опубликовать настоящее постановление в районной газете «Вестник Ташелки».</w:t>
      </w:r>
    </w:p>
    <w:p w:rsidR="00784AFB" w:rsidRDefault="00784AFB" w:rsidP="00283A1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3.  Настоящее постановление вступает в силу  с момента официального опубликования.</w:t>
      </w:r>
    </w:p>
    <w:p w:rsidR="00784AFB" w:rsidRDefault="00784AFB" w:rsidP="00283A14">
      <w:pPr>
        <w:pStyle w:val="Standard"/>
        <w:widowControl/>
        <w:tabs>
          <w:tab w:val="left" w:pos="7140"/>
        </w:tabs>
        <w:rPr>
          <w:rFonts w:ascii="Times New Roman" w:hAnsi="Times New Roman" w:cs="Times New Roman"/>
        </w:rPr>
      </w:pPr>
    </w:p>
    <w:p w:rsidR="00784AFB" w:rsidRDefault="00784AFB" w:rsidP="00283A14">
      <w:pPr>
        <w:pStyle w:val="Standard"/>
        <w:widowControl/>
        <w:tabs>
          <w:tab w:val="left" w:pos="7140"/>
        </w:tabs>
        <w:rPr>
          <w:rFonts w:ascii="Times New Roman" w:hAnsi="Times New Roman" w:cs="Times New Roman"/>
        </w:rPr>
      </w:pPr>
    </w:p>
    <w:p w:rsidR="00784AFB" w:rsidRDefault="00784AFB" w:rsidP="00283A14">
      <w:pPr>
        <w:pStyle w:val="Standard"/>
        <w:widowControl/>
        <w:tabs>
          <w:tab w:val="left" w:pos="7140"/>
        </w:tabs>
        <w:rPr>
          <w:rFonts w:ascii="Times New Roman" w:hAnsi="Times New Roman" w:cs="Times New Roman"/>
        </w:rPr>
      </w:pPr>
    </w:p>
    <w:p w:rsidR="00784AFB" w:rsidRDefault="00784AFB" w:rsidP="00283A14">
      <w:pPr>
        <w:pStyle w:val="Standard"/>
        <w:widowControl/>
        <w:tabs>
          <w:tab w:val="left" w:pos="7140"/>
        </w:tabs>
        <w:rPr>
          <w:rFonts w:ascii="Times New Roman" w:hAnsi="Times New Roman" w:cs="Times New Roman"/>
        </w:rPr>
      </w:pPr>
    </w:p>
    <w:p w:rsidR="00784AFB" w:rsidRDefault="00784AFB" w:rsidP="00283A1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  сельского поселения Ташелка</w:t>
      </w:r>
    </w:p>
    <w:p w:rsidR="00784AFB" w:rsidRDefault="00784AFB" w:rsidP="00283A1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        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А.Ю.Рублев</w:t>
      </w:r>
    </w:p>
    <w:p w:rsidR="00784AFB" w:rsidRDefault="00784AFB" w:rsidP="00283A1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784AFB" w:rsidRDefault="00784AFB" w:rsidP="00283A14">
      <w:pPr>
        <w:pStyle w:val="Standard"/>
        <w:jc w:val="both"/>
        <w:rPr>
          <w:rFonts w:ascii="Times New Roman" w:hAnsi="Times New Roman" w:cs="Times New Roman"/>
        </w:rPr>
      </w:pPr>
    </w:p>
    <w:p w:rsidR="00784AFB" w:rsidRDefault="00784AFB" w:rsidP="00283A14">
      <w:pPr>
        <w:pStyle w:val="Standard"/>
        <w:jc w:val="both"/>
        <w:rPr>
          <w:rFonts w:ascii="Times New Roman" w:hAnsi="Times New Roman" w:cs="Times New Roman"/>
        </w:rPr>
      </w:pPr>
    </w:p>
    <w:p w:rsidR="00784AFB" w:rsidRPr="00E62BFC" w:rsidRDefault="00784AFB" w:rsidP="00CB45E0">
      <w:pPr>
        <w:jc w:val="center"/>
      </w:pPr>
      <w:r>
        <w:t xml:space="preserve">            </w:t>
      </w:r>
      <w:r w:rsidRPr="00E62BFC">
        <w:t>Приложение 1</w:t>
      </w:r>
    </w:p>
    <w:p w:rsidR="00784AFB" w:rsidRPr="00E62BFC" w:rsidRDefault="00784AFB" w:rsidP="00E62BFC">
      <w:pPr>
        <w:pStyle w:val="a"/>
        <w:ind w:left="4248"/>
      </w:pPr>
      <w:r w:rsidRPr="00E62BFC">
        <w:t>к постановлению ад</w:t>
      </w:r>
      <w:r>
        <w:t xml:space="preserve">министрации сельского поселения </w:t>
      </w:r>
      <w:r w:rsidRPr="00E62BFC">
        <w:t xml:space="preserve">Ташелка муниципального района </w:t>
      </w:r>
    </w:p>
    <w:p w:rsidR="00784AFB" w:rsidRDefault="00784AFB" w:rsidP="00E62BFC">
      <w:pPr>
        <w:pStyle w:val="a"/>
        <w:ind w:left="3540" w:firstLine="708"/>
        <w:rPr>
          <w:b/>
          <w:bCs/>
        </w:rPr>
      </w:pPr>
      <w:r w:rsidRPr="00E62BFC">
        <w:t>Ставропольский Самарской области</w:t>
      </w:r>
      <w:r w:rsidRPr="00E62BFC">
        <w:rPr>
          <w:b/>
          <w:bCs/>
        </w:rPr>
        <w:t xml:space="preserve"> </w:t>
      </w:r>
    </w:p>
    <w:p w:rsidR="00784AFB" w:rsidRPr="008065C0" w:rsidRDefault="00784AFB" w:rsidP="00E62BFC">
      <w:pPr>
        <w:pStyle w:val="a"/>
        <w:ind w:left="3540" w:firstLine="708"/>
        <w:rPr>
          <w:u w:val="single"/>
        </w:rPr>
      </w:pPr>
      <w:r w:rsidRPr="008065C0">
        <w:rPr>
          <w:b/>
          <w:bCs/>
        </w:rPr>
        <w:t xml:space="preserve"> </w:t>
      </w:r>
      <w:r>
        <w:rPr>
          <w:u w:val="single"/>
        </w:rPr>
        <w:t>от  21. 05.2018.  № 23</w:t>
      </w:r>
    </w:p>
    <w:p w:rsidR="00784AFB" w:rsidRDefault="00784AFB" w:rsidP="00283A14">
      <w:pPr>
        <w:pStyle w:val="consnormal"/>
        <w:spacing w:before="0" w:after="0"/>
        <w:ind w:firstLine="0"/>
        <w:jc w:val="right"/>
        <w:rPr>
          <w:rFonts w:ascii="Times New Roman" w:hAnsi="Times New Roman" w:cs="Times New Roman"/>
          <w:sz w:val="28"/>
          <w:szCs w:val="28"/>
        </w:rPr>
      </w:pPr>
    </w:p>
    <w:p w:rsidR="00784AFB" w:rsidRDefault="00784AFB" w:rsidP="00283A14">
      <w:pPr>
        <w:pStyle w:val="consnormal"/>
        <w:spacing w:before="0" w:after="0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84AFB" w:rsidRDefault="00784AFB" w:rsidP="00283A14">
      <w:pPr>
        <w:pStyle w:val="ConsPlusNormal"/>
        <w:ind w:firstLine="0"/>
        <w:rPr>
          <w:rFonts w:ascii="Times New Roman" w:hAnsi="Times New Roman" w:cs="Times New Roman"/>
          <w:sz w:val="28"/>
          <w:szCs w:val="28"/>
        </w:rPr>
      </w:pPr>
    </w:p>
    <w:p w:rsidR="00784AFB" w:rsidRPr="00E62BFC" w:rsidRDefault="00784AFB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 ПОРЯДОК</w:t>
      </w:r>
    </w:p>
    <w:p w:rsidR="00784AFB" w:rsidRPr="00E62BFC" w:rsidRDefault="00784AFB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предоставления   субсидий за счёт местного бюджета</w:t>
      </w:r>
    </w:p>
    <w:p w:rsidR="00784AFB" w:rsidRPr="00E62BFC" w:rsidRDefault="00784AFB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гражданам, ведущим личное подсобное хозяйство на территории</w:t>
      </w:r>
    </w:p>
    <w:p w:rsidR="00784AFB" w:rsidRPr="00E62BFC" w:rsidRDefault="00784AFB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 сельского поселения Ташелка муниципального района Ставропольский  Самарской области, в целях возмещения затрат</w:t>
      </w:r>
    </w:p>
    <w:p w:rsidR="00784AFB" w:rsidRPr="00E62BFC" w:rsidRDefault="00784AFB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в связи с производством сельскохозяйственной продукции</w:t>
      </w:r>
    </w:p>
    <w:p w:rsidR="00784AFB" w:rsidRPr="00E62BFC" w:rsidRDefault="00784AFB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 в части расходов на содержание крупного рогатого скота</w:t>
      </w:r>
    </w:p>
    <w:p w:rsidR="00784AFB" w:rsidRPr="00E62BFC" w:rsidRDefault="00784AFB" w:rsidP="00283A14">
      <w:pPr>
        <w:pStyle w:val="ConsPlusNormal"/>
        <w:spacing w:line="360" w:lineRule="auto"/>
        <w:ind w:firstLine="0"/>
        <w:jc w:val="center"/>
        <w:rPr>
          <w:rFonts w:ascii="Times New Roman" w:hAnsi="Times New Roman" w:cs="Times New Roman"/>
          <w:sz w:val="26"/>
          <w:szCs w:val="26"/>
        </w:rPr>
      </w:pP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1. Настоящий Порядок определяет механизм предоставления  субсидий за счёт местного бюджета гражданам, ведущим личное подсобное хозяйство на территории поселения Ташелка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2. Субсидии предоставляются 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 субсидий, утвержденных в установленном порядке органу местного самоуправления поселения Ташелка муниципального района Ставропольский (далее – орган местного самоуправления).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Style w:val="10"/>
          <w:rFonts w:cs="Times New Roman"/>
          <w:sz w:val="26"/>
          <w:szCs w:val="26"/>
        </w:rPr>
      </w:pPr>
      <w:r w:rsidRPr="00E62BFC">
        <w:rPr>
          <w:rStyle w:val="10"/>
          <w:rFonts w:ascii="Times New Roman" w:hAnsi="Times New Roman" w:cs="Times New Roman"/>
          <w:sz w:val="26"/>
          <w:szCs w:val="26"/>
        </w:rPr>
        <w:t xml:space="preserve">3. Субсидии предоставляются гражданам, ведущим личное подсобное хозяйство на территории Самарской области в соответствии с Федеральным </w:t>
      </w:r>
      <w:hyperlink r:id="rId5" w:history="1">
        <w:r w:rsidRPr="00E62BFC">
          <w:rPr>
            <w:rStyle w:val="Hyperlink"/>
            <w:rFonts w:ascii="Times New Roman" w:hAnsi="Times New Roman" w:cs="Times New Roman"/>
            <w:color w:val="auto"/>
            <w:sz w:val="26"/>
            <w:szCs w:val="26"/>
            <w:u w:val="none"/>
          </w:rPr>
          <w:t>законом</w:t>
        </w:r>
      </w:hyperlink>
      <w:r w:rsidRPr="00E62BFC">
        <w:rPr>
          <w:rStyle w:val="10"/>
          <w:rFonts w:ascii="Times New Roman" w:hAnsi="Times New Roman" w:cs="Times New Roman"/>
          <w:sz w:val="26"/>
          <w:szCs w:val="26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4. Субсидии не предоставляются производителям, личное подсобное хозяйство которых не учтено в похозяйственной книге поселения Ташелка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Style w:val="10"/>
          <w:rFonts w:cs="Times New Roman"/>
          <w:sz w:val="26"/>
          <w:szCs w:val="26"/>
        </w:rPr>
      </w:pPr>
      <w:r w:rsidRPr="00E62BFC">
        <w:rPr>
          <w:rStyle w:val="10"/>
          <w:rFonts w:ascii="Times New Roman" w:hAnsi="Times New Roman" w:cs="Times New Roman"/>
          <w:sz w:val="26"/>
          <w:szCs w:val="26"/>
        </w:rPr>
        <w:t xml:space="preserve">5. Субсидии предоставляются производителям, соответствующим требованиям </w:t>
      </w:r>
      <w:hyperlink r:id="rId6" w:history="1">
        <w:r w:rsidRPr="00E62BFC">
          <w:rPr>
            <w:rStyle w:val="Hyperlink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пунктов </w:t>
        </w:r>
      </w:hyperlink>
      <w:r w:rsidRPr="00E62BFC">
        <w:rPr>
          <w:rStyle w:val="10"/>
          <w:rFonts w:ascii="Times New Roman" w:hAnsi="Times New Roman" w:cs="Times New Roman"/>
          <w:sz w:val="26"/>
          <w:szCs w:val="26"/>
        </w:rPr>
        <w:t>3, 4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(за исключением затрат, ранее возмещённых в соответствии с действующим законодательством).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Style w:val="10"/>
          <w:rFonts w:ascii="Times New Roman" w:hAnsi="Times New Roman" w:cs="Times New Roman"/>
          <w:sz w:val="26"/>
          <w:szCs w:val="26"/>
        </w:rPr>
      </w:pPr>
      <w:r w:rsidRPr="00E62BFC">
        <w:rPr>
          <w:rStyle w:val="10"/>
          <w:rFonts w:ascii="Times New Roman" w:hAnsi="Times New Roman" w:cs="Times New Roman"/>
          <w:sz w:val="26"/>
          <w:szCs w:val="26"/>
        </w:rPr>
        <w:t xml:space="preserve">6.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7" w:history="1">
        <w:r w:rsidRPr="00E62BFC">
          <w:rPr>
            <w:rStyle w:val="Hyperlink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пунктом </w:t>
        </w:r>
      </w:hyperlink>
      <w:r w:rsidRPr="00E62BFC">
        <w:rPr>
          <w:rStyle w:val="10"/>
          <w:rFonts w:ascii="Times New Roman" w:hAnsi="Times New Roman" w:cs="Times New Roman"/>
          <w:sz w:val="26"/>
          <w:szCs w:val="26"/>
        </w:rPr>
        <w:t>8 настоящего Порядка, а также фактов неправомерного получения субсидии.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7. Размер субсидии, предоставляемой получателю, определяется как произведение количества коров, которые учтены в похозяйственной книге,  и ставки расчёта размера равной 1550 руб за 1 голову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8. В целях получения субсидии производителем представляются не позднее 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заявление о предоставлении субсидии с указанием почтового адреса и контактного телефона производителя;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Style w:val="10"/>
          <w:rFonts w:cs="Times New Roman"/>
          <w:sz w:val="26"/>
          <w:szCs w:val="26"/>
        </w:rPr>
      </w:pPr>
      <w:r w:rsidRPr="00E62BFC">
        <w:rPr>
          <w:rStyle w:val="10"/>
          <w:rFonts w:ascii="Times New Roman" w:hAnsi="Times New Roman" w:cs="Times New Roman"/>
          <w:sz w:val="26"/>
          <w:szCs w:val="26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9. Орган местного самоуправления в целях предоставления субсидий осуществляет:</w:t>
      </w:r>
    </w:p>
    <w:p w:rsidR="00784AFB" w:rsidRPr="00E62BFC" w:rsidRDefault="00784AFB" w:rsidP="00E62BFC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регистрацию заявлений о предоставлении субсидий в порядке их поступления в специальном журнале, листы которого должны быть 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пронумерованы, прошнурованы, скреплены печатью органа местного самоуправления;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Style w:val="10"/>
          <w:rFonts w:cs="Times New Roman"/>
          <w:sz w:val="26"/>
          <w:szCs w:val="26"/>
        </w:rPr>
      </w:pPr>
      <w:r w:rsidRPr="00E62BFC">
        <w:rPr>
          <w:rStyle w:val="10"/>
          <w:rFonts w:ascii="Times New Roman" w:hAnsi="Times New Roman" w:cs="Times New Roman"/>
          <w:sz w:val="26"/>
          <w:szCs w:val="26"/>
        </w:rPr>
        <w:t xml:space="preserve">рассмотрение документов, предусмотренных </w:t>
      </w:r>
      <w:hyperlink r:id="rId8" w:history="1">
        <w:r w:rsidRPr="00E62BFC">
          <w:rPr>
            <w:rStyle w:val="Hyperlink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пунктом </w:t>
        </w:r>
      </w:hyperlink>
      <w:r w:rsidRPr="00E62BFC">
        <w:rPr>
          <w:rStyle w:val="10"/>
          <w:rFonts w:ascii="Times New Roman" w:hAnsi="Times New Roman" w:cs="Times New Roman"/>
          <w:sz w:val="26"/>
          <w:szCs w:val="26"/>
        </w:rPr>
        <w:t>8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Основаниями для отказа в предоставлении производителю субсидии являются: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Style w:val="10"/>
          <w:rFonts w:cs="Times New Roman"/>
          <w:sz w:val="26"/>
          <w:szCs w:val="26"/>
        </w:rPr>
      </w:pPr>
      <w:r w:rsidRPr="00E62BFC">
        <w:rPr>
          <w:rStyle w:val="10"/>
          <w:rFonts w:ascii="Times New Roman" w:hAnsi="Times New Roman" w:cs="Times New Roman"/>
          <w:sz w:val="26"/>
          <w:szCs w:val="26"/>
        </w:rPr>
        <w:t xml:space="preserve">несоответствие производителя требованиям </w:t>
      </w:r>
      <w:hyperlink r:id="rId9" w:history="1">
        <w:r w:rsidRPr="00E62BFC">
          <w:rPr>
            <w:rStyle w:val="Hyperlink"/>
            <w:rFonts w:ascii="Times New Roman" w:hAnsi="Times New Roman" w:cs="Times New Roman"/>
            <w:color w:val="auto"/>
            <w:sz w:val="26"/>
            <w:szCs w:val="26"/>
            <w:u w:val="none"/>
          </w:rPr>
          <w:t>пунктов</w:t>
        </w:r>
        <w:r w:rsidRPr="00E62BFC">
          <w:rPr>
            <w:rStyle w:val="Hyperlink"/>
            <w:color w:val="auto"/>
            <w:sz w:val="26"/>
            <w:szCs w:val="26"/>
            <w:u w:val="none"/>
          </w:rPr>
          <w:t xml:space="preserve"> </w:t>
        </w:r>
      </w:hyperlink>
      <w:hyperlink r:id="rId10" w:history="1">
        <w:r w:rsidRPr="00E62BFC">
          <w:rPr>
            <w:rStyle w:val="Hyperlink"/>
            <w:rFonts w:ascii="Times New Roman" w:hAnsi="Times New Roman" w:cs="Times New Roman"/>
            <w:color w:val="auto"/>
            <w:sz w:val="26"/>
            <w:szCs w:val="26"/>
            <w:u w:val="none"/>
          </w:rPr>
          <w:t>3</w:t>
        </w:r>
      </w:hyperlink>
      <w:r w:rsidRPr="00E62BFC">
        <w:rPr>
          <w:rStyle w:val="10"/>
          <w:rFonts w:ascii="Times New Roman" w:hAnsi="Times New Roman" w:cs="Times New Roman"/>
          <w:sz w:val="26"/>
          <w:szCs w:val="26"/>
        </w:rPr>
        <w:t>, 4 настоящего Порядка;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представление документов, указанных в </w:t>
      </w:r>
      <w:hyperlink r:id="rId11" w:history="1">
        <w:r w:rsidRPr="00E62BFC">
          <w:rPr>
            <w:rStyle w:val="Hyperlink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пункте </w:t>
        </w:r>
      </w:hyperlink>
      <w:r w:rsidRPr="00E62BFC">
        <w:rPr>
          <w:rFonts w:ascii="Times New Roman" w:hAnsi="Times New Roman" w:cs="Times New Roman"/>
          <w:sz w:val="26"/>
          <w:szCs w:val="26"/>
        </w:rPr>
        <w:t xml:space="preserve">8 настоящего Порядка, с нарушением сроков, установленных </w:t>
      </w:r>
      <w:hyperlink r:id="rId12" w:history="1">
        <w:r w:rsidRPr="00E62BFC">
          <w:rPr>
            <w:rStyle w:val="Hyperlink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пунктом </w:t>
        </w:r>
      </w:hyperlink>
      <w:r w:rsidRPr="00E62BFC">
        <w:rPr>
          <w:rFonts w:ascii="Times New Roman" w:hAnsi="Times New Roman" w:cs="Times New Roman"/>
          <w:sz w:val="26"/>
          <w:szCs w:val="26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форме).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3" w:history="1">
        <w:r w:rsidRPr="00E62BFC">
          <w:rPr>
            <w:rStyle w:val="Hyperlink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пунктом </w:t>
        </w:r>
      </w:hyperlink>
      <w:r w:rsidRPr="00E62BFC">
        <w:rPr>
          <w:rFonts w:ascii="Times New Roman" w:hAnsi="Times New Roman" w:cs="Times New Roman"/>
          <w:sz w:val="26"/>
          <w:szCs w:val="26"/>
        </w:rPr>
        <w:t>8 настоящего Порядка.</w:t>
      </w:r>
    </w:p>
    <w:p w:rsidR="00784AFB" w:rsidRPr="00E62BFC" w:rsidRDefault="00784AFB" w:rsidP="00E62BFC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10.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11. В случае нарушения получателем условий, предусмотренных </w:t>
      </w:r>
      <w:hyperlink r:id="rId14" w:history="1">
        <w:r w:rsidRPr="00E62BFC">
          <w:rPr>
            <w:rStyle w:val="Hyperlink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пунктом </w:t>
        </w:r>
      </w:hyperlink>
      <w:r w:rsidRPr="00E62BFC">
        <w:rPr>
          <w:rFonts w:ascii="Times New Roman" w:hAnsi="Times New Roman" w:cs="Times New Roman"/>
          <w:sz w:val="26"/>
          <w:szCs w:val="26"/>
        </w:rPr>
        <w:t>6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в доход местного бюджета предоставленную субсидию или её часть, полученную неправомерно.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В случае если субсидия или её часть не возвращена в установленный срок, она взыскивается в доход местного бюджета в порядке, установленном действующим законодательством.</w:t>
      </w:r>
    </w:p>
    <w:p w:rsidR="00784AFB" w:rsidRDefault="00784AFB" w:rsidP="00E62BFC">
      <w:pPr>
        <w:pStyle w:val="ConsPlusNormal"/>
        <w:spacing w:line="360" w:lineRule="auto"/>
        <w:ind w:firstLine="709"/>
        <w:jc w:val="both"/>
        <w:rPr>
          <w:rFonts w:cs="Times New Roman"/>
        </w:rPr>
      </w:pPr>
      <w:r w:rsidRPr="00E62BFC">
        <w:rPr>
          <w:rStyle w:val="10"/>
          <w:rFonts w:ascii="Times New Roman" w:hAnsi="Times New Roman" w:cs="Times New Roman"/>
          <w:sz w:val="26"/>
          <w:szCs w:val="26"/>
        </w:rPr>
        <w:t>12. Контроль за целевым предоставлением субсидий осуществляется органом местного самоуправления.</w:t>
      </w:r>
      <w:r>
        <w:t xml:space="preserve"> </w:t>
      </w:r>
    </w:p>
    <w:sectPr w:rsidR="00784AFB" w:rsidSect="00E62BFC">
      <w:pgSz w:w="11906" w:h="16838"/>
      <w:pgMar w:top="53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83A14"/>
    <w:rsid w:val="00160677"/>
    <w:rsid w:val="001909CC"/>
    <w:rsid w:val="00194FDB"/>
    <w:rsid w:val="00236E0A"/>
    <w:rsid w:val="00252864"/>
    <w:rsid w:val="00283A14"/>
    <w:rsid w:val="00407C4C"/>
    <w:rsid w:val="00457FB8"/>
    <w:rsid w:val="00625E5E"/>
    <w:rsid w:val="0075762C"/>
    <w:rsid w:val="00771738"/>
    <w:rsid w:val="00784AFB"/>
    <w:rsid w:val="007A19B2"/>
    <w:rsid w:val="007B1B32"/>
    <w:rsid w:val="007E0CCA"/>
    <w:rsid w:val="007F7A77"/>
    <w:rsid w:val="00805427"/>
    <w:rsid w:val="008065C0"/>
    <w:rsid w:val="00826302"/>
    <w:rsid w:val="008A5EA1"/>
    <w:rsid w:val="008F047C"/>
    <w:rsid w:val="00915411"/>
    <w:rsid w:val="00930335"/>
    <w:rsid w:val="00A0308A"/>
    <w:rsid w:val="00AE3C06"/>
    <w:rsid w:val="00BA492C"/>
    <w:rsid w:val="00BB43B5"/>
    <w:rsid w:val="00C122B3"/>
    <w:rsid w:val="00C80F78"/>
    <w:rsid w:val="00CB45E0"/>
    <w:rsid w:val="00CD0CBF"/>
    <w:rsid w:val="00D727DE"/>
    <w:rsid w:val="00DC13E7"/>
    <w:rsid w:val="00DC2A86"/>
    <w:rsid w:val="00DF70A0"/>
    <w:rsid w:val="00E20809"/>
    <w:rsid w:val="00E62BFC"/>
    <w:rsid w:val="00E866B5"/>
    <w:rsid w:val="00EE716B"/>
    <w:rsid w:val="00F167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A14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283A14"/>
    <w:pPr>
      <w:keepNext/>
      <w:outlineLvl w:val="0"/>
    </w:pPr>
    <w:rPr>
      <w:b/>
      <w:b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283A14"/>
    <w:rPr>
      <w:rFonts w:ascii="Times New Roman" w:hAnsi="Times New Roman" w:cs="Times New Roman"/>
      <w:b/>
      <w:bCs/>
      <w:sz w:val="20"/>
      <w:szCs w:val="20"/>
      <w:lang w:eastAsia="ru-RU"/>
    </w:rPr>
  </w:style>
  <w:style w:type="paragraph" w:customStyle="1" w:styleId="ConsPlusTitle">
    <w:name w:val="ConsPlusTitle"/>
    <w:uiPriority w:val="99"/>
    <w:rsid w:val="00283A14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customStyle="1" w:styleId="Standard">
    <w:name w:val="Standard"/>
    <w:uiPriority w:val="99"/>
    <w:rsid w:val="00283A14"/>
    <w:pPr>
      <w:widowControl w:val="0"/>
      <w:suppressAutoHyphens/>
      <w:autoSpaceDN w:val="0"/>
    </w:pPr>
    <w:rPr>
      <w:rFonts w:ascii="Arial" w:hAnsi="Arial" w:cs="Arial"/>
      <w:kern w:val="3"/>
      <w:sz w:val="24"/>
      <w:szCs w:val="24"/>
      <w:lang w:eastAsia="zh-CN"/>
    </w:rPr>
  </w:style>
  <w:style w:type="paragraph" w:customStyle="1" w:styleId="ConsPlusNormal">
    <w:name w:val="ConsPlusNormal"/>
    <w:uiPriority w:val="99"/>
    <w:rsid w:val="00283A14"/>
    <w:pPr>
      <w:widowControl w:val="0"/>
      <w:suppressAutoHyphens/>
      <w:autoSpaceDN w:val="0"/>
      <w:ind w:firstLine="720"/>
    </w:pPr>
    <w:rPr>
      <w:rFonts w:ascii="Arial" w:eastAsia="Times New Roman" w:hAnsi="Arial" w:cs="Arial"/>
      <w:kern w:val="3"/>
      <w:sz w:val="20"/>
      <w:szCs w:val="20"/>
    </w:rPr>
  </w:style>
  <w:style w:type="paragraph" w:customStyle="1" w:styleId="consnormal">
    <w:name w:val="consnormal"/>
    <w:basedOn w:val="Normal"/>
    <w:uiPriority w:val="99"/>
    <w:rsid w:val="00283A14"/>
    <w:pPr>
      <w:widowControl w:val="0"/>
      <w:suppressAutoHyphens/>
      <w:spacing w:before="240" w:after="280" w:line="100" w:lineRule="atLeast"/>
      <w:ind w:firstLine="193"/>
    </w:pPr>
    <w:rPr>
      <w:rFonts w:ascii="Verdana" w:eastAsia="Calibri" w:hAnsi="Verdana" w:cs="Verdana"/>
      <w:color w:val="000000"/>
      <w:kern w:val="2"/>
      <w:sz w:val="16"/>
      <w:szCs w:val="16"/>
      <w:lang w:eastAsia="hi-IN" w:bidi="hi-IN"/>
    </w:rPr>
  </w:style>
  <w:style w:type="paragraph" w:customStyle="1" w:styleId="a">
    <w:name w:val="Îáû÷íûé"/>
    <w:uiPriority w:val="99"/>
    <w:rsid w:val="00283A14"/>
    <w:pPr>
      <w:widowControl w:val="0"/>
      <w:suppressAutoHyphens/>
      <w:spacing w:line="100" w:lineRule="atLeast"/>
    </w:pPr>
    <w:rPr>
      <w:rFonts w:ascii="Times New Roman" w:hAnsi="Times New Roman"/>
      <w:kern w:val="2"/>
      <w:sz w:val="24"/>
      <w:szCs w:val="24"/>
      <w:lang w:eastAsia="hi-IN" w:bidi="hi-IN"/>
    </w:rPr>
  </w:style>
  <w:style w:type="paragraph" w:customStyle="1" w:styleId="1">
    <w:name w:val="Абзац списка1"/>
    <w:basedOn w:val="Normal"/>
    <w:uiPriority w:val="99"/>
    <w:rsid w:val="00283A14"/>
    <w:pPr>
      <w:ind w:left="720"/>
    </w:pPr>
    <w:rPr>
      <w:rFonts w:ascii="Calibri" w:hAnsi="Calibri" w:cs="Calibri"/>
      <w:sz w:val="22"/>
      <w:szCs w:val="22"/>
    </w:rPr>
  </w:style>
  <w:style w:type="character" w:customStyle="1" w:styleId="10">
    <w:name w:val="Основной шрифт абзаца1"/>
    <w:uiPriority w:val="99"/>
    <w:rsid w:val="00283A14"/>
  </w:style>
  <w:style w:type="character" w:styleId="Hyperlink">
    <w:name w:val="Hyperlink"/>
    <w:basedOn w:val="DefaultParagraphFont"/>
    <w:uiPriority w:val="99"/>
    <w:semiHidden/>
    <w:rsid w:val="00283A14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283A1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83A14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6753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60F7DB06FF66016FA33197272F3084D20C042C73534FA6E2273F54FB6C6CD72366n6d9F" TargetMode="External"/><Relationship Id="rId13" Type="http://schemas.openxmlformats.org/officeDocument/2006/relationships/hyperlink" Target="consultantplus://offline/ref=B9B2B577BA5026246B9060F7DB06FF66016FA33197272F3084D20C042C73534FA6E2273F54FB6C6CD72366n6d9F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B9B2B577BA5026246B9060F7DB06FF66016FA33197272F3084D20C042C73534FA6E2273F54FB6C6CD72366n6d9F" TargetMode="External"/><Relationship Id="rId12" Type="http://schemas.openxmlformats.org/officeDocument/2006/relationships/hyperlink" Target="consultantplus://offline/ref=B9B2B577BA5026246B9060F7DB06FF66016FA33197272F3084D20C042C73534FA6E2273F54FB6C6CD72366n6d9F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B9B2B577BA5026246B9060F7DB06FF66016FA33197272F3084D20C042C73534FA6E2273F54FB6C6CD7206Fn6d9F" TargetMode="External"/><Relationship Id="rId11" Type="http://schemas.openxmlformats.org/officeDocument/2006/relationships/hyperlink" Target="consultantplus://offline/ref=B9B2B577BA5026246B9060F7DB06FF66016FA33197272F3084D20C042C73534FA6E2273F54FB6C6CD72366n6d9F" TargetMode="External"/><Relationship Id="rId5" Type="http://schemas.openxmlformats.org/officeDocument/2006/relationships/hyperlink" Target="consultantplus://offline/ref=B9B2B577BA5026246B907EFACD6AA36E0665F83F93202063DF8D57597Bn7dAF" TargetMode="Externa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B9B2B577BA5026246B9060F7DB06FF66016FA33197272F3084D20C042C73534FA6E2273F54FB6C6CD7206Fn6d8F" TargetMode="Externa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B9B2B577BA5026246B9060F7DB06FF66016FA33197272F3084D20C042C73534FA6E2273F54FB6C6CD7206Fn6d9F" TargetMode="External"/><Relationship Id="rId14" Type="http://schemas.openxmlformats.org/officeDocument/2006/relationships/hyperlink" Target="consultantplus://offline/ref=B9B2B577BA5026246B9060F7DB06FF66016FA33197272F3084D20C042C73534FA6E2273F54FB6C6CD7206Fn6dA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25</TotalTime>
  <Pages>4</Pages>
  <Words>1372</Words>
  <Characters>7825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13</cp:revision>
  <cp:lastPrinted>2018-05-11T07:06:00Z</cp:lastPrinted>
  <dcterms:created xsi:type="dcterms:W3CDTF">2017-04-11T10:44:00Z</dcterms:created>
  <dcterms:modified xsi:type="dcterms:W3CDTF">2018-05-16T06:31:00Z</dcterms:modified>
</cp:coreProperties>
</file>