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B72" w:rsidRDefault="00753B72" w:rsidP="006D5645">
      <w:pPr>
        <w:tabs>
          <w:tab w:val="left" w:pos="3270"/>
        </w:tabs>
      </w:pPr>
    </w:p>
    <w:p w:rsidR="00753B72" w:rsidRDefault="00F26980" w:rsidP="00A41A5A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5pt;height:65.25pt;visibility:visible">
            <v:imagedata r:id="rId4" o:title="" gain="93623f" blacklevel="-7864f"/>
          </v:shape>
        </w:pict>
      </w:r>
    </w:p>
    <w:p w:rsidR="00753B72" w:rsidRPr="001B66E4" w:rsidRDefault="00753B72" w:rsidP="00A41A5A">
      <w:pPr>
        <w:spacing w:line="240" w:lineRule="auto"/>
        <w:jc w:val="center"/>
        <w:rPr>
          <w:rFonts w:ascii="Times New Roman" w:hAnsi="Times New Roman" w:cs="Times New Roman"/>
        </w:rPr>
      </w:pPr>
      <w:r>
        <w:t xml:space="preserve">          </w:t>
      </w:r>
      <w:r w:rsidRPr="001B66E4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53B72" w:rsidRPr="001B66E4" w:rsidRDefault="00753B72" w:rsidP="00D13F2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B66E4">
        <w:rPr>
          <w:rFonts w:ascii="Times New Roman" w:hAnsi="Times New Roman" w:cs="Times New Roman"/>
        </w:rPr>
        <w:t>АДМИНИСТРАЦИЯ СЕЛЬСКОГО ПОСЕЛЕНИЯ ТАШЕЛКА</w:t>
      </w:r>
    </w:p>
    <w:p w:rsidR="00753B72" w:rsidRPr="001B66E4" w:rsidRDefault="00753B72" w:rsidP="00D13F2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B66E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1B66E4">
        <w:rPr>
          <w:rFonts w:ascii="Times New Roman" w:hAnsi="Times New Roman" w:cs="Times New Roman"/>
        </w:rPr>
        <w:t>СТАВРОПОЛЬСКИЙ</w:t>
      </w:r>
      <w:proofErr w:type="gramEnd"/>
    </w:p>
    <w:p w:rsidR="00753B72" w:rsidRDefault="00753B72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</w:rPr>
      </w:pPr>
      <w:r w:rsidRPr="001B66E4">
        <w:rPr>
          <w:rFonts w:ascii="Times New Roman" w:hAnsi="Times New Roman" w:cs="Times New Roman"/>
        </w:rPr>
        <w:t>САМАРСКОЙ ОБЛАСТИ</w:t>
      </w:r>
    </w:p>
    <w:p w:rsidR="00ED08A5" w:rsidRDefault="00ED08A5" w:rsidP="00A41A5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53B72" w:rsidRPr="001B66E4" w:rsidRDefault="00753B72" w:rsidP="00A41A5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B66E4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bookmarkStart w:id="0" w:name="_GoBack"/>
      <w:bookmarkEnd w:id="0"/>
    </w:p>
    <w:p w:rsidR="00753B72" w:rsidRPr="00F061B6" w:rsidRDefault="00753B72" w:rsidP="001B66E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>от</w:t>
      </w:r>
      <w:r w:rsidR="00F061B6"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684CD6"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>7</w:t>
      </w:r>
      <w:r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ED08A5"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мая  </w:t>
      </w:r>
      <w:r w:rsidR="00F061B6"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>2019</w:t>
      </w:r>
      <w:r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года</w:t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B66E4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</w:t>
      </w:r>
      <w:r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>№</w:t>
      </w:r>
      <w:r w:rsidR="00684CD6" w:rsidRPr="00684CD6">
        <w:rPr>
          <w:rFonts w:ascii="Times New Roman" w:hAnsi="Times New Roman" w:cs="Times New Roman"/>
          <w:b/>
          <w:bCs/>
          <w:sz w:val="24"/>
          <w:szCs w:val="24"/>
          <w:u w:val="single"/>
        </w:rPr>
        <w:t>28</w:t>
      </w:r>
    </w:p>
    <w:p w:rsidR="00753B72" w:rsidRPr="0058702C" w:rsidRDefault="00753B72" w:rsidP="001B66E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753B72" w:rsidRPr="0058702C" w:rsidRDefault="00753B72" w:rsidP="001B66E4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8702C">
        <w:rPr>
          <w:rFonts w:ascii="Times New Roman" w:hAnsi="Times New Roman" w:cs="Times New Roman"/>
          <w:b/>
          <w:bCs/>
          <w:sz w:val="26"/>
          <w:szCs w:val="26"/>
        </w:rPr>
        <w:t>Об установлении особого противопожарного режима на территории  сельского поселения Ташелка</w:t>
      </w:r>
    </w:p>
    <w:p w:rsidR="00753B72" w:rsidRPr="0058702C" w:rsidRDefault="00753B72" w:rsidP="008A6EBB">
      <w:pPr>
        <w:pStyle w:val="1"/>
        <w:rPr>
          <w:rFonts w:ascii="Times New Roman" w:hAnsi="Times New Roman" w:cs="Times New Roman"/>
        </w:rPr>
      </w:pPr>
    </w:p>
    <w:p w:rsidR="00753B72" w:rsidRPr="0058702C" w:rsidRDefault="00753B72" w:rsidP="0040654A">
      <w:pPr>
        <w:pStyle w:val="1"/>
        <w:ind w:firstLine="708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</w:t>
      </w:r>
      <w:r w:rsidR="00F061B6">
        <w:rPr>
          <w:rFonts w:ascii="Times New Roman" w:hAnsi="Times New Roman" w:cs="Times New Roman"/>
          <w:sz w:val="24"/>
          <w:szCs w:val="24"/>
        </w:rPr>
        <w:t>ров в весенне-летний период 2019</w:t>
      </w:r>
      <w:r w:rsidRPr="0058702C">
        <w:rPr>
          <w:rFonts w:ascii="Times New Roman" w:hAnsi="Times New Roman" w:cs="Times New Roman"/>
          <w:sz w:val="24"/>
          <w:szCs w:val="24"/>
        </w:rPr>
        <w:t xml:space="preserve"> года:</w:t>
      </w:r>
    </w:p>
    <w:p w:rsidR="00753B72" w:rsidRPr="0058702C" w:rsidRDefault="00753B72" w:rsidP="006D5645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F3947">
      <w:pPr>
        <w:pStyle w:val="1"/>
        <w:ind w:firstLine="708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1.Установить особый противопожарный режим на территории сельского п</w:t>
      </w:r>
      <w:r w:rsidR="00F061B6">
        <w:rPr>
          <w:rFonts w:ascii="Times New Roman" w:hAnsi="Times New Roman" w:cs="Times New Roman"/>
          <w:sz w:val="24"/>
          <w:szCs w:val="24"/>
        </w:rPr>
        <w:t>оселения Ташелка    с 16.04.2019</w:t>
      </w:r>
      <w:r w:rsidRPr="0058702C">
        <w:rPr>
          <w:rFonts w:ascii="Times New Roman" w:hAnsi="Times New Roman" w:cs="Times New Roman"/>
          <w:sz w:val="24"/>
          <w:szCs w:val="24"/>
        </w:rPr>
        <w:t>г. по 30.09.201</w:t>
      </w:r>
      <w:r w:rsidR="00F061B6">
        <w:rPr>
          <w:rFonts w:ascii="Times New Roman" w:hAnsi="Times New Roman" w:cs="Times New Roman"/>
          <w:sz w:val="24"/>
          <w:szCs w:val="24"/>
        </w:rPr>
        <w:t>9</w:t>
      </w:r>
      <w:r w:rsidRPr="0058702C">
        <w:rPr>
          <w:rFonts w:ascii="Times New Roman" w:hAnsi="Times New Roman" w:cs="Times New Roman"/>
          <w:sz w:val="24"/>
          <w:szCs w:val="24"/>
        </w:rPr>
        <w:t>г.</w:t>
      </w:r>
    </w:p>
    <w:p w:rsidR="00753B72" w:rsidRPr="0058702C" w:rsidRDefault="00753B72" w:rsidP="001F3947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F3947">
      <w:pPr>
        <w:pStyle w:val="1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</w:t>
      </w:r>
      <w:r w:rsidRPr="0058702C">
        <w:rPr>
          <w:rFonts w:ascii="Times New Roman" w:hAnsi="Times New Roman" w:cs="Times New Roman"/>
          <w:sz w:val="24"/>
          <w:szCs w:val="24"/>
        </w:rPr>
        <w:tab/>
        <w:t xml:space="preserve"> 2. В период действия особого противопожарного режима на территории сельского поселения Ташелка  ограничить проведение пожароопасных работ: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- применение пиротехнических изделий и огневых эффектов в зданиях и на открытых территориях.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</w:t>
      </w:r>
      <w:r w:rsidRPr="0058702C">
        <w:rPr>
          <w:rFonts w:ascii="Times New Roman" w:hAnsi="Times New Roman" w:cs="Times New Roman"/>
          <w:sz w:val="24"/>
          <w:szCs w:val="24"/>
        </w:rPr>
        <w:tab/>
        <w:t>3.Рекомендовать руководителям организаций, независимо от форм собственности                                 (по согласованию):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 - установить строгий </w:t>
      </w:r>
      <w:proofErr w:type="gramStart"/>
      <w:r w:rsidRPr="0058702C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8702C">
        <w:rPr>
          <w:rFonts w:ascii="Times New Roman" w:hAnsi="Times New Roman" w:cs="Times New Roman"/>
          <w:sz w:val="24"/>
          <w:szCs w:val="24"/>
        </w:rPr>
        <w:t xml:space="preserve"> соблюдением мер особого противопожарного режима на  подведомственных территориях;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пожаротушения;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- вывесить наглядную агитацию в общественных местах о мерах пожарной безопасности указать номера телефонов местного пожарного депо, пожарной охраны города, района, и порядок вызова пожарной охраны в случае возникновения пожара;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баз,  производственных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 зданиям и 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>. При очистке территорий запретить сжигание мусора и  применение открытого огня;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lastRenderedPageBreak/>
        <w:t xml:space="preserve">- организовать проверки соблюдения, в том числе и в ночное время, мер пожарной безопасности.  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4.   Главе сельского поселения  совместно с участковым уполномоченным полиции ОМВД России по Ставропольскому району: 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- организовать информирование населения  о правилах пожарной безопасности;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- 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 нарушений требований пожарной безопасности;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- организовать проведение сходов граждан с целью инструктажа населения по вопросам  обеспечения пожарной безопасности;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 предупреждению пожаров, обращая внимание на места проживания малоимущих семей, социально неадаптированных групп населения и т.д. </w:t>
      </w:r>
    </w:p>
    <w:p w:rsidR="00753B72" w:rsidRPr="0058702C" w:rsidRDefault="00753B72" w:rsidP="001F3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5.Руководителям объектов культуры, здравоохранения, социальной поддержки населения и образования, в подведомственных учреждениях обеспечить соблюдение мер пожарной безопасности.</w:t>
      </w:r>
    </w:p>
    <w:p w:rsidR="00753B72" w:rsidRPr="0058702C" w:rsidRDefault="00753B72" w:rsidP="001F3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6. Рекомендовать руководителям организаций, расположенных на территории сельского поселения Ташелка независимо от форм собственности (по согласованию):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ограничить производств пожароопасных работ </w:t>
      </w:r>
      <w:proofErr w:type="gramStart"/>
      <w:r w:rsidRPr="0058702C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58702C">
        <w:rPr>
          <w:rFonts w:ascii="Times New Roman" w:hAnsi="Times New Roman" w:cs="Times New Roman"/>
          <w:sz w:val="24"/>
          <w:szCs w:val="24"/>
        </w:rPr>
        <w:t>за исключением аварийно-восстановительных работ);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провести внеплановые противопожарные инструктажи работников и дополнительные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практические  занятия с работниками по обработке действий при возникновении пожара и эвакуации людей из зданий;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7.Рекомендовать руководителям сельхозпредприятий </w:t>
      </w:r>
      <w:proofErr w:type="gramStart"/>
      <w:r w:rsidRPr="0058702C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58702C">
        <w:rPr>
          <w:rFonts w:ascii="Times New Roman" w:hAnsi="Times New Roman" w:cs="Times New Roman"/>
          <w:sz w:val="24"/>
          <w:szCs w:val="24"/>
        </w:rPr>
        <w:t>по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8.Рекомендовать начальнику участка 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с.Ташелка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 xml:space="preserve"> МП  «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58702C">
        <w:rPr>
          <w:rFonts w:ascii="Times New Roman" w:hAnsi="Times New Roman" w:cs="Times New Roman"/>
          <w:b/>
          <w:bCs/>
          <w:sz w:val="24"/>
          <w:szCs w:val="24"/>
        </w:rPr>
        <w:t xml:space="preserve">»          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Ведяшеву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 xml:space="preserve"> С.М.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- провести проверку исправности и наличия приспособлений для забора воды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пожарными автомобилями на случай пожара (пожарные гидранты, колодцы, водонапорные башни);    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           - обеспечить возможность круглосуточного использования 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 xml:space="preserve">, места их расположения обозначить указателями </w:t>
      </w:r>
      <w:proofErr w:type="gramStart"/>
      <w:r w:rsidRPr="0058702C">
        <w:rPr>
          <w:rFonts w:ascii="Times New Roman" w:hAnsi="Times New Roman" w:cs="Times New Roman"/>
          <w:sz w:val="24"/>
          <w:szCs w:val="24"/>
        </w:rPr>
        <w:t xml:space="preserve">согласно 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ГОСТа</w:t>
      </w:r>
      <w:proofErr w:type="spellEnd"/>
      <w:proofErr w:type="gramEnd"/>
      <w:r w:rsidRPr="0058702C">
        <w:rPr>
          <w:rFonts w:ascii="Times New Roman" w:hAnsi="Times New Roman" w:cs="Times New Roman"/>
          <w:sz w:val="24"/>
          <w:szCs w:val="24"/>
        </w:rPr>
        <w:t>.</w:t>
      </w:r>
    </w:p>
    <w:p w:rsidR="00753B72" w:rsidRPr="0058702C" w:rsidRDefault="00753B72" w:rsidP="001F394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333333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9. Опубликовать настоящее постановление  в газете «Вестник 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>»</w:t>
      </w:r>
      <w:r w:rsidR="00E65FC1">
        <w:rPr>
          <w:rFonts w:ascii="Times New Roman" w:hAnsi="Times New Roman" w:cs="Times New Roman"/>
          <w:sz w:val="24"/>
          <w:szCs w:val="24"/>
        </w:rPr>
        <w:t xml:space="preserve"> </w:t>
      </w:r>
      <w:r w:rsidRPr="0058702C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Ташелка в сети Интернет  </w:t>
      </w:r>
      <w:proofErr w:type="spellStart"/>
      <w:r w:rsidRPr="0058702C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8702C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58702C">
        <w:rPr>
          <w:rFonts w:ascii="Times New Roman" w:hAnsi="Times New Roman" w:cs="Times New Roman"/>
          <w:sz w:val="24"/>
          <w:szCs w:val="24"/>
        </w:rPr>
        <w:t>.</w:t>
      </w:r>
    </w:p>
    <w:p w:rsidR="00753B72" w:rsidRPr="0058702C" w:rsidRDefault="00753B72" w:rsidP="001B66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10. </w:t>
      </w:r>
      <w:proofErr w:type="gramStart"/>
      <w:r w:rsidRPr="0058702C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8702C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753B72" w:rsidRPr="0058702C" w:rsidRDefault="00753B72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1F39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3B72" w:rsidRPr="0058702C" w:rsidRDefault="00753B72" w:rsidP="00F061B6">
      <w:pPr>
        <w:pStyle w:val="11"/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753B72" w:rsidRPr="0058702C" w:rsidRDefault="00753B72" w:rsidP="00F061B6">
      <w:pPr>
        <w:pStyle w:val="11"/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8702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3B72" w:rsidRPr="0058702C" w:rsidRDefault="00753B72" w:rsidP="00F061B6">
      <w:pPr>
        <w:pStyle w:val="11"/>
        <w:spacing w:after="0" w:line="240" w:lineRule="auto"/>
        <w:ind w:left="142"/>
        <w:rPr>
          <w:rFonts w:ascii="Times New Roman" w:hAnsi="Times New Roman" w:cs="Times New Roman"/>
        </w:rPr>
      </w:pPr>
      <w:r w:rsidRPr="0058702C">
        <w:rPr>
          <w:rFonts w:ascii="Times New Roman" w:hAnsi="Times New Roman" w:cs="Times New Roman"/>
          <w:sz w:val="24"/>
          <w:szCs w:val="24"/>
        </w:rPr>
        <w:t xml:space="preserve"> Самарской области                                                                                              А.Ю. Рублев</w:t>
      </w:r>
    </w:p>
    <w:p w:rsidR="00753B72" w:rsidRPr="0058702C" w:rsidRDefault="00753B72" w:rsidP="00A41A5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53B72" w:rsidRPr="0058702C" w:rsidSect="001B66E4">
      <w:pgSz w:w="11906" w:h="16838"/>
      <w:pgMar w:top="899" w:right="849" w:bottom="899" w:left="17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5F2C"/>
    <w:rsid w:val="000A0B5A"/>
    <w:rsid w:val="000A5DF1"/>
    <w:rsid w:val="000B517A"/>
    <w:rsid w:val="000B7891"/>
    <w:rsid w:val="000C3F8C"/>
    <w:rsid w:val="000F213B"/>
    <w:rsid w:val="000F745A"/>
    <w:rsid w:val="00123AE0"/>
    <w:rsid w:val="001B66E4"/>
    <w:rsid w:val="001F3947"/>
    <w:rsid w:val="001F5C52"/>
    <w:rsid w:val="00210306"/>
    <w:rsid w:val="00304C98"/>
    <w:rsid w:val="0035148B"/>
    <w:rsid w:val="003A2FA5"/>
    <w:rsid w:val="0040654A"/>
    <w:rsid w:val="0058702C"/>
    <w:rsid w:val="005E453F"/>
    <w:rsid w:val="00645392"/>
    <w:rsid w:val="00663B25"/>
    <w:rsid w:val="006801F1"/>
    <w:rsid w:val="00684CD6"/>
    <w:rsid w:val="00693ABC"/>
    <w:rsid w:val="006A50E6"/>
    <w:rsid w:val="006D5645"/>
    <w:rsid w:val="00753B72"/>
    <w:rsid w:val="007D5EAD"/>
    <w:rsid w:val="008317EE"/>
    <w:rsid w:val="008A6EBB"/>
    <w:rsid w:val="008C568B"/>
    <w:rsid w:val="00930E3E"/>
    <w:rsid w:val="0093115B"/>
    <w:rsid w:val="009F430A"/>
    <w:rsid w:val="00A0304B"/>
    <w:rsid w:val="00A41A5A"/>
    <w:rsid w:val="00A42F36"/>
    <w:rsid w:val="00BA48E4"/>
    <w:rsid w:val="00BB107C"/>
    <w:rsid w:val="00BC7C90"/>
    <w:rsid w:val="00C1018A"/>
    <w:rsid w:val="00D13F2F"/>
    <w:rsid w:val="00D305C9"/>
    <w:rsid w:val="00DB5BBB"/>
    <w:rsid w:val="00DB5F2C"/>
    <w:rsid w:val="00DB75E3"/>
    <w:rsid w:val="00E330B3"/>
    <w:rsid w:val="00E65FC1"/>
    <w:rsid w:val="00ED08A5"/>
    <w:rsid w:val="00EE7FDA"/>
    <w:rsid w:val="00F061B6"/>
    <w:rsid w:val="00F26980"/>
    <w:rsid w:val="00F85DDD"/>
    <w:rsid w:val="00F96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5EAD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8A6EBB"/>
    <w:pPr>
      <w:keepNext/>
      <w:spacing w:after="0" w:line="240" w:lineRule="auto"/>
      <w:jc w:val="both"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A6EBB"/>
    <w:rPr>
      <w:rFonts w:ascii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8A6EBB"/>
    <w:rPr>
      <w:rFonts w:ascii="Tahoma" w:hAnsi="Tahoma" w:cs="Tahoma"/>
      <w:sz w:val="16"/>
      <w:szCs w:val="16"/>
    </w:rPr>
  </w:style>
  <w:style w:type="paragraph" w:customStyle="1" w:styleId="11">
    <w:name w:val="Абзац списка1"/>
    <w:basedOn w:val="a"/>
    <w:uiPriority w:val="99"/>
    <w:rsid w:val="001B66E4"/>
    <w:pPr>
      <w:ind w:left="720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84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2</Pages>
  <Words>695</Words>
  <Characters>3963</Characters>
  <Application>Microsoft Office Word</Application>
  <DocSecurity>0</DocSecurity>
  <Lines>33</Lines>
  <Paragraphs>9</Paragraphs>
  <ScaleCrop>false</ScaleCrop>
  <Company>Dnsoft</Company>
  <LinksUpToDate>false</LinksUpToDate>
  <CharactersWithSpaces>4649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2019-04-30T05:35:00Z</cp:lastPrinted>
  <dcterms:created xsi:type="dcterms:W3CDTF">2015-04-13T09:20:00Z</dcterms:created>
  <dcterms:modified xsi:type="dcterms:W3CDTF">2019-05-14T10:04:00Z</dcterms:modified>
</cp:coreProperties>
</file>