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54B4" w:rsidRDefault="008E54B4" w:rsidP="00AF6ABD">
      <w:pPr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8E54B4" w:rsidRDefault="008E54B4" w:rsidP="008E54B4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54B4" w:rsidRDefault="008E54B4" w:rsidP="008E54B4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Российская  Федерация</w:t>
      </w:r>
    </w:p>
    <w:p w:rsidR="008E54B4" w:rsidRDefault="008E54B4" w:rsidP="008E54B4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Самарская  область</w:t>
      </w:r>
    </w:p>
    <w:p w:rsidR="008E54B4" w:rsidRDefault="008E54B4" w:rsidP="008E54B4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СОБРАНИЕ  ПРЕДСТАВИТЕЛЕЙ</w:t>
      </w:r>
    </w:p>
    <w:p w:rsidR="008E54B4" w:rsidRDefault="008E54B4" w:rsidP="00AF6ABD">
      <w:pPr>
        <w:spacing w:after="0"/>
        <w:ind w:left="1416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</w:t>
      </w:r>
      <w:r w:rsidR="00AF6ABD"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 xml:space="preserve"> СЕЛЬСКОГО  ПОСЕЛЕНИЯ  </w:t>
      </w:r>
      <w:r w:rsidR="00AF6ABD">
        <w:rPr>
          <w:rFonts w:ascii="Times New Roman" w:hAnsi="Times New Roman"/>
        </w:rPr>
        <w:t>ТАШЕЛКА</w:t>
      </w:r>
      <w:r>
        <w:rPr>
          <w:rFonts w:ascii="Times New Roman" w:hAnsi="Times New Roman"/>
        </w:rPr>
        <w:t xml:space="preserve">                             </w:t>
      </w:r>
      <w:r w:rsidR="00AF6ABD">
        <w:rPr>
          <w:rFonts w:ascii="Times New Roman" w:hAnsi="Times New Roman"/>
        </w:rPr>
        <w:t xml:space="preserve">                                     </w:t>
      </w:r>
      <w:r>
        <w:rPr>
          <w:rFonts w:ascii="Times New Roman" w:hAnsi="Times New Roman"/>
        </w:rPr>
        <w:t xml:space="preserve">МУНИЦИПАЛЬНОГО  РАЙОНА 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</w:p>
    <w:p w:rsidR="008E54B4" w:rsidRPr="008E54B4" w:rsidRDefault="008E54B4" w:rsidP="008E54B4">
      <w:pPr>
        <w:spacing w:after="0"/>
        <w:rPr>
          <w:rFonts w:ascii="Times New Roman" w:hAnsi="Times New Roman"/>
        </w:rPr>
      </w:pPr>
    </w:p>
    <w:p w:rsidR="008E54B4" w:rsidRDefault="00BA439C" w:rsidP="00BA439C">
      <w:pPr>
        <w:spacing w:after="0" w:line="360" w:lineRule="auto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  </w:t>
      </w:r>
      <w:r w:rsidR="008E54B4">
        <w:rPr>
          <w:rFonts w:ascii="Times New Roman" w:hAnsi="Times New Roman"/>
          <w:b/>
          <w:sz w:val="28"/>
          <w:szCs w:val="28"/>
        </w:rPr>
        <w:t>РЕШЕНИЕ</w:t>
      </w:r>
    </w:p>
    <w:p w:rsidR="00AF6ABD" w:rsidRDefault="00AF6ABD" w:rsidP="008E54B4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от 30.09.2013г.                                                                  № 18</w:t>
      </w:r>
    </w:p>
    <w:p w:rsidR="008E54B4" w:rsidRDefault="008E54B4" w:rsidP="008E54B4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О внесении изменений в </w:t>
      </w:r>
      <w:r>
        <w:rPr>
          <w:rFonts w:ascii="Times New Roman" w:hAnsi="Times New Roman"/>
          <w:b/>
          <w:noProof/>
          <w:sz w:val="28"/>
          <w:szCs w:val="28"/>
        </w:rPr>
        <w:t xml:space="preserve">Порядок организации и проведения публичных слушаний в сельском поселении </w:t>
      </w:r>
      <w:r w:rsidR="00AF6ABD">
        <w:rPr>
          <w:rFonts w:ascii="Times New Roman" w:hAnsi="Times New Roman"/>
          <w:b/>
          <w:noProof/>
          <w:sz w:val="28"/>
          <w:szCs w:val="28"/>
        </w:rPr>
        <w:t xml:space="preserve">Ташелка </w:t>
      </w:r>
      <w:r>
        <w:rPr>
          <w:rFonts w:ascii="Times New Roman" w:hAnsi="Times New Roman"/>
          <w:b/>
          <w:noProof/>
          <w:sz w:val="28"/>
          <w:szCs w:val="28"/>
        </w:rPr>
        <w:t>муниципального района Ставропольский Самарской области</w:t>
      </w:r>
      <w:r>
        <w:rPr>
          <w:rFonts w:ascii="Times New Roman" w:hAnsi="Times New Roman"/>
          <w:b/>
          <w:sz w:val="28"/>
          <w:szCs w:val="28"/>
        </w:rPr>
        <w:t xml:space="preserve">, утвержденный решением Собрания представителей сельского поселения </w:t>
      </w:r>
      <w:r w:rsidR="00AF6ABD">
        <w:rPr>
          <w:rFonts w:ascii="Times New Roman" w:hAnsi="Times New Roman"/>
          <w:b/>
          <w:noProof/>
          <w:sz w:val="28"/>
          <w:szCs w:val="28"/>
        </w:rPr>
        <w:t xml:space="preserve">Ташелка </w:t>
      </w:r>
      <w:r>
        <w:rPr>
          <w:rFonts w:ascii="Times New Roman" w:hAnsi="Times New Roman"/>
          <w:b/>
          <w:sz w:val="28"/>
          <w:szCs w:val="28"/>
        </w:rPr>
        <w:t xml:space="preserve">муниципального района </w:t>
      </w:r>
      <w:r>
        <w:rPr>
          <w:rFonts w:ascii="Times New Roman" w:hAnsi="Times New Roman"/>
          <w:b/>
          <w:noProof/>
          <w:sz w:val="28"/>
          <w:szCs w:val="28"/>
        </w:rPr>
        <w:t>Ставропольский</w:t>
      </w:r>
      <w:r>
        <w:rPr>
          <w:rFonts w:ascii="Times New Roman" w:hAnsi="Times New Roman"/>
          <w:b/>
          <w:sz w:val="28"/>
          <w:szCs w:val="28"/>
        </w:rPr>
        <w:t xml:space="preserve"> Самарской области от                          </w:t>
      </w:r>
      <w:r w:rsidR="00AF6ABD">
        <w:rPr>
          <w:rFonts w:ascii="Times New Roman" w:hAnsi="Times New Roman"/>
          <w:b/>
          <w:noProof/>
          <w:sz w:val="28"/>
          <w:szCs w:val="28"/>
        </w:rPr>
        <w:t>04 марта 2010 года № 15/1</w:t>
      </w:r>
    </w:p>
    <w:p w:rsidR="008E54B4" w:rsidRDefault="008E54B4" w:rsidP="008E54B4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8E54B4" w:rsidRDefault="008E54B4" w:rsidP="00C80C96">
      <w:pPr>
        <w:spacing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соответствии с Градостроительным кодексом Российской Федерации, Федеральным законом от 06 октября 2003 года № 131-ФЗ «Об общих принципах организации местного самоуправления в Российской Федерации», руководствуясь Уставом сельского поселения </w:t>
      </w:r>
      <w:r w:rsidR="00C80C96">
        <w:rPr>
          <w:rFonts w:ascii="Times New Roman" w:hAnsi="Times New Roman"/>
          <w:noProof/>
          <w:sz w:val="28"/>
          <w:szCs w:val="28"/>
        </w:rPr>
        <w:t xml:space="preserve">Ташелка </w:t>
      </w:r>
      <w:r>
        <w:rPr>
          <w:rFonts w:ascii="Times New Roman" w:hAnsi="Times New Roman"/>
          <w:sz w:val="28"/>
          <w:szCs w:val="28"/>
        </w:rPr>
        <w:t xml:space="preserve">муниципального района </w:t>
      </w:r>
      <w:r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области, Собрание представителей сельского поселения </w:t>
      </w:r>
      <w:r w:rsidR="00C80C96">
        <w:rPr>
          <w:rFonts w:ascii="Times New Roman" w:hAnsi="Times New Roman"/>
          <w:noProof/>
          <w:sz w:val="28"/>
          <w:szCs w:val="28"/>
        </w:rPr>
        <w:t>Ташелка</w:t>
      </w:r>
      <w:r w:rsidR="00C80C9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муниципального района </w:t>
      </w:r>
      <w:r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решило:</w:t>
      </w:r>
    </w:p>
    <w:p w:rsidR="008E54B4" w:rsidRDefault="008E54B4" w:rsidP="00C80C96">
      <w:pPr>
        <w:spacing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Внести в </w:t>
      </w:r>
      <w:r>
        <w:rPr>
          <w:rFonts w:ascii="Times New Roman" w:hAnsi="Times New Roman"/>
          <w:noProof/>
          <w:sz w:val="28"/>
          <w:szCs w:val="28"/>
        </w:rPr>
        <w:t xml:space="preserve">Порядок организации и проведения публичных слушаний в сельском поселении </w:t>
      </w:r>
      <w:r w:rsidR="00C80C96">
        <w:rPr>
          <w:rFonts w:ascii="Times New Roman" w:hAnsi="Times New Roman"/>
          <w:noProof/>
          <w:sz w:val="28"/>
          <w:szCs w:val="28"/>
        </w:rPr>
        <w:t xml:space="preserve">Ташелка </w:t>
      </w:r>
      <w:r>
        <w:rPr>
          <w:rFonts w:ascii="Times New Roman" w:hAnsi="Times New Roman"/>
          <w:noProof/>
          <w:sz w:val="28"/>
          <w:szCs w:val="28"/>
        </w:rPr>
        <w:t>муниципального района Ставропольский Самарской области</w:t>
      </w:r>
      <w:r>
        <w:rPr>
          <w:rFonts w:ascii="Times New Roman" w:hAnsi="Times New Roman"/>
          <w:sz w:val="28"/>
          <w:szCs w:val="28"/>
        </w:rPr>
        <w:t xml:space="preserve">, утвержденный решением Собрания представителей сельского поселения </w:t>
      </w:r>
      <w:r w:rsidR="00C80C96">
        <w:rPr>
          <w:rFonts w:ascii="Times New Roman" w:hAnsi="Times New Roman"/>
          <w:noProof/>
          <w:sz w:val="28"/>
          <w:szCs w:val="28"/>
        </w:rPr>
        <w:t>Ташелка</w:t>
      </w:r>
      <w:r w:rsidR="00C80C9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муниципального района </w:t>
      </w:r>
      <w:r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от </w:t>
      </w:r>
      <w:r>
        <w:rPr>
          <w:rFonts w:ascii="Times New Roman" w:hAnsi="Times New Roman"/>
          <w:noProof/>
          <w:sz w:val="28"/>
          <w:szCs w:val="28"/>
        </w:rPr>
        <w:t>05 марта 2010 года № 19</w:t>
      </w:r>
      <w:r>
        <w:rPr>
          <w:rFonts w:ascii="Times New Roman" w:hAnsi="Times New Roman"/>
          <w:sz w:val="28"/>
          <w:szCs w:val="28"/>
        </w:rPr>
        <w:t>, следующие изменения:</w:t>
      </w:r>
    </w:p>
    <w:p w:rsidR="008E54B4" w:rsidRDefault="008E54B4" w:rsidP="00C80C96">
      <w:pPr>
        <w:spacing w:line="24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1.1. Предложение второе преамбулы исключить;</w:t>
      </w:r>
    </w:p>
    <w:p w:rsidR="008E54B4" w:rsidRDefault="008E54B4" w:rsidP="00C80C96">
      <w:pPr>
        <w:spacing w:line="24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1.2. Дополнить пунктом 1.4.1. следующего содержания: </w:t>
      </w:r>
    </w:p>
    <w:p w:rsidR="008E54B4" w:rsidRDefault="008E54B4" w:rsidP="00C80C96">
      <w:pPr>
        <w:spacing w:line="24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«1.4.1. Особенности проведения публичных слушаний по вопросам градостроительной деятельности устанавливаются разделом 11 настоящего Порядка»</w:t>
      </w:r>
      <w:proofErr w:type="gramStart"/>
      <w:r>
        <w:rPr>
          <w:rFonts w:ascii="Times New Roman" w:hAnsi="Times New Roman"/>
          <w:sz w:val="28"/>
          <w:szCs w:val="28"/>
        </w:rPr>
        <w:t xml:space="preserve"> ;</w:t>
      </w:r>
      <w:proofErr w:type="gramEnd"/>
    </w:p>
    <w:p w:rsidR="008E54B4" w:rsidRDefault="008E54B4" w:rsidP="00C80C96">
      <w:pPr>
        <w:spacing w:line="24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1.3. Дополнить разделом 11 следующего содержания:</w:t>
      </w:r>
    </w:p>
    <w:p w:rsidR="008E54B4" w:rsidRDefault="008E54B4" w:rsidP="00C80C96">
      <w:pPr>
        <w:autoSpaceDE w:val="0"/>
        <w:autoSpaceDN w:val="0"/>
        <w:adjustRightInd w:val="0"/>
        <w:spacing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«11. Особенности проведения публичных слушаний по вопросам градостроительной деятельности</w:t>
      </w:r>
    </w:p>
    <w:p w:rsidR="008E54B4" w:rsidRDefault="008E54B4" w:rsidP="00C80C96">
      <w:pPr>
        <w:autoSpaceDE w:val="0"/>
        <w:autoSpaceDN w:val="0"/>
        <w:adjustRightInd w:val="0"/>
        <w:spacing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11.1. Публичные слушания по вопросам градостроительной деятельности назначаются  постановлением Главы поселения по инициативе Главы поселения. </w:t>
      </w:r>
    </w:p>
    <w:p w:rsidR="008E54B4" w:rsidRDefault="008E54B4" w:rsidP="00C80C96">
      <w:pPr>
        <w:autoSpaceDE w:val="0"/>
        <w:autoSpaceDN w:val="0"/>
        <w:adjustRightInd w:val="0"/>
        <w:spacing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11.2. Постановление Главы поселения о проведении публичных слушаний подлежит опубликованию в порядке, установленном Уставом поселения для официального опубликования муниципальных правовых актов, и размещается на официальном сайте </w:t>
      </w:r>
      <w:r>
        <w:rPr>
          <w:rFonts w:ascii="Times New Roman" w:hAnsi="Times New Roman"/>
          <w:noProof/>
          <w:sz w:val="28"/>
          <w:szCs w:val="28"/>
        </w:rPr>
        <w:t xml:space="preserve">Администрации сельского поселения </w:t>
      </w:r>
      <w:r w:rsidR="00C80C96">
        <w:rPr>
          <w:rFonts w:ascii="Times New Roman" w:hAnsi="Times New Roman"/>
          <w:noProof/>
          <w:sz w:val="28"/>
          <w:szCs w:val="28"/>
        </w:rPr>
        <w:t xml:space="preserve">Ташелка </w:t>
      </w:r>
      <w:r>
        <w:rPr>
          <w:rFonts w:ascii="Times New Roman" w:hAnsi="Times New Roman"/>
          <w:noProof/>
          <w:sz w:val="28"/>
          <w:szCs w:val="28"/>
        </w:rPr>
        <w:t>муниципального района Ставропольский Самарской области</w:t>
      </w:r>
      <w:r>
        <w:rPr>
          <w:rFonts w:ascii="Times New Roman" w:hAnsi="Times New Roman"/>
          <w:sz w:val="28"/>
          <w:szCs w:val="28"/>
        </w:rPr>
        <w:t xml:space="preserve"> в информационно-телекоммуникационной сети «Интернет» - </w:t>
      </w:r>
      <w:hyperlink r:id="rId5" w:history="1">
        <w:r>
          <w:rPr>
            <w:rStyle w:val="a3"/>
            <w:rFonts w:ascii="Times New Roman" w:hAnsi="Times New Roman"/>
            <w:sz w:val="28"/>
            <w:szCs w:val="28"/>
          </w:rPr>
          <w:t>http://</w:t>
        </w:r>
      </w:hyperlink>
      <w:r w:rsidR="00C80C96">
        <w:rPr>
          <w:rFonts w:ascii="Times New Roman" w:hAnsi="Times New Roman"/>
          <w:noProof/>
          <w:sz w:val="28"/>
          <w:szCs w:val="28"/>
        </w:rPr>
        <w:t>ташелка</w:t>
      </w:r>
      <w:r>
        <w:rPr>
          <w:rFonts w:ascii="Times New Roman" w:hAnsi="Times New Roman"/>
          <w:noProof/>
          <w:sz w:val="28"/>
          <w:szCs w:val="28"/>
        </w:rPr>
        <w:t>.ставропольский-район.рф</w:t>
      </w:r>
      <w:r>
        <w:rPr>
          <w:rFonts w:ascii="Times New Roman" w:hAnsi="Times New Roman"/>
          <w:sz w:val="28"/>
          <w:szCs w:val="28"/>
        </w:rPr>
        <w:t xml:space="preserve"> (далее – официальный сайт).</w:t>
      </w:r>
    </w:p>
    <w:p w:rsidR="008E54B4" w:rsidRDefault="008E54B4" w:rsidP="00C80C96">
      <w:pPr>
        <w:autoSpaceDE w:val="0"/>
        <w:autoSpaceDN w:val="0"/>
        <w:adjustRightInd w:val="0"/>
        <w:spacing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11.3. Срок проведения публичных слушаний по вопросам градостроительной деятельности составляет: </w:t>
      </w:r>
    </w:p>
    <w:p w:rsidR="008E54B4" w:rsidRDefault="008E54B4" w:rsidP="00C80C96">
      <w:pPr>
        <w:autoSpaceDE w:val="0"/>
        <w:autoSpaceDN w:val="0"/>
        <w:adjustRightInd w:val="0"/>
        <w:spacing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1) по проекту генерального плана поселения, внесению изменений </w:t>
      </w:r>
      <w:r>
        <w:rPr>
          <w:rFonts w:ascii="Times New Roman" w:hAnsi="Times New Roman" w:hint="eastAsia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 проект генерального плана поселения – один месяц;</w:t>
      </w:r>
    </w:p>
    <w:p w:rsidR="008E54B4" w:rsidRDefault="008E54B4" w:rsidP="00C80C96">
      <w:pPr>
        <w:autoSpaceDE w:val="0"/>
        <w:autoSpaceDN w:val="0"/>
        <w:adjustRightInd w:val="0"/>
        <w:spacing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2) по проекту правил землепользования и застройки поселения, внесению изменений в правила землепользования и застройки поселения – два месяца;</w:t>
      </w:r>
    </w:p>
    <w:p w:rsidR="008E54B4" w:rsidRDefault="008E54B4" w:rsidP="00C80C96">
      <w:pPr>
        <w:autoSpaceDE w:val="0"/>
        <w:autoSpaceDN w:val="0"/>
        <w:adjustRightInd w:val="0"/>
        <w:spacing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3) по проекту планировки территории поселения и (или) проекту межевания территории поселения – один месяц;</w:t>
      </w:r>
    </w:p>
    <w:p w:rsidR="008E54B4" w:rsidRDefault="008E54B4" w:rsidP="00C80C96">
      <w:pPr>
        <w:autoSpaceDE w:val="0"/>
        <w:autoSpaceDN w:val="0"/>
        <w:adjustRightInd w:val="0"/>
        <w:spacing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4) по вопросам предоставления разрешения на условно разрешенный вид использования земельного участка или объекта капитального строительства, предоставления разрешения на отклонение от предельных параметров разрешенного строительства, реконструкции объектов капитального строительства – один месяц;</w:t>
      </w:r>
    </w:p>
    <w:p w:rsidR="008E54B4" w:rsidRDefault="008E54B4" w:rsidP="00C80C96">
      <w:pPr>
        <w:autoSpaceDE w:val="0"/>
        <w:autoSpaceDN w:val="0"/>
        <w:adjustRightInd w:val="0"/>
        <w:spacing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5) по иным вопросам градостроительной деятельности, если законодательством не установлен иной срок, - двадцать дней.</w:t>
      </w:r>
    </w:p>
    <w:p w:rsidR="008E54B4" w:rsidRDefault="008E54B4" w:rsidP="00C80C96">
      <w:pPr>
        <w:tabs>
          <w:tab w:val="left" w:pos="0"/>
        </w:tabs>
        <w:suppressAutoHyphens/>
        <w:spacing w:line="240" w:lineRule="auto"/>
        <w:ind w:firstLine="709"/>
        <w:jc w:val="both"/>
        <w:rPr>
          <w:rFonts w:ascii="Times New Roman" w:hAnsi="Times New Roman"/>
          <w:sz w:val="28"/>
          <w:szCs w:val="24"/>
        </w:rPr>
      </w:pPr>
      <w:r>
        <w:rPr>
          <w:rFonts w:ascii="Times New Roman" w:hAnsi="Times New Roman"/>
          <w:sz w:val="28"/>
        </w:rPr>
        <w:t>11.4. Срок проведения публичных слушаний исчисляется с момента оповещения жителей поселения о времени и месте их проведения в соответствии с пунктом 11.2 настоящего Порядка до дня опубликования заключения о результатах публичных слушаний, за исключением случая, установленного пунктом 11.5 настоящего Порядка.</w:t>
      </w:r>
    </w:p>
    <w:p w:rsidR="008E54B4" w:rsidRDefault="008E54B4" w:rsidP="00C80C96">
      <w:pPr>
        <w:tabs>
          <w:tab w:val="left" w:pos="0"/>
        </w:tabs>
        <w:suppressAutoHyphens/>
        <w:spacing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11.5. Срок проведения публичных слушаний по вопросу принятия проекта правил землепользования и застройки поселения, проекта внесения изменений в правила землепользования и застройки исчисляется со дня опубликования такого проекта до дня опубликования заключения о результатах публичных слушаний.</w:t>
      </w:r>
    </w:p>
    <w:p w:rsidR="008E54B4" w:rsidRDefault="008E54B4" w:rsidP="00C80C96">
      <w:pPr>
        <w:spacing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</w:rPr>
        <w:t xml:space="preserve">11.6. </w:t>
      </w:r>
      <w:r>
        <w:rPr>
          <w:rFonts w:ascii="Times New Roman" w:hAnsi="Times New Roman"/>
          <w:sz w:val="28"/>
          <w:szCs w:val="28"/>
        </w:rPr>
        <w:t xml:space="preserve">В целях заблаговременного ознакомления жителей поселения, иных заинтересованных лиц с проектом муниципального правового акта, </w:t>
      </w:r>
      <w:r>
        <w:rPr>
          <w:rFonts w:ascii="Times New Roman" w:hAnsi="Times New Roman"/>
          <w:sz w:val="28"/>
          <w:szCs w:val="28"/>
        </w:rPr>
        <w:lastRenderedPageBreak/>
        <w:t xml:space="preserve">подлежащего обсуждению на публичных слушаниях, уполномоченный на проведение публичных слушаний орган обязан обеспечить: </w:t>
      </w:r>
    </w:p>
    <w:p w:rsidR="008E54B4" w:rsidRDefault="008E54B4" w:rsidP="00C80C96">
      <w:pPr>
        <w:spacing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размещение указанного проекта на официальном сайте;</w:t>
      </w:r>
    </w:p>
    <w:p w:rsidR="008E54B4" w:rsidRDefault="008E54B4" w:rsidP="00C80C96">
      <w:pPr>
        <w:spacing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беспрепятственный доступ к указанному проекту в здании Администрации поселения в соответствии с режимом работы Администрации поселения.</w:t>
      </w:r>
    </w:p>
    <w:p w:rsidR="008E54B4" w:rsidRDefault="008E54B4" w:rsidP="00C80C96">
      <w:pPr>
        <w:tabs>
          <w:tab w:val="left" w:pos="0"/>
        </w:tabs>
        <w:suppressAutoHyphens/>
        <w:spacing w:line="240" w:lineRule="auto"/>
        <w:ind w:firstLine="709"/>
        <w:jc w:val="both"/>
        <w:rPr>
          <w:rFonts w:ascii="Times New Roman" w:hAnsi="Times New Roman"/>
          <w:sz w:val="28"/>
          <w:szCs w:val="24"/>
        </w:rPr>
      </w:pPr>
      <w:r>
        <w:rPr>
          <w:rFonts w:ascii="Times New Roman" w:hAnsi="Times New Roman"/>
          <w:sz w:val="28"/>
        </w:rPr>
        <w:t xml:space="preserve">11.7. </w:t>
      </w:r>
      <w:r>
        <w:rPr>
          <w:rFonts w:ascii="Times New Roman" w:hAnsi="Times New Roman"/>
          <w:sz w:val="28"/>
          <w:szCs w:val="28"/>
        </w:rPr>
        <w:t>Срок проведения публичных слушаний, указанный в подпунктах 1 – 3 пункта 11.3 настоящего Порядка, может быть увеличен на срок не более пяти дней с учетом срока, необходимого для официального опубликования заключения о результатах публичных слушаний.</w:t>
      </w:r>
    </w:p>
    <w:p w:rsidR="008E54B4" w:rsidRDefault="008E54B4" w:rsidP="00C80C96">
      <w:pPr>
        <w:tabs>
          <w:tab w:val="left" w:pos="0"/>
          <w:tab w:val="left" w:pos="1560"/>
        </w:tabs>
        <w:suppressAutoHyphens/>
        <w:spacing w:line="240" w:lineRule="auto"/>
        <w:ind w:firstLine="851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11.8. </w:t>
      </w:r>
      <w:proofErr w:type="gramStart"/>
      <w:r>
        <w:rPr>
          <w:rFonts w:ascii="Times New Roman" w:hAnsi="Times New Roman"/>
          <w:sz w:val="28"/>
        </w:rPr>
        <w:t>Органами, уполномоченными на организацию и проведение публичных слушаний по вопросам градостроительной деятельности являются</w:t>
      </w:r>
      <w:proofErr w:type="gramEnd"/>
      <w:r>
        <w:rPr>
          <w:rFonts w:ascii="Times New Roman" w:hAnsi="Times New Roman"/>
          <w:sz w:val="28"/>
        </w:rPr>
        <w:t>:</w:t>
      </w:r>
    </w:p>
    <w:p w:rsidR="008E54B4" w:rsidRDefault="008E54B4" w:rsidP="00C80C96">
      <w:pPr>
        <w:tabs>
          <w:tab w:val="left" w:pos="0"/>
          <w:tab w:val="left" w:pos="1560"/>
        </w:tabs>
        <w:suppressAutoHyphens/>
        <w:spacing w:line="240" w:lineRule="auto"/>
        <w:ind w:firstLine="851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 вопросам, предусмотренным подпунктами 2, 4 пункта 11.3 настоящего Порядка – комиссия по подготовке проекта правил землепользования и застройки;</w:t>
      </w:r>
    </w:p>
    <w:p w:rsidR="008E54B4" w:rsidRDefault="008E54B4" w:rsidP="00C80C96">
      <w:pPr>
        <w:tabs>
          <w:tab w:val="left" w:pos="0"/>
          <w:tab w:val="left" w:pos="1560"/>
        </w:tabs>
        <w:suppressAutoHyphens/>
        <w:spacing w:line="240" w:lineRule="auto"/>
        <w:ind w:firstLine="851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 вопросам, предусмотренным подпунктами 1, 3, 5 пункта 11.3 настоящего Порядка – Администрация поселения.</w:t>
      </w:r>
    </w:p>
    <w:p w:rsidR="008E54B4" w:rsidRDefault="008E54B4" w:rsidP="00C80C96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</w:rPr>
        <w:t xml:space="preserve">11.9. </w:t>
      </w:r>
      <w:r>
        <w:rPr>
          <w:rFonts w:ascii="Times New Roman" w:hAnsi="Times New Roman" w:cs="Times New Roman"/>
          <w:sz w:val="28"/>
          <w:szCs w:val="28"/>
        </w:rPr>
        <w:t xml:space="preserve">Мероприятия по информированию жителей поселения проводятся в дни, указанные в постановлении Главы поселения о проведении публичных слушаний. При этом требование пункта 3.4 настоящего Порядка о необходимости определения в постановлении </w:t>
      </w:r>
      <w:proofErr w:type="gramStart"/>
      <w:r>
        <w:rPr>
          <w:rFonts w:ascii="Times New Roman" w:hAnsi="Times New Roman" w:cs="Times New Roman"/>
          <w:sz w:val="28"/>
          <w:szCs w:val="28"/>
        </w:rPr>
        <w:t>Главы поселения даты проведения мероприятия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по информированию жителей поселения не позднее  десяти дней со дня начала публичных слушаний не применяется. </w:t>
      </w:r>
    </w:p>
    <w:p w:rsidR="008E54B4" w:rsidRDefault="008E54B4" w:rsidP="00C80C96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11.10. Срок подачи жителями поселения и иными заинтересованными лицами замечаний и предложений по вопросам публичных слушаний исчисляется со дня начала проведения публичных слушаний и прекращается за десять дней до окончания срока проведения публичных слушаний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</w:rPr>
        <w:t>».</w:t>
      </w:r>
      <w:proofErr w:type="gramEnd"/>
    </w:p>
    <w:p w:rsidR="008E54B4" w:rsidRDefault="008E54B4" w:rsidP="00C80C96">
      <w:pPr>
        <w:spacing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 Опубликовать настоящее решение в газете «</w:t>
      </w:r>
      <w:r>
        <w:rPr>
          <w:rFonts w:ascii="Times New Roman" w:hAnsi="Times New Roman"/>
          <w:noProof/>
          <w:sz w:val="28"/>
          <w:szCs w:val="28"/>
        </w:rPr>
        <w:t>Ставрополь-на-Волге</w:t>
      </w:r>
      <w:r>
        <w:rPr>
          <w:rFonts w:ascii="Times New Roman" w:hAnsi="Times New Roman"/>
          <w:sz w:val="28"/>
          <w:szCs w:val="28"/>
        </w:rPr>
        <w:t>».</w:t>
      </w:r>
    </w:p>
    <w:p w:rsidR="008E54B4" w:rsidRDefault="008E54B4" w:rsidP="00C80C96">
      <w:pPr>
        <w:spacing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Настоящее решение вступает в силу на следующий день после его официального опубликования.</w:t>
      </w:r>
    </w:p>
    <w:p w:rsidR="008E54B4" w:rsidRDefault="008E54B4" w:rsidP="00C80C96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8E54B4" w:rsidRDefault="008E54B4" w:rsidP="00C80C96">
      <w:pPr>
        <w:spacing w:after="0" w:line="240" w:lineRule="auto"/>
        <w:rPr>
          <w:rFonts w:ascii="Times New Roman" w:hAnsi="Times New Roman"/>
          <w:sz w:val="28"/>
          <w:szCs w:val="28"/>
        </w:rPr>
        <w:sectPr w:rsidR="008E54B4" w:rsidSect="00AF6ABD">
          <w:pgSz w:w="11900" w:h="16840"/>
          <w:pgMar w:top="567" w:right="850" w:bottom="851" w:left="1701" w:header="708" w:footer="708" w:gutter="0"/>
          <w:pgNumType w:start="1"/>
          <w:cols w:space="720"/>
        </w:sectPr>
      </w:pPr>
      <w:r>
        <w:rPr>
          <w:rFonts w:ascii="Times New Roman" w:hAnsi="Times New Roman"/>
          <w:sz w:val="28"/>
          <w:szCs w:val="28"/>
        </w:rPr>
        <w:t>Глава сельского поселения</w:t>
      </w:r>
      <w:r>
        <w:rPr>
          <w:rFonts w:ascii="Times New Roman" w:hAnsi="Times New Roman"/>
          <w:sz w:val="28"/>
          <w:szCs w:val="28"/>
        </w:rPr>
        <w:tab/>
      </w:r>
      <w:r w:rsidR="00C80C96">
        <w:rPr>
          <w:rFonts w:ascii="Times New Roman" w:hAnsi="Times New Roman"/>
          <w:noProof/>
          <w:sz w:val="28"/>
          <w:szCs w:val="28"/>
        </w:rPr>
        <w:t>Ташелка</w:t>
      </w:r>
      <w:r w:rsidR="00C80C96">
        <w:rPr>
          <w:rFonts w:ascii="Times New Roman" w:hAnsi="Times New Roman"/>
          <w:sz w:val="28"/>
          <w:szCs w:val="28"/>
        </w:rPr>
        <w:tab/>
      </w:r>
      <w:r w:rsidR="00C80C96">
        <w:rPr>
          <w:rFonts w:ascii="Times New Roman" w:hAnsi="Times New Roman"/>
          <w:sz w:val="28"/>
          <w:szCs w:val="28"/>
        </w:rPr>
        <w:tab/>
      </w:r>
      <w:r w:rsidR="00C80C96">
        <w:rPr>
          <w:rFonts w:ascii="Times New Roman" w:hAnsi="Times New Roman"/>
          <w:sz w:val="28"/>
          <w:szCs w:val="28"/>
        </w:rPr>
        <w:tab/>
      </w:r>
      <w:r w:rsidR="00521B6C">
        <w:rPr>
          <w:rFonts w:ascii="Times New Roman" w:hAnsi="Times New Roman"/>
          <w:sz w:val="28"/>
          <w:szCs w:val="28"/>
        </w:rPr>
        <w:t xml:space="preserve">    П.Н.Сюляргин</w:t>
      </w:r>
    </w:p>
    <w:p w:rsidR="008E54B4" w:rsidRDefault="008E54B4" w:rsidP="008E54B4">
      <w:pPr>
        <w:rPr>
          <w:rFonts w:ascii="Times New Roman" w:hAnsi="Times New Roman"/>
          <w:sz w:val="28"/>
          <w:szCs w:val="28"/>
        </w:rPr>
      </w:pPr>
    </w:p>
    <w:p w:rsidR="00801282" w:rsidRDefault="00801282"/>
    <w:sectPr w:rsidR="00801282" w:rsidSect="00C777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E54B4"/>
    <w:rsid w:val="003A7256"/>
    <w:rsid w:val="00501F0C"/>
    <w:rsid w:val="00521B6C"/>
    <w:rsid w:val="00663BEC"/>
    <w:rsid w:val="00801282"/>
    <w:rsid w:val="008E54B4"/>
    <w:rsid w:val="00AF6ABD"/>
    <w:rsid w:val="00BA439C"/>
    <w:rsid w:val="00C07E4B"/>
    <w:rsid w:val="00C77749"/>
    <w:rsid w:val="00C80C96"/>
    <w:rsid w:val="00CC11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74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8E54B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3">
    <w:name w:val="Hyperlink"/>
    <w:basedOn w:val="a0"/>
    <w:uiPriority w:val="99"/>
    <w:semiHidden/>
    <w:unhideWhenUsed/>
    <w:rsid w:val="008E54B4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8E54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E54B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929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hentala63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4</Pages>
  <Words>915</Words>
  <Characters>5221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2015-08-28T10:18:00Z</cp:lastPrinted>
  <dcterms:created xsi:type="dcterms:W3CDTF">2013-09-25T10:36:00Z</dcterms:created>
  <dcterms:modified xsi:type="dcterms:W3CDTF">2018-04-20T11:06:00Z</dcterms:modified>
</cp:coreProperties>
</file>