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7F5B" w:rsidRDefault="00237F5B" w:rsidP="00237F5B">
      <w:pPr>
        <w:jc w:val="center"/>
        <w:outlineLvl w:val="0"/>
        <w:rPr>
          <w:b/>
          <w:noProof/>
          <w:sz w:val="24"/>
          <w:szCs w:val="24"/>
          <w:lang w:eastAsia="ru-RU"/>
        </w:rPr>
      </w:pPr>
    </w:p>
    <w:p w:rsidR="00237F5B" w:rsidRDefault="00237F5B" w:rsidP="00237F5B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>
            <wp:extent cx="866775" cy="1019175"/>
            <wp:effectExtent l="0" t="0" r="9525" b="9525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37F5B" w:rsidRDefault="00237F5B" w:rsidP="00237F5B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b/>
          <w:bCs/>
          <w:caps/>
          <w:sz w:val="24"/>
          <w:szCs w:val="24"/>
        </w:rPr>
        <w:t>СОБРАНИЕ ПРЕДСТАВИТЕЛЕЙ</w:t>
      </w:r>
    </w:p>
    <w:p w:rsidR="00237F5B" w:rsidRDefault="00237F5B" w:rsidP="00237F5B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b/>
          <w:bCs/>
          <w:caps/>
          <w:sz w:val="24"/>
          <w:szCs w:val="24"/>
        </w:rPr>
        <w:t xml:space="preserve">СЕЛЬСКОГО ПОСЕЛЕНИЯ </w:t>
      </w:r>
      <w:r w:rsidR="000F34A7">
        <w:rPr>
          <w:b/>
          <w:bCs/>
          <w:caps/>
          <w:noProof/>
          <w:sz w:val="24"/>
          <w:szCs w:val="24"/>
        </w:rPr>
        <w:t>ТАШЕЛКА</w:t>
      </w:r>
    </w:p>
    <w:p w:rsidR="00237F5B" w:rsidRDefault="00237F5B" w:rsidP="00237F5B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b/>
          <w:bCs/>
          <w:caps/>
          <w:sz w:val="24"/>
          <w:szCs w:val="24"/>
        </w:rPr>
        <w:t xml:space="preserve">МУНИЦИПАЛЬНОГО РАЙОНА </w:t>
      </w:r>
      <w:r>
        <w:rPr>
          <w:b/>
          <w:bCs/>
          <w:caps/>
          <w:noProof/>
          <w:sz w:val="24"/>
          <w:szCs w:val="24"/>
        </w:rPr>
        <w:t>Ставропольский</w:t>
      </w:r>
    </w:p>
    <w:p w:rsidR="00237F5B" w:rsidRDefault="00237F5B" w:rsidP="00237F5B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b/>
          <w:bCs/>
          <w:caps/>
          <w:sz w:val="24"/>
          <w:szCs w:val="24"/>
        </w:rPr>
        <w:t>САМАРСКОЙ ОБЛАСТИ</w:t>
      </w:r>
    </w:p>
    <w:p w:rsidR="00237F5B" w:rsidRDefault="00237F5B" w:rsidP="00BE1422">
      <w:pPr>
        <w:rPr>
          <w:sz w:val="24"/>
          <w:szCs w:val="24"/>
        </w:rPr>
      </w:pPr>
    </w:p>
    <w:p w:rsidR="00952CBF" w:rsidRDefault="00952CBF" w:rsidP="00952CBF">
      <w:pPr>
        <w:pStyle w:val="a6"/>
        <w:spacing w:after="0"/>
        <w:jc w:val="center"/>
      </w:pPr>
      <w:r>
        <w:rPr>
          <w:b/>
          <w:bCs/>
          <w:color w:val="000000"/>
          <w:sz w:val="27"/>
          <w:szCs w:val="27"/>
        </w:rPr>
        <w:t>РЕШЕНИЕ</w:t>
      </w:r>
    </w:p>
    <w:p w:rsidR="00952CBF" w:rsidRDefault="004163F8" w:rsidP="00952CBF">
      <w:pPr>
        <w:pStyle w:val="a6"/>
        <w:spacing w:after="0"/>
      </w:pPr>
      <w:r>
        <w:rPr>
          <w:color w:val="000000"/>
          <w:sz w:val="27"/>
          <w:szCs w:val="27"/>
        </w:rPr>
        <w:t xml:space="preserve">«07» октября </w:t>
      </w:r>
      <w:r w:rsidR="00952CBF">
        <w:rPr>
          <w:color w:val="000000"/>
          <w:sz w:val="27"/>
          <w:szCs w:val="27"/>
        </w:rPr>
        <w:t>2015г.</w:t>
      </w:r>
      <w:r w:rsidR="00EA2E9A">
        <w:rPr>
          <w:color w:val="000000"/>
          <w:sz w:val="27"/>
          <w:szCs w:val="27"/>
        </w:rPr>
        <w:tab/>
      </w:r>
      <w:r w:rsidR="00EA2E9A">
        <w:rPr>
          <w:color w:val="000000"/>
          <w:sz w:val="27"/>
          <w:szCs w:val="27"/>
        </w:rPr>
        <w:tab/>
      </w:r>
      <w:r w:rsidR="00EA2E9A">
        <w:rPr>
          <w:color w:val="000000"/>
          <w:sz w:val="27"/>
          <w:szCs w:val="27"/>
        </w:rPr>
        <w:tab/>
      </w:r>
      <w:r w:rsidR="00EA2E9A">
        <w:rPr>
          <w:color w:val="000000"/>
          <w:sz w:val="27"/>
          <w:szCs w:val="27"/>
        </w:rPr>
        <w:tab/>
      </w:r>
      <w:r w:rsidR="00EA2E9A">
        <w:rPr>
          <w:color w:val="000000"/>
          <w:sz w:val="27"/>
          <w:szCs w:val="27"/>
        </w:rPr>
        <w:tab/>
      </w:r>
      <w:r w:rsidR="00EA2E9A">
        <w:rPr>
          <w:color w:val="000000"/>
          <w:sz w:val="27"/>
          <w:szCs w:val="27"/>
        </w:rPr>
        <w:tab/>
      </w:r>
      <w:r w:rsidR="00EA2E9A">
        <w:rPr>
          <w:color w:val="000000"/>
          <w:sz w:val="27"/>
          <w:szCs w:val="27"/>
        </w:rPr>
        <w:tab/>
      </w:r>
      <w:r w:rsidR="00BE1422">
        <w:rPr>
          <w:color w:val="000000"/>
          <w:sz w:val="27"/>
          <w:szCs w:val="27"/>
        </w:rPr>
        <w:tab/>
      </w:r>
      <w:r w:rsidR="00952CBF">
        <w:rPr>
          <w:color w:val="000000"/>
          <w:sz w:val="27"/>
          <w:szCs w:val="27"/>
        </w:rPr>
        <w:t>№</w:t>
      </w:r>
      <w:r>
        <w:rPr>
          <w:color w:val="000000"/>
          <w:sz w:val="27"/>
          <w:szCs w:val="27"/>
        </w:rPr>
        <w:t xml:space="preserve"> </w:t>
      </w:r>
      <w:r w:rsidR="008E4429">
        <w:rPr>
          <w:color w:val="000000"/>
          <w:sz w:val="27"/>
          <w:szCs w:val="27"/>
        </w:rPr>
        <w:t>5</w:t>
      </w:r>
    </w:p>
    <w:p w:rsidR="00237F5B" w:rsidRDefault="00237F5B" w:rsidP="00237F5B">
      <w:pPr>
        <w:jc w:val="both"/>
        <w:rPr>
          <w:sz w:val="24"/>
          <w:szCs w:val="24"/>
        </w:rPr>
      </w:pPr>
    </w:p>
    <w:p w:rsidR="00237F5B" w:rsidRDefault="00237F5B" w:rsidP="00237F5B">
      <w:pPr>
        <w:pStyle w:val="a3"/>
        <w:suppressAutoHyphens w:val="0"/>
        <w:jc w:val="both"/>
        <w:rPr>
          <w:i w:val="0"/>
          <w:sz w:val="24"/>
          <w:szCs w:val="24"/>
        </w:rPr>
      </w:pPr>
    </w:p>
    <w:p w:rsidR="00237F5B" w:rsidRDefault="00237F5B" w:rsidP="00237F5B">
      <w:pPr>
        <w:pStyle w:val="a3"/>
        <w:spacing w:line="360" w:lineRule="auto"/>
        <w:jc w:val="both"/>
        <w:rPr>
          <w:i w:val="0"/>
          <w:sz w:val="24"/>
          <w:szCs w:val="24"/>
        </w:rPr>
      </w:pPr>
      <w:r>
        <w:rPr>
          <w:i w:val="0"/>
          <w:sz w:val="24"/>
          <w:szCs w:val="24"/>
        </w:rPr>
        <w:t xml:space="preserve">Об утверждении Регламента Собрания представителей сельского поселения </w:t>
      </w:r>
      <w:proofErr w:type="spellStart"/>
      <w:r w:rsidR="000F34A7">
        <w:rPr>
          <w:i w:val="0"/>
          <w:sz w:val="24"/>
          <w:szCs w:val="24"/>
        </w:rPr>
        <w:t>Ташелка</w:t>
      </w:r>
      <w:proofErr w:type="spellEnd"/>
      <w:r w:rsidR="000F34A7">
        <w:rPr>
          <w:i w:val="0"/>
          <w:sz w:val="24"/>
          <w:szCs w:val="24"/>
        </w:rPr>
        <w:t xml:space="preserve"> муниципального района</w:t>
      </w:r>
      <w:r>
        <w:rPr>
          <w:i w:val="0"/>
          <w:sz w:val="24"/>
          <w:szCs w:val="24"/>
        </w:rPr>
        <w:t xml:space="preserve"> </w:t>
      </w:r>
      <w:proofErr w:type="gramStart"/>
      <w:r>
        <w:rPr>
          <w:i w:val="0"/>
          <w:sz w:val="24"/>
          <w:szCs w:val="24"/>
        </w:rPr>
        <w:t>Ставропольский</w:t>
      </w:r>
      <w:proofErr w:type="gramEnd"/>
      <w:r>
        <w:rPr>
          <w:i w:val="0"/>
          <w:sz w:val="24"/>
          <w:szCs w:val="24"/>
        </w:rPr>
        <w:t xml:space="preserve"> Самарской области</w:t>
      </w:r>
    </w:p>
    <w:p w:rsidR="00237F5B" w:rsidRDefault="00237F5B" w:rsidP="00237F5B">
      <w:pPr>
        <w:tabs>
          <w:tab w:val="left" w:pos="756"/>
        </w:tabs>
        <w:spacing w:line="360" w:lineRule="auto"/>
        <w:ind w:firstLine="709"/>
        <w:jc w:val="both"/>
        <w:rPr>
          <w:sz w:val="24"/>
          <w:szCs w:val="24"/>
        </w:rPr>
      </w:pPr>
    </w:p>
    <w:p w:rsidR="00237F5B" w:rsidRDefault="00237F5B" w:rsidP="00237F5B">
      <w:pPr>
        <w:tabs>
          <w:tab w:val="left" w:pos="756"/>
        </w:tabs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В связи с изменением Устава сельского поселения </w:t>
      </w:r>
      <w:proofErr w:type="spellStart"/>
      <w:r w:rsidR="000F34A7">
        <w:rPr>
          <w:sz w:val="24"/>
          <w:szCs w:val="24"/>
        </w:rPr>
        <w:t>Ташелка</w:t>
      </w:r>
      <w:proofErr w:type="spellEnd"/>
      <w:r w:rsidR="00EB2CB5">
        <w:rPr>
          <w:sz w:val="24"/>
          <w:szCs w:val="24"/>
        </w:rPr>
        <w:t xml:space="preserve"> </w:t>
      </w:r>
      <w:r w:rsidR="000F34A7">
        <w:rPr>
          <w:sz w:val="24"/>
          <w:szCs w:val="24"/>
        </w:rPr>
        <w:t>муниципального района</w:t>
      </w: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 xml:space="preserve"> Самарской области, руководствуясь Федеральным законом от 06.10.2003 №131-ФЗ «Об общих принципах организации местного самоуправления в Российской Федерации», Собрание представителей сельского поселения </w:t>
      </w:r>
      <w:proofErr w:type="spellStart"/>
      <w:r w:rsidR="000F34A7">
        <w:rPr>
          <w:sz w:val="24"/>
          <w:szCs w:val="24"/>
        </w:rPr>
        <w:t>Ташелка</w:t>
      </w:r>
      <w:proofErr w:type="spellEnd"/>
      <w:r w:rsidR="004163F8">
        <w:rPr>
          <w:sz w:val="24"/>
          <w:szCs w:val="24"/>
        </w:rPr>
        <w:t xml:space="preserve"> </w:t>
      </w:r>
      <w:r w:rsidR="000F34A7">
        <w:rPr>
          <w:sz w:val="24"/>
          <w:szCs w:val="24"/>
        </w:rPr>
        <w:t>муниципального района</w:t>
      </w:r>
      <w:r>
        <w:rPr>
          <w:sz w:val="24"/>
          <w:szCs w:val="24"/>
        </w:rPr>
        <w:t xml:space="preserve"> Ставропольский Самарской области </w:t>
      </w:r>
    </w:p>
    <w:p w:rsidR="00237F5B" w:rsidRDefault="00237F5B" w:rsidP="00237F5B">
      <w:pPr>
        <w:tabs>
          <w:tab w:val="left" w:pos="756"/>
        </w:tabs>
        <w:spacing w:line="360" w:lineRule="auto"/>
        <w:ind w:firstLine="709"/>
        <w:jc w:val="center"/>
        <w:rPr>
          <w:sz w:val="24"/>
          <w:szCs w:val="24"/>
        </w:rPr>
      </w:pPr>
    </w:p>
    <w:p w:rsidR="00237F5B" w:rsidRDefault="00237F5B" w:rsidP="00BE1422">
      <w:pPr>
        <w:tabs>
          <w:tab w:val="left" w:pos="756"/>
        </w:tabs>
        <w:spacing w:line="36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РЕШИЛО:</w:t>
      </w:r>
    </w:p>
    <w:p w:rsidR="00237F5B" w:rsidRDefault="00237F5B" w:rsidP="00237F5B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 Утвердить прилагаемый Регламент Собрания представителей сельского поселения </w:t>
      </w:r>
      <w:proofErr w:type="spellStart"/>
      <w:r w:rsidR="000F34A7">
        <w:rPr>
          <w:sz w:val="24"/>
          <w:szCs w:val="24"/>
        </w:rPr>
        <w:t>Ташелкамуниципального</w:t>
      </w:r>
      <w:proofErr w:type="spellEnd"/>
      <w:r w:rsidR="000F34A7">
        <w:rPr>
          <w:sz w:val="24"/>
          <w:szCs w:val="24"/>
        </w:rPr>
        <w:t xml:space="preserve"> района</w:t>
      </w:r>
      <w:r>
        <w:rPr>
          <w:sz w:val="24"/>
          <w:szCs w:val="24"/>
        </w:rPr>
        <w:t xml:space="preserve"> Ставропольский Самарской области.</w:t>
      </w:r>
    </w:p>
    <w:p w:rsidR="00237F5B" w:rsidRDefault="00237F5B" w:rsidP="00237F5B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</w:t>
      </w:r>
      <w:proofErr w:type="gramStart"/>
      <w:r>
        <w:rPr>
          <w:sz w:val="24"/>
          <w:szCs w:val="24"/>
        </w:rPr>
        <w:t xml:space="preserve">Признать утратившим силу решение Собрания представителей сельского </w:t>
      </w:r>
      <w:r w:rsidR="000F34A7">
        <w:rPr>
          <w:sz w:val="24"/>
          <w:szCs w:val="24"/>
        </w:rPr>
        <w:t xml:space="preserve">поселения </w:t>
      </w:r>
      <w:proofErr w:type="spellStart"/>
      <w:r w:rsidR="000F34A7">
        <w:rPr>
          <w:sz w:val="24"/>
          <w:szCs w:val="24"/>
        </w:rPr>
        <w:t>Ташелка</w:t>
      </w:r>
      <w:proofErr w:type="spellEnd"/>
      <w:r w:rsidR="004163F8">
        <w:rPr>
          <w:sz w:val="24"/>
          <w:szCs w:val="24"/>
        </w:rPr>
        <w:t xml:space="preserve"> </w:t>
      </w:r>
      <w:r w:rsidR="000F34A7">
        <w:rPr>
          <w:sz w:val="24"/>
          <w:szCs w:val="24"/>
        </w:rPr>
        <w:t>муниципального района</w:t>
      </w:r>
      <w:r>
        <w:rPr>
          <w:sz w:val="24"/>
          <w:szCs w:val="24"/>
        </w:rPr>
        <w:t xml:space="preserve"> Ставропольский Самарской области </w:t>
      </w:r>
      <w:r w:rsidR="004163F8">
        <w:rPr>
          <w:sz w:val="24"/>
          <w:szCs w:val="24"/>
        </w:rPr>
        <w:t xml:space="preserve">от 02.11.2010г. № 2 </w:t>
      </w:r>
      <w:r>
        <w:rPr>
          <w:sz w:val="24"/>
          <w:szCs w:val="24"/>
        </w:rPr>
        <w:t xml:space="preserve">«О регламенте Собрания представителей сельского поселения </w:t>
      </w:r>
      <w:proofErr w:type="spellStart"/>
      <w:r w:rsidR="000F34A7">
        <w:rPr>
          <w:sz w:val="24"/>
          <w:szCs w:val="24"/>
        </w:rPr>
        <w:t>Ташелка</w:t>
      </w:r>
      <w:proofErr w:type="spellEnd"/>
      <w:r w:rsidR="000F34A7">
        <w:rPr>
          <w:sz w:val="24"/>
          <w:szCs w:val="24"/>
        </w:rPr>
        <w:t xml:space="preserve"> </w:t>
      </w:r>
      <w:r>
        <w:rPr>
          <w:sz w:val="24"/>
          <w:szCs w:val="24"/>
        </w:rPr>
        <w:t>муниципального района Ставропольский Самарской области».</w:t>
      </w:r>
      <w:proofErr w:type="gramEnd"/>
    </w:p>
    <w:p w:rsidR="00237F5B" w:rsidRDefault="000D6840" w:rsidP="00237F5B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237F5B">
        <w:rPr>
          <w:sz w:val="24"/>
          <w:szCs w:val="24"/>
        </w:rPr>
        <w:t>. Настоящее решение вступает в силу со дня его принятия.</w:t>
      </w:r>
    </w:p>
    <w:p w:rsidR="00237F5B" w:rsidRPr="00BE1422" w:rsidRDefault="00237F5B" w:rsidP="00237F5B">
      <w:pPr>
        <w:spacing w:line="360" w:lineRule="auto"/>
        <w:jc w:val="both"/>
        <w:rPr>
          <w:sz w:val="24"/>
          <w:szCs w:val="24"/>
        </w:rPr>
      </w:pPr>
    </w:p>
    <w:p w:rsidR="00BE1422" w:rsidRPr="00BE1422" w:rsidRDefault="00BE1422" w:rsidP="00BE1422">
      <w:pPr>
        <w:autoSpaceDE w:val="0"/>
        <w:jc w:val="both"/>
        <w:rPr>
          <w:rFonts w:cs="Tahoma"/>
          <w:sz w:val="24"/>
          <w:szCs w:val="24"/>
        </w:rPr>
      </w:pPr>
      <w:r w:rsidRPr="00BE1422">
        <w:rPr>
          <w:rFonts w:cs="Tahoma"/>
          <w:sz w:val="24"/>
          <w:szCs w:val="24"/>
        </w:rPr>
        <w:t>Председатель</w:t>
      </w:r>
    </w:p>
    <w:p w:rsidR="00BE1422" w:rsidRPr="00BE1422" w:rsidRDefault="00BE1422" w:rsidP="00BE1422">
      <w:pPr>
        <w:autoSpaceDE w:val="0"/>
        <w:jc w:val="both"/>
        <w:rPr>
          <w:rFonts w:cs="Tahoma"/>
          <w:sz w:val="24"/>
          <w:szCs w:val="24"/>
        </w:rPr>
      </w:pPr>
      <w:r w:rsidRPr="00BE1422">
        <w:rPr>
          <w:rFonts w:cs="Tahoma"/>
          <w:sz w:val="24"/>
          <w:szCs w:val="24"/>
        </w:rPr>
        <w:t>Собрания представителей</w:t>
      </w:r>
    </w:p>
    <w:p w:rsidR="00BE1422" w:rsidRPr="00BE1422" w:rsidRDefault="00BE1422" w:rsidP="00BE1422">
      <w:pPr>
        <w:autoSpaceDE w:val="0"/>
        <w:jc w:val="both"/>
        <w:rPr>
          <w:rFonts w:cs="Tahoma"/>
          <w:sz w:val="24"/>
          <w:szCs w:val="24"/>
        </w:rPr>
      </w:pPr>
      <w:r w:rsidRPr="00BE1422">
        <w:rPr>
          <w:rFonts w:cs="Tahoma"/>
          <w:sz w:val="24"/>
          <w:szCs w:val="24"/>
        </w:rPr>
        <w:t>сель</w:t>
      </w:r>
      <w:r w:rsidR="00EB2CB5">
        <w:rPr>
          <w:rFonts w:cs="Tahoma"/>
          <w:sz w:val="24"/>
          <w:szCs w:val="24"/>
        </w:rPr>
        <w:t xml:space="preserve">ского поселения </w:t>
      </w:r>
      <w:proofErr w:type="spellStart"/>
      <w:r w:rsidR="00EB2CB5">
        <w:rPr>
          <w:rFonts w:cs="Tahoma"/>
          <w:sz w:val="24"/>
          <w:szCs w:val="24"/>
        </w:rPr>
        <w:t>Ташелка</w:t>
      </w:r>
      <w:proofErr w:type="spellEnd"/>
    </w:p>
    <w:p w:rsidR="00BE1422" w:rsidRPr="00BE1422" w:rsidRDefault="00BE1422" w:rsidP="00BE1422">
      <w:pPr>
        <w:autoSpaceDE w:val="0"/>
        <w:jc w:val="both"/>
        <w:rPr>
          <w:rFonts w:cs="Tahoma"/>
          <w:sz w:val="24"/>
          <w:szCs w:val="24"/>
        </w:rPr>
      </w:pPr>
      <w:r w:rsidRPr="00BE1422">
        <w:rPr>
          <w:rFonts w:cs="Tahoma"/>
          <w:sz w:val="24"/>
          <w:szCs w:val="24"/>
        </w:rPr>
        <w:t xml:space="preserve">муниципального района </w:t>
      </w:r>
      <w:proofErr w:type="gramStart"/>
      <w:r w:rsidRPr="00BE1422">
        <w:rPr>
          <w:rFonts w:cs="Tahoma"/>
          <w:sz w:val="24"/>
          <w:szCs w:val="24"/>
        </w:rPr>
        <w:t>Ставропольский</w:t>
      </w:r>
      <w:proofErr w:type="gramEnd"/>
      <w:r w:rsidRPr="00BE1422">
        <w:rPr>
          <w:rFonts w:cs="Tahoma"/>
          <w:sz w:val="24"/>
          <w:szCs w:val="24"/>
        </w:rPr>
        <w:t xml:space="preserve"> </w:t>
      </w:r>
    </w:p>
    <w:p w:rsidR="00B52080" w:rsidRPr="00BE1422" w:rsidRDefault="00BE1422" w:rsidP="00BE1422">
      <w:pPr>
        <w:autoSpaceDE w:val="0"/>
        <w:jc w:val="both"/>
        <w:rPr>
          <w:rFonts w:cs="Tahoma"/>
          <w:sz w:val="24"/>
          <w:szCs w:val="24"/>
        </w:rPr>
      </w:pPr>
      <w:r>
        <w:rPr>
          <w:rFonts w:cs="Tahoma"/>
          <w:sz w:val="24"/>
          <w:szCs w:val="24"/>
        </w:rPr>
        <w:t>Самарской области</w:t>
      </w:r>
      <w:r>
        <w:rPr>
          <w:rFonts w:cs="Tahoma"/>
          <w:sz w:val="24"/>
          <w:szCs w:val="24"/>
        </w:rPr>
        <w:tab/>
      </w:r>
      <w:r>
        <w:rPr>
          <w:rFonts w:cs="Tahoma"/>
          <w:sz w:val="24"/>
          <w:szCs w:val="24"/>
        </w:rPr>
        <w:tab/>
      </w:r>
      <w:r>
        <w:rPr>
          <w:rFonts w:cs="Tahoma"/>
          <w:sz w:val="24"/>
          <w:szCs w:val="24"/>
        </w:rPr>
        <w:tab/>
      </w:r>
      <w:r>
        <w:rPr>
          <w:rFonts w:cs="Tahoma"/>
          <w:sz w:val="24"/>
          <w:szCs w:val="24"/>
        </w:rPr>
        <w:tab/>
      </w:r>
      <w:r>
        <w:rPr>
          <w:rFonts w:cs="Tahoma"/>
          <w:sz w:val="24"/>
          <w:szCs w:val="24"/>
        </w:rPr>
        <w:tab/>
      </w:r>
      <w:r>
        <w:rPr>
          <w:rFonts w:cs="Tahoma"/>
          <w:sz w:val="24"/>
          <w:szCs w:val="24"/>
        </w:rPr>
        <w:tab/>
      </w:r>
      <w:r>
        <w:rPr>
          <w:rFonts w:cs="Tahoma"/>
          <w:sz w:val="24"/>
          <w:szCs w:val="24"/>
        </w:rPr>
        <w:tab/>
      </w:r>
      <w:r>
        <w:rPr>
          <w:rFonts w:cs="Tahoma"/>
          <w:sz w:val="24"/>
          <w:szCs w:val="24"/>
        </w:rPr>
        <w:tab/>
      </w:r>
      <w:r w:rsidR="000F34A7">
        <w:rPr>
          <w:rFonts w:cs="Tahoma"/>
          <w:sz w:val="24"/>
          <w:szCs w:val="24"/>
        </w:rPr>
        <w:t>В.Н.Хохлова</w:t>
      </w:r>
      <w:bookmarkStart w:id="0" w:name="_GoBack"/>
      <w:bookmarkEnd w:id="0"/>
    </w:p>
    <w:sectPr w:rsidR="00B52080" w:rsidRPr="00BE1422" w:rsidSect="00BE1422">
      <w:pgSz w:w="11906" w:h="16838"/>
      <w:pgMar w:top="1134" w:right="707" w:bottom="1134" w:left="127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E3E13"/>
    <w:rsid w:val="0007351C"/>
    <w:rsid w:val="00082A76"/>
    <w:rsid w:val="000D6840"/>
    <w:rsid w:val="000D731E"/>
    <w:rsid w:val="000F34A7"/>
    <w:rsid w:val="00237F5B"/>
    <w:rsid w:val="00320D81"/>
    <w:rsid w:val="004163F8"/>
    <w:rsid w:val="0045462E"/>
    <w:rsid w:val="007C5EEF"/>
    <w:rsid w:val="008E4429"/>
    <w:rsid w:val="00952CBF"/>
    <w:rsid w:val="00B52080"/>
    <w:rsid w:val="00BE1422"/>
    <w:rsid w:val="00C77C5A"/>
    <w:rsid w:val="00CE3E13"/>
    <w:rsid w:val="00EA2E9A"/>
    <w:rsid w:val="00EB2C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7F5B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Адресат (кому)"/>
    <w:basedOn w:val="a"/>
    <w:rsid w:val="00237F5B"/>
    <w:rPr>
      <w:b/>
      <w:i/>
    </w:rPr>
  </w:style>
  <w:style w:type="paragraph" w:styleId="a4">
    <w:name w:val="Balloon Text"/>
    <w:basedOn w:val="a"/>
    <w:link w:val="a5"/>
    <w:uiPriority w:val="99"/>
    <w:semiHidden/>
    <w:unhideWhenUsed/>
    <w:rsid w:val="00237F5B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37F5B"/>
    <w:rPr>
      <w:rFonts w:ascii="Tahoma" w:eastAsia="Times New Roman" w:hAnsi="Tahoma" w:cs="Tahoma"/>
      <w:sz w:val="16"/>
      <w:szCs w:val="16"/>
      <w:lang w:eastAsia="ar-SA"/>
    </w:rPr>
  </w:style>
  <w:style w:type="paragraph" w:styleId="a6">
    <w:name w:val="Normal (Web)"/>
    <w:basedOn w:val="a"/>
    <w:rsid w:val="00952CBF"/>
    <w:pPr>
      <w:suppressAutoHyphens w:val="0"/>
      <w:spacing w:before="100" w:beforeAutospacing="1" w:after="119"/>
    </w:pPr>
    <w:rPr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834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191</Words>
  <Characters>1095</Characters>
  <Application>Microsoft Office Word</Application>
  <DocSecurity>0</DocSecurity>
  <Lines>9</Lines>
  <Paragraphs>2</Paragraphs>
  <ScaleCrop>false</ScaleCrop>
  <Company/>
  <LinksUpToDate>false</LinksUpToDate>
  <CharactersWithSpaces>1284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19</cp:revision>
  <cp:lastPrinted>2015-10-07T07:45:00Z</cp:lastPrinted>
  <dcterms:created xsi:type="dcterms:W3CDTF">2015-09-29T11:42:00Z</dcterms:created>
  <dcterms:modified xsi:type="dcterms:W3CDTF">2015-10-07T07:46:00Z</dcterms:modified>
</cp:coreProperties>
</file>