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2567" w:rsidRDefault="00772567" w:rsidP="00772567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2567" w:rsidRDefault="00772567" w:rsidP="00772567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772567" w:rsidRDefault="00772567" w:rsidP="00772567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СЕЛЬСКОГО ПОСЕЛЕНИЯ ТАШЕЛКА МУНИЦИПАЛЬНОГО РАЙОНА </w:t>
      </w:r>
      <w:proofErr w:type="gramStart"/>
      <w:r>
        <w:rPr>
          <w:b/>
          <w:bCs/>
          <w:lang w:eastAsia="zh-CN"/>
        </w:rPr>
        <w:t>СТАВРОПОЛЬСКИЙ</w:t>
      </w:r>
      <w:proofErr w:type="gramEnd"/>
    </w:p>
    <w:p w:rsidR="00772567" w:rsidRDefault="00772567" w:rsidP="00772567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772567" w:rsidRDefault="00772567" w:rsidP="00772567">
      <w:pPr>
        <w:suppressAutoHyphens/>
        <w:autoSpaceDE w:val="0"/>
        <w:jc w:val="center"/>
        <w:rPr>
          <w:b/>
          <w:bCs/>
          <w:lang w:eastAsia="zh-CN"/>
        </w:rPr>
      </w:pPr>
    </w:p>
    <w:p w:rsidR="00772567" w:rsidRDefault="00772567" w:rsidP="00772567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</w:r>
      <w:r w:rsidR="00FD3842">
        <w:rPr>
          <w:b/>
          <w:bCs/>
          <w:lang w:eastAsia="zh-CN"/>
        </w:rPr>
        <w:t xml:space="preserve">     </w:t>
      </w:r>
      <w:r>
        <w:rPr>
          <w:b/>
          <w:bCs/>
          <w:lang w:eastAsia="zh-CN"/>
        </w:rPr>
        <w:t xml:space="preserve">   РЕШЕНИЕ</w:t>
      </w:r>
    </w:p>
    <w:p w:rsidR="00772567" w:rsidRDefault="00772567" w:rsidP="00772567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772567" w:rsidRDefault="00FD3842" w:rsidP="00772567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 xml:space="preserve">              </w:t>
      </w:r>
      <w:r w:rsidR="00772567">
        <w:rPr>
          <w:bCs/>
          <w:lang w:eastAsia="zh-CN"/>
        </w:rPr>
        <w:t xml:space="preserve">20 июня 2020 года                                                                                          </w:t>
      </w:r>
      <w:bookmarkStart w:id="0" w:name="_GoBack"/>
      <w:bookmarkEnd w:id="0"/>
      <w:r w:rsidR="00772567">
        <w:rPr>
          <w:bCs/>
          <w:lang w:eastAsia="zh-CN"/>
        </w:rPr>
        <w:t xml:space="preserve"> № </w:t>
      </w:r>
      <w:r w:rsidR="001F511B">
        <w:rPr>
          <w:bCs/>
          <w:lang w:eastAsia="zh-CN"/>
        </w:rPr>
        <w:t>22</w:t>
      </w:r>
    </w:p>
    <w:p w:rsidR="00772567" w:rsidRDefault="00772567" w:rsidP="00772567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772567" w:rsidRDefault="00772567" w:rsidP="00772567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772567" w:rsidRDefault="00772567" w:rsidP="00772567">
      <w:pPr>
        <w:jc w:val="center"/>
        <w:rPr>
          <w:b/>
        </w:rPr>
      </w:pPr>
      <w:r>
        <w:rPr>
          <w:b/>
        </w:rPr>
        <w:t xml:space="preserve">О назначении </w:t>
      </w:r>
      <w:proofErr w:type="gramStart"/>
      <w:r>
        <w:rPr>
          <w:b/>
        </w:rPr>
        <w:t>выборов депутатов Собрания представителей сельского поселения</w:t>
      </w:r>
      <w:proofErr w:type="gramEnd"/>
      <w:r>
        <w:rPr>
          <w:b/>
        </w:rPr>
        <w:t xml:space="preserve"> Ташелка муниципального района Ставропольский Самарской области</w:t>
      </w:r>
    </w:p>
    <w:p w:rsidR="00772567" w:rsidRDefault="00772567" w:rsidP="00772567">
      <w:pPr>
        <w:jc w:val="center"/>
        <w:rPr>
          <w:b/>
        </w:rPr>
      </w:pPr>
    </w:p>
    <w:p w:rsidR="00772567" w:rsidRPr="007041E7" w:rsidRDefault="00772567" w:rsidP="00772567">
      <w:pPr>
        <w:jc w:val="both"/>
        <w:rPr>
          <w:rFonts w:eastAsia="Calibri"/>
        </w:rPr>
      </w:pPr>
      <w:r>
        <w:rPr>
          <w:rFonts w:eastAsia="Calibri"/>
        </w:rPr>
        <w:tab/>
      </w:r>
      <w:proofErr w:type="gramStart"/>
      <w:r>
        <w:rPr>
          <w:rFonts w:eastAsia="Calibri"/>
        </w:rPr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>, Уставом сельского поселения Ташелка муниципального</w:t>
      </w:r>
      <w:proofErr w:type="gramEnd"/>
      <w:r>
        <w:t xml:space="preserve"> района </w:t>
      </w:r>
      <w:proofErr w:type="gramStart"/>
      <w:r>
        <w:t>Ставропольский</w:t>
      </w:r>
      <w:proofErr w:type="gramEnd"/>
      <w:r>
        <w:t xml:space="preserve"> Самарской области, Собрание представителей сельского поселения Ташелка</w:t>
      </w:r>
    </w:p>
    <w:p w:rsidR="00772567" w:rsidRDefault="00772567" w:rsidP="00772567">
      <w:pPr>
        <w:jc w:val="center"/>
        <w:rPr>
          <w:b/>
        </w:rPr>
      </w:pPr>
      <w:r>
        <w:rPr>
          <w:b/>
        </w:rPr>
        <w:t>РЕШИЛО:</w:t>
      </w:r>
    </w:p>
    <w:p w:rsidR="00772567" w:rsidRDefault="00772567" w:rsidP="00772567">
      <w:pPr>
        <w:jc w:val="both"/>
      </w:pPr>
      <w:r>
        <w:tab/>
        <w:t xml:space="preserve">1. Назначить выборы депутатов Собрания представителей сельского поселения Ташелка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четвертого созыва на 13 сентября 2020г.</w:t>
      </w:r>
    </w:p>
    <w:p w:rsidR="00772567" w:rsidRDefault="00772567" w:rsidP="00772567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Ташелка муниципального района </w:t>
      </w:r>
      <w:proofErr w:type="gramStart"/>
      <w:r>
        <w:t>Ставропольский</w:t>
      </w:r>
      <w:proofErr w:type="gramEnd"/>
      <w:r>
        <w:t xml:space="preserve"> опубликовать настоящее Решение в газете «Ставрополь-на-Волге. Официальное опубликование» и на официальном сайте администрации сельского поселения Ташелка в сети Интернет </w:t>
      </w:r>
      <w:hyperlink r:id="rId6" w:history="1">
        <w:r w:rsidRPr="003A0119">
          <w:rPr>
            <w:rStyle w:val="a3"/>
          </w:rPr>
          <w:t>http://tashelka.stavrsp.ru</w:t>
        </w:r>
      </w:hyperlink>
      <w:r>
        <w:rPr>
          <w:color w:val="000000"/>
        </w:rPr>
        <w:t xml:space="preserve"> – в срок до 23.06.2020г.</w:t>
      </w:r>
    </w:p>
    <w:p w:rsidR="00772567" w:rsidRDefault="00772567" w:rsidP="00772567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772567" w:rsidRPr="007041E7" w:rsidRDefault="00772567" w:rsidP="00772567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772567" w:rsidRDefault="00772567" w:rsidP="00772567">
      <w:pPr>
        <w:jc w:val="both"/>
      </w:pPr>
    </w:p>
    <w:p w:rsidR="00772567" w:rsidRDefault="00772567" w:rsidP="00772567">
      <w:pPr>
        <w:jc w:val="both"/>
      </w:pPr>
    </w:p>
    <w:p w:rsidR="00772567" w:rsidRDefault="00772567" w:rsidP="00772567">
      <w:pPr>
        <w:jc w:val="both"/>
      </w:pPr>
      <w:r>
        <w:t>Председатель Собрания представителей</w:t>
      </w:r>
    </w:p>
    <w:p w:rsidR="00772567" w:rsidRDefault="00772567" w:rsidP="00772567">
      <w:pPr>
        <w:jc w:val="both"/>
      </w:pPr>
      <w:r>
        <w:t>сельского поселения Ташелка муниципального района</w:t>
      </w:r>
    </w:p>
    <w:p w:rsidR="00772567" w:rsidRDefault="00772567" w:rsidP="00772567">
      <w:pPr>
        <w:jc w:val="both"/>
      </w:pPr>
      <w:proofErr w:type="gramStart"/>
      <w:r>
        <w:t>Ставропольский</w:t>
      </w:r>
      <w:proofErr w:type="gramEnd"/>
      <w:r>
        <w:t xml:space="preserve"> Самарской области                                                                                      Хохлова В.Н.</w:t>
      </w:r>
    </w:p>
    <w:p w:rsidR="00772567" w:rsidRDefault="00772567" w:rsidP="00772567">
      <w:pPr>
        <w:jc w:val="both"/>
      </w:pPr>
    </w:p>
    <w:p w:rsidR="00772567" w:rsidRDefault="00772567" w:rsidP="00772567">
      <w:pPr>
        <w:jc w:val="both"/>
      </w:pPr>
    </w:p>
    <w:p w:rsidR="00772567" w:rsidRDefault="00772567" w:rsidP="00772567">
      <w:pPr>
        <w:jc w:val="both"/>
      </w:pPr>
    </w:p>
    <w:p w:rsidR="00772567" w:rsidRDefault="00772567" w:rsidP="00772567">
      <w:pPr>
        <w:jc w:val="both"/>
      </w:pPr>
    </w:p>
    <w:p w:rsidR="00772567" w:rsidRDefault="00772567" w:rsidP="00772567"/>
    <w:p w:rsidR="00772567" w:rsidRDefault="00772567" w:rsidP="00772567"/>
    <w:p w:rsidR="00E80E54" w:rsidRDefault="00E80E54"/>
    <w:sectPr w:rsidR="00E80E54" w:rsidSect="007041E7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72567"/>
    <w:rsid w:val="001F511B"/>
    <w:rsid w:val="00772567"/>
    <w:rsid w:val="00BF1176"/>
    <w:rsid w:val="00E80E54"/>
    <w:rsid w:val="00FD38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256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2567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D384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D384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ashel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320</Words>
  <Characters>1826</Characters>
  <Application>Microsoft Office Word</Application>
  <DocSecurity>0</DocSecurity>
  <Lines>15</Lines>
  <Paragraphs>4</Paragraphs>
  <ScaleCrop>false</ScaleCrop>
  <Company/>
  <LinksUpToDate>false</LinksUpToDate>
  <CharactersWithSpaces>2142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6</cp:revision>
  <cp:lastPrinted>2020-06-11T04:52:00Z</cp:lastPrinted>
  <dcterms:created xsi:type="dcterms:W3CDTF">2020-06-10T10:46:00Z</dcterms:created>
  <dcterms:modified xsi:type="dcterms:W3CDTF">2020-06-11T04:52:00Z</dcterms:modified>
</cp:coreProperties>
</file>