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14F" w:rsidRPr="00D43D99" w:rsidRDefault="009A03EB" w:rsidP="00B6314F">
      <w:pPr>
        <w:pStyle w:val="aa"/>
        <w:rPr>
          <w:rFonts w:ascii="Times New Roman" w:hAnsi="Times New Roman"/>
          <w:b/>
          <w:bCs/>
          <w:sz w:val="28"/>
          <w:szCs w:val="28"/>
        </w:rPr>
      </w:pPr>
      <w:r w:rsidRPr="009A03EB">
        <w:rPr>
          <w:b/>
          <w:bCs/>
          <w:sz w:val="28"/>
          <w:szCs w:val="28"/>
        </w:rPr>
        <w:t xml:space="preserve">    </w:t>
      </w:r>
      <w:r w:rsidR="00B6314F" w:rsidRPr="00D43D99">
        <w:rPr>
          <w:rFonts w:ascii="Times New Roman" w:hAnsi="Times New Roman"/>
          <w:b/>
          <w:sz w:val="28"/>
          <w:szCs w:val="28"/>
        </w:rPr>
        <w:t xml:space="preserve">                          </w:t>
      </w:r>
      <w:r w:rsidR="00B6314F">
        <w:rPr>
          <w:rFonts w:ascii="Times New Roman" w:hAnsi="Times New Roman"/>
          <w:b/>
          <w:sz w:val="28"/>
          <w:szCs w:val="28"/>
        </w:rPr>
        <w:t xml:space="preserve">                             </w:t>
      </w:r>
      <w:r w:rsidR="00B6314F" w:rsidRPr="00D43D99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</w:t>
      </w:r>
      <w:r w:rsidR="00B6314F" w:rsidRPr="00D43D99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6314F" w:rsidRDefault="00B6314F" w:rsidP="00B6314F">
      <w:pPr>
        <w:pStyle w:val="aa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928370" cy="802005"/>
            <wp:effectExtent l="19050" t="0" r="508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8370" cy="802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6314F" w:rsidRDefault="00B6314F" w:rsidP="00B6314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B6314F" w:rsidRDefault="00B6314F" w:rsidP="00B6314F">
      <w:pPr>
        <w:jc w:val="center"/>
        <w:rPr>
          <w:b/>
        </w:rPr>
      </w:pPr>
      <w:r>
        <w:rPr>
          <w:b/>
        </w:rPr>
        <w:t>Российская  Федерация</w:t>
      </w:r>
    </w:p>
    <w:p w:rsidR="00B6314F" w:rsidRDefault="00B6314F" w:rsidP="00B6314F">
      <w:pPr>
        <w:jc w:val="center"/>
      </w:pPr>
      <w:r>
        <w:rPr>
          <w:b/>
        </w:rPr>
        <w:t>Самарская  область</w:t>
      </w:r>
    </w:p>
    <w:p w:rsidR="00B6314F" w:rsidRDefault="00B6314F" w:rsidP="00B6314F"/>
    <w:p w:rsidR="00B6314F" w:rsidRPr="00AA792F" w:rsidRDefault="00B6314F" w:rsidP="00B6314F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>СОБРАНИЕ  ПРЕДСТАВИТЕЛЕЙ</w:t>
      </w:r>
    </w:p>
    <w:p w:rsidR="00B6314F" w:rsidRPr="00AA792F" w:rsidRDefault="00B6314F" w:rsidP="00B6314F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>СЕЛЬСКОГО  ПОСЕЛЕНИЯ  ТАШЕЛКА</w:t>
      </w:r>
    </w:p>
    <w:p w:rsidR="00B6314F" w:rsidRPr="00AA792F" w:rsidRDefault="00B6314F" w:rsidP="00B6314F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 xml:space="preserve">МУНИЦИПАЛЬНОГО  РАЙОНА  </w:t>
      </w:r>
      <w:proofErr w:type="gramStart"/>
      <w:r w:rsidRPr="00AA792F">
        <w:rPr>
          <w:b/>
          <w:sz w:val="20"/>
          <w:szCs w:val="20"/>
        </w:rPr>
        <w:t>СТАВРОПОЛЬСКИЙ</w:t>
      </w:r>
      <w:proofErr w:type="gramEnd"/>
    </w:p>
    <w:p w:rsidR="00B6314F" w:rsidRDefault="00B6314F" w:rsidP="00B6314F">
      <w:pPr>
        <w:jc w:val="center"/>
        <w:rPr>
          <w:b/>
        </w:rPr>
      </w:pPr>
      <w:r w:rsidRPr="00AA792F">
        <w:rPr>
          <w:b/>
          <w:sz w:val="20"/>
          <w:szCs w:val="20"/>
        </w:rPr>
        <w:t>САМАРСКОЙ ОБЛАСТИ</w:t>
      </w:r>
      <w:r>
        <w:rPr>
          <w:b/>
          <w:sz w:val="28"/>
          <w:szCs w:val="28"/>
        </w:rPr>
        <w:t xml:space="preserve">          </w:t>
      </w:r>
    </w:p>
    <w:p w:rsidR="00B6314F" w:rsidRPr="003F2708" w:rsidRDefault="00B6314F" w:rsidP="00B6314F">
      <w:pPr>
        <w:pStyle w:val="aa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6314F" w:rsidRDefault="00B6314F" w:rsidP="00B6314F">
      <w:pPr>
        <w:jc w:val="center"/>
        <w:outlineLvl w:val="0"/>
        <w:rPr>
          <w:b/>
          <w:bCs/>
        </w:rPr>
      </w:pPr>
      <w:r>
        <w:rPr>
          <w:b/>
          <w:bCs/>
        </w:rPr>
        <w:t xml:space="preserve">  РЕШЕНИЕ</w:t>
      </w:r>
    </w:p>
    <w:p w:rsidR="00B6314F" w:rsidRDefault="00B6314F" w:rsidP="00B6314F">
      <w:pPr>
        <w:jc w:val="center"/>
        <w:rPr>
          <w:b/>
          <w:bCs/>
        </w:rPr>
      </w:pPr>
    </w:p>
    <w:p w:rsidR="00B6314F" w:rsidRDefault="00B6314F" w:rsidP="00B6314F">
      <w:pPr>
        <w:rPr>
          <w:b/>
          <w:bCs/>
        </w:rPr>
      </w:pPr>
      <w:r>
        <w:rPr>
          <w:b/>
          <w:bCs/>
          <w:u w:val="single"/>
        </w:rPr>
        <w:t>о</w:t>
      </w:r>
      <w:r w:rsidRPr="0043591B">
        <w:rPr>
          <w:b/>
          <w:bCs/>
          <w:u w:val="single"/>
        </w:rPr>
        <w:t xml:space="preserve">т  </w:t>
      </w:r>
      <w:r w:rsidRPr="0043591B">
        <w:rPr>
          <w:b/>
          <w:u w:val="single"/>
        </w:rPr>
        <w:t xml:space="preserve"> </w:t>
      </w:r>
      <w:r w:rsidR="00CB6678">
        <w:rPr>
          <w:b/>
          <w:u w:val="single"/>
        </w:rPr>
        <w:t>23 декабря</w:t>
      </w:r>
      <w:r w:rsidR="00156A42">
        <w:rPr>
          <w:b/>
          <w:u w:val="single"/>
        </w:rPr>
        <w:t xml:space="preserve"> </w:t>
      </w:r>
      <w:r w:rsidRPr="0043591B">
        <w:rPr>
          <w:b/>
          <w:u w:val="single"/>
        </w:rPr>
        <w:t>2021 года</w:t>
      </w:r>
      <w:r>
        <w:tab/>
      </w:r>
      <w:r>
        <w:tab/>
        <w:t xml:space="preserve">                                                                       </w:t>
      </w:r>
      <w:r w:rsidRPr="0043591B">
        <w:rPr>
          <w:b/>
          <w:u w:val="single"/>
        </w:rPr>
        <w:t>№</w:t>
      </w:r>
      <w:r w:rsidR="00CB6678">
        <w:rPr>
          <w:b/>
          <w:u w:val="single"/>
        </w:rPr>
        <w:t>35</w:t>
      </w:r>
    </w:p>
    <w:p w:rsidR="009A03EB" w:rsidRPr="009A03EB" w:rsidRDefault="009A03EB" w:rsidP="00B6314F">
      <w:pPr>
        <w:jc w:val="center"/>
        <w:rPr>
          <w:b/>
          <w:bCs/>
          <w:sz w:val="28"/>
          <w:szCs w:val="28"/>
        </w:rPr>
      </w:pPr>
    </w:p>
    <w:p w:rsidR="00B6314F" w:rsidRPr="00AA792F" w:rsidRDefault="009A03EB" w:rsidP="00B6314F">
      <w:pPr>
        <w:jc w:val="center"/>
        <w:rPr>
          <w:b/>
          <w:bCs/>
          <w:sz w:val="26"/>
          <w:szCs w:val="26"/>
        </w:rPr>
      </w:pPr>
      <w:r w:rsidRPr="00AA792F">
        <w:rPr>
          <w:b/>
          <w:bCs/>
          <w:sz w:val="26"/>
          <w:szCs w:val="26"/>
        </w:rPr>
        <w:t xml:space="preserve">Об </w:t>
      </w:r>
      <w:r w:rsidRPr="00AA792F">
        <w:rPr>
          <w:b/>
          <w:bCs/>
          <w:color w:val="000000"/>
          <w:spacing w:val="-6"/>
          <w:sz w:val="26"/>
          <w:szCs w:val="26"/>
        </w:rPr>
        <w:t xml:space="preserve">обязательных требованиях в </w:t>
      </w:r>
      <w:r w:rsidR="00B6314F" w:rsidRPr="00AA792F">
        <w:rPr>
          <w:b/>
          <w:bCs/>
          <w:sz w:val="26"/>
          <w:szCs w:val="26"/>
        </w:rPr>
        <w:t xml:space="preserve">сельском поселении Ташелка </w:t>
      </w:r>
      <w:r w:rsidR="00B6314F" w:rsidRPr="00AA792F">
        <w:rPr>
          <w:b/>
          <w:sz w:val="26"/>
          <w:szCs w:val="26"/>
        </w:rPr>
        <w:t xml:space="preserve"> </w:t>
      </w:r>
      <w:proofErr w:type="gramStart"/>
      <w:r w:rsidR="00B6314F" w:rsidRPr="00AA792F">
        <w:rPr>
          <w:b/>
          <w:bCs/>
          <w:sz w:val="26"/>
          <w:szCs w:val="26"/>
        </w:rPr>
        <w:t>муниципального</w:t>
      </w:r>
      <w:proofErr w:type="gramEnd"/>
      <w:r w:rsidR="00B6314F" w:rsidRPr="00AA792F">
        <w:rPr>
          <w:b/>
          <w:bCs/>
          <w:sz w:val="26"/>
          <w:szCs w:val="26"/>
        </w:rPr>
        <w:t xml:space="preserve"> района </w:t>
      </w:r>
      <w:r w:rsidR="00B6314F" w:rsidRPr="00AA792F">
        <w:rPr>
          <w:b/>
          <w:bCs/>
          <w:noProof/>
          <w:sz w:val="26"/>
          <w:szCs w:val="26"/>
        </w:rPr>
        <w:t>Ставропольский</w:t>
      </w:r>
      <w:r w:rsidR="00B6314F" w:rsidRPr="00AA792F">
        <w:rPr>
          <w:b/>
          <w:bCs/>
          <w:sz w:val="26"/>
          <w:szCs w:val="26"/>
        </w:rPr>
        <w:t xml:space="preserve"> Самарской области</w:t>
      </w:r>
    </w:p>
    <w:p w:rsidR="009A03EB" w:rsidRPr="00AA792F" w:rsidRDefault="009A03EB" w:rsidP="00B6314F">
      <w:pPr>
        <w:spacing w:line="360" w:lineRule="auto"/>
        <w:jc w:val="center"/>
        <w:rPr>
          <w:sz w:val="26"/>
          <w:szCs w:val="26"/>
        </w:rPr>
      </w:pPr>
    </w:p>
    <w:p w:rsidR="009A03EB" w:rsidRPr="00AA792F" w:rsidRDefault="009A03EB" w:rsidP="00AA792F">
      <w:pPr>
        <w:pStyle w:val="TableParagraph"/>
        <w:spacing w:line="240" w:lineRule="auto"/>
        <w:ind w:firstLine="709"/>
        <w:jc w:val="both"/>
        <w:rPr>
          <w:color w:val="000000"/>
          <w:sz w:val="26"/>
          <w:szCs w:val="26"/>
        </w:rPr>
      </w:pPr>
      <w:r w:rsidRPr="00AA792F">
        <w:rPr>
          <w:color w:val="000000"/>
          <w:sz w:val="26"/>
          <w:szCs w:val="26"/>
        </w:rPr>
        <w:t xml:space="preserve">В соответствии с частью 5 статьи 2 Федерального закона </w:t>
      </w:r>
      <w:r w:rsidRPr="00AA792F">
        <w:rPr>
          <w:color w:val="000000"/>
          <w:sz w:val="26"/>
          <w:szCs w:val="26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B6314F" w:rsidRPr="00AA792F">
        <w:rPr>
          <w:bCs/>
          <w:sz w:val="26"/>
          <w:szCs w:val="26"/>
        </w:rPr>
        <w:t xml:space="preserve">сельского поселения Ташелка муниципального района </w:t>
      </w:r>
      <w:r w:rsidR="00B6314F" w:rsidRPr="00AA792F">
        <w:rPr>
          <w:bCs/>
          <w:noProof/>
          <w:sz w:val="26"/>
          <w:szCs w:val="26"/>
        </w:rPr>
        <w:t>Ставропольский</w:t>
      </w:r>
      <w:r w:rsidR="00B6314F" w:rsidRPr="00AA792F">
        <w:rPr>
          <w:bCs/>
          <w:sz w:val="26"/>
          <w:szCs w:val="26"/>
        </w:rPr>
        <w:t xml:space="preserve"> </w:t>
      </w:r>
      <w:r w:rsidR="00B6314F" w:rsidRPr="00AA792F">
        <w:rPr>
          <w:sz w:val="26"/>
          <w:szCs w:val="26"/>
        </w:rPr>
        <w:t xml:space="preserve">Самарской области  </w:t>
      </w:r>
      <w:r w:rsidRPr="00AA792F">
        <w:rPr>
          <w:color w:val="000000"/>
          <w:sz w:val="26"/>
          <w:szCs w:val="26"/>
        </w:rPr>
        <w:t>от</w:t>
      </w:r>
      <w:r w:rsidR="00265ACA">
        <w:rPr>
          <w:color w:val="000000"/>
          <w:sz w:val="26"/>
          <w:szCs w:val="26"/>
        </w:rPr>
        <w:t xml:space="preserve"> 21.12.</w:t>
      </w:r>
      <w:r w:rsidRPr="00AA792F">
        <w:rPr>
          <w:color w:val="000000"/>
          <w:sz w:val="26"/>
          <w:szCs w:val="26"/>
        </w:rPr>
        <w:t>2021</w:t>
      </w:r>
      <w:r w:rsidR="00265ACA">
        <w:rPr>
          <w:color w:val="000000"/>
          <w:sz w:val="26"/>
          <w:szCs w:val="26"/>
        </w:rPr>
        <w:t>г.</w:t>
      </w:r>
      <w:r w:rsidRPr="00AA792F">
        <w:rPr>
          <w:color w:val="000000"/>
          <w:sz w:val="26"/>
          <w:szCs w:val="26"/>
        </w:rPr>
        <w:t xml:space="preserve"> №</w:t>
      </w:r>
      <w:r w:rsidR="00265ACA">
        <w:rPr>
          <w:color w:val="000000"/>
          <w:sz w:val="26"/>
          <w:szCs w:val="26"/>
        </w:rPr>
        <w:t>33</w:t>
      </w:r>
      <w:r w:rsidRPr="00AA792F">
        <w:rPr>
          <w:color w:val="000000"/>
          <w:sz w:val="26"/>
          <w:szCs w:val="26"/>
        </w:rPr>
        <w:t xml:space="preserve"> </w:t>
      </w:r>
      <w:r w:rsidRPr="00AA792F">
        <w:rPr>
          <w:i/>
          <w:iCs/>
          <w:color w:val="000000"/>
          <w:sz w:val="26"/>
          <w:szCs w:val="26"/>
        </w:rPr>
        <w:t>«</w:t>
      </w:r>
      <w:r w:rsidRPr="00AA792F">
        <w:rPr>
          <w:sz w:val="26"/>
          <w:szCs w:val="26"/>
        </w:rPr>
        <w:t xml:space="preserve">Об утверждении </w:t>
      </w:r>
      <w:r w:rsidRPr="00AA792F">
        <w:rPr>
          <w:color w:val="000000"/>
          <w:sz w:val="26"/>
          <w:szCs w:val="26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B6314F" w:rsidRPr="00AA792F" w:rsidRDefault="009A03EB" w:rsidP="00AA792F">
      <w:pPr>
        <w:ind w:firstLine="709"/>
        <w:jc w:val="both"/>
        <w:rPr>
          <w:sz w:val="26"/>
          <w:szCs w:val="26"/>
        </w:rPr>
      </w:pPr>
      <w:r w:rsidRPr="00AA792F">
        <w:rPr>
          <w:color w:val="000000"/>
          <w:sz w:val="26"/>
          <w:szCs w:val="26"/>
        </w:rPr>
        <w:t xml:space="preserve">Собрание представителей </w:t>
      </w:r>
      <w:r w:rsidR="00B6314F" w:rsidRPr="00AA792F">
        <w:rPr>
          <w:bCs/>
          <w:sz w:val="26"/>
          <w:szCs w:val="26"/>
        </w:rPr>
        <w:t xml:space="preserve">сельского поселения Ташелка муниципального района </w:t>
      </w:r>
      <w:r w:rsidR="00B6314F" w:rsidRPr="00AA792F">
        <w:rPr>
          <w:bCs/>
          <w:noProof/>
          <w:sz w:val="26"/>
          <w:szCs w:val="26"/>
        </w:rPr>
        <w:t>Ставропольский</w:t>
      </w:r>
      <w:r w:rsidR="00B6314F" w:rsidRPr="00AA792F">
        <w:rPr>
          <w:bCs/>
          <w:sz w:val="26"/>
          <w:szCs w:val="26"/>
        </w:rPr>
        <w:t xml:space="preserve"> </w:t>
      </w:r>
      <w:r w:rsidR="00B6314F" w:rsidRPr="00AA792F">
        <w:rPr>
          <w:sz w:val="26"/>
          <w:szCs w:val="26"/>
        </w:rPr>
        <w:t>Самарской области</w:t>
      </w:r>
    </w:p>
    <w:p w:rsidR="009A03EB" w:rsidRPr="00AA792F" w:rsidRDefault="009A03EB" w:rsidP="00AA792F">
      <w:pPr>
        <w:ind w:firstLine="709"/>
        <w:jc w:val="both"/>
        <w:rPr>
          <w:sz w:val="26"/>
          <w:szCs w:val="26"/>
        </w:rPr>
      </w:pPr>
      <w:r w:rsidRPr="00AA792F">
        <w:rPr>
          <w:color w:val="000000"/>
          <w:sz w:val="26"/>
          <w:szCs w:val="26"/>
        </w:rPr>
        <w:t xml:space="preserve"> РЕШИЛО</w:t>
      </w:r>
      <w:r w:rsidRPr="00AA792F">
        <w:rPr>
          <w:sz w:val="26"/>
          <w:szCs w:val="26"/>
        </w:rPr>
        <w:t>:</w:t>
      </w:r>
    </w:p>
    <w:p w:rsidR="009A03EB" w:rsidRPr="00AA792F" w:rsidRDefault="009A03EB" w:rsidP="00AA792F">
      <w:pPr>
        <w:ind w:firstLine="708"/>
        <w:jc w:val="both"/>
        <w:rPr>
          <w:b/>
          <w:sz w:val="26"/>
          <w:szCs w:val="26"/>
          <w:highlight w:val="yellow"/>
        </w:rPr>
      </w:pPr>
    </w:p>
    <w:p w:rsidR="009A03EB" w:rsidRPr="00AA792F" w:rsidRDefault="009A03EB" w:rsidP="00AA792F">
      <w:pPr>
        <w:tabs>
          <w:tab w:val="left" w:pos="1200"/>
        </w:tabs>
        <w:autoSpaceDN w:val="0"/>
        <w:adjustRightInd w:val="0"/>
        <w:ind w:firstLine="709"/>
        <w:jc w:val="both"/>
        <w:rPr>
          <w:color w:val="000000"/>
          <w:sz w:val="26"/>
          <w:szCs w:val="26"/>
        </w:rPr>
      </w:pPr>
      <w:r w:rsidRPr="00AA792F">
        <w:rPr>
          <w:color w:val="000000"/>
          <w:sz w:val="26"/>
          <w:szCs w:val="26"/>
        </w:rPr>
        <w:t>1. Установить, что содержащимися в муниципальных нормативных правовых актах</w:t>
      </w:r>
      <w:r w:rsidRPr="00AA792F">
        <w:rPr>
          <w:color w:val="000000"/>
          <w:sz w:val="26"/>
          <w:szCs w:val="26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 xml:space="preserve">1) </w:t>
      </w:r>
      <w:r w:rsidR="00B6314F" w:rsidRPr="00AA792F">
        <w:rPr>
          <w:rFonts w:ascii="Times New Roman" w:eastAsia="Calibri" w:hAnsi="Times New Roman" w:cs="Times New Roman"/>
          <w:sz w:val="26"/>
          <w:szCs w:val="26"/>
        </w:rPr>
        <w:t xml:space="preserve">Об утверждении норм и правил по благоустройству </w:t>
      </w:r>
      <w:r w:rsidR="00B6314F" w:rsidRPr="00AA792F">
        <w:rPr>
          <w:rFonts w:ascii="Times New Roman" w:eastAsia="Calibri" w:hAnsi="Times New Roman" w:cs="Times New Roman"/>
          <w:sz w:val="26"/>
          <w:szCs w:val="26"/>
        </w:rPr>
        <w:br/>
        <w:t>территории сельского поселения Ташелка муниципального района Ставропольский  Самарской области в новой редакции</w:t>
      </w:r>
      <w:r w:rsidRPr="00AA792F">
        <w:rPr>
          <w:rFonts w:ascii="Times New Roman" w:hAnsi="Times New Roman" w:cs="Times New Roman"/>
          <w:sz w:val="26"/>
          <w:szCs w:val="26"/>
        </w:rPr>
        <w:t xml:space="preserve">, принятых решением Собрания представителей </w:t>
      </w:r>
      <w:r w:rsidR="00B6314F" w:rsidRPr="00AA792F">
        <w:rPr>
          <w:rFonts w:ascii="Times New Roman" w:hAnsi="Times New Roman" w:cs="Times New Roman"/>
          <w:bCs/>
          <w:sz w:val="26"/>
          <w:szCs w:val="26"/>
        </w:rPr>
        <w:t xml:space="preserve">сельского поселения Ташелка муниципального района </w:t>
      </w:r>
      <w:r w:rsidR="00B6314F" w:rsidRPr="00AA792F">
        <w:rPr>
          <w:rFonts w:ascii="Times New Roman" w:hAnsi="Times New Roman" w:cs="Times New Roman"/>
          <w:bCs/>
          <w:noProof/>
          <w:sz w:val="26"/>
          <w:szCs w:val="26"/>
        </w:rPr>
        <w:t>Ставропольский</w:t>
      </w:r>
      <w:r w:rsidR="00B6314F" w:rsidRPr="00AA792F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B6314F" w:rsidRPr="00AA792F">
        <w:rPr>
          <w:rFonts w:ascii="Times New Roman" w:hAnsi="Times New Roman" w:cs="Times New Roman"/>
          <w:sz w:val="26"/>
          <w:szCs w:val="26"/>
        </w:rPr>
        <w:t xml:space="preserve">Самарской области </w:t>
      </w:r>
      <w:r w:rsidRPr="00AA792F">
        <w:rPr>
          <w:rFonts w:ascii="Times New Roman" w:hAnsi="Times New Roman" w:cs="Times New Roman"/>
          <w:sz w:val="26"/>
          <w:szCs w:val="26"/>
        </w:rPr>
        <w:t xml:space="preserve">от </w:t>
      </w:r>
      <w:r w:rsidR="00B6314F" w:rsidRPr="00AA792F">
        <w:rPr>
          <w:rFonts w:ascii="Times New Roman" w:eastAsia="Calibri" w:hAnsi="Times New Roman" w:cs="Times New Roman"/>
          <w:sz w:val="26"/>
          <w:szCs w:val="26"/>
        </w:rPr>
        <w:t>06.03.</w:t>
      </w:r>
      <w:r w:rsidR="00156A42">
        <w:rPr>
          <w:rFonts w:ascii="Times New Roman" w:eastAsia="Calibri" w:hAnsi="Times New Roman" w:cs="Times New Roman"/>
          <w:sz w:val="26"/>
          <w:szCs w:val="26"/>
        </w:rPr>
        <w:t>20</w:t>
      </w:r>
      <w:r w:rsidR="00B6314F" w:rsidRPr="00AA792F">
        <w:rPr>
          <w:rFonts w:ascii="Times New Roman" w:eastAsia="Calibri" w:hAnsi="Times New Roman" w:cs="Times New Roman"/>
          <w:sz w:val="26"/>
          <w:szCs w:val="26"/>
        </w:rPr>
        <w:t>20г.</w:t>
      </w:r>
      <w:r w:rsidRPr="00AA792F">
        <w:rPr>
          <w:rFonts w:ascii="Times New Roman" w:hAnsi="Times New Roman" w:cs="Times New Roman"/>
          <w:sz w:val="26"/>
          <w:szCs w:val="26"/>
        </w:rPr>
        <w:t xml:space="preserve">. </w:t>
      </w:r>
      <w:r w:rsidR="00B6314F" w:rsidRPr="00AA792F">
        <w:rPr>
          <w:rFonts w:ascii="Times New Roman" w:eastAsia="Calibri" w:hAnsi="Times New Roman" w:cs="Times New Roman"/>
          <w:sz w:val="26"/>
          <w:szCs w:val="26"/>
        </w:rPr>
        <w:t xml:space="preserve">№10 </w:t>
      </w:r>
      <w:r w:rsidRPr="00AA792F">
        <w:rPr>
          <w:rFonts w:ascii="Times New Roman" w:hAnsi="Times New Roman" w:cs="Times New Roman"/>
          <w:sz w:val="26"/>
          <w:szCs w:val="26"/>
        </w:rPr>
        <w:t xml:space="preserve">(далее – Правила благоустройства), определяющие требования </w:t>
      </w:r>
      <w:proofErr w:type="gramStart"/>
      <w:r w:rsidRPr="00AA792F">
        <w:rPr>
          <w:rFonts w:ascii="Times New Roman" w:hAnsi="Times New Roman" w:cs="Times New Roman"/>
          <w:sz w:val="26"/>
          <w:szCs w:val="26"/>
        </w:rPr>
        <w:t>к</w:t>
      </w:r>
      <w:proofErr w:type="gramEnd"/>
      <w:r w:rsidRPr="00AA792F">
        <w:rPr>
          <w:rFonts w:ascii="Times New Roman" w:hAnsi="Times New Roman" w:cs="Times New Roman"/>
          <w:sz w:val="26"/>
          <w:szCs w:val="26"/>
        </w:rPr>
        <w:t xml:space="preserve">: 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>- установлению границ прилегающих территорий;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>- уборке территории поселения в зимний период;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lastRenderedPageBreak/>
        <w:t>- уборке территории поселения в летний период;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bCs/>
          <w:sz w:val="26"/>
          <w:szCs w:val="26"/>
        </w:rPr>
        <w:t>- прокладке, переустройству, ремон</w:t>
      </w:r>
      <w:r w:rsidR="00D10022" w:rsidRPr="00AA792F">
        <w:rPr>
          <w:rFonts w:ascii="Times New Roman" w:hAnsi="Times New Roman" w:cs="Times New Roman"/>
          <w:bCs/>
          <w:sz w:val="26"/>
          <w:szCs w:val="26"/>
        </w:rPr>
        <w:t>т</w:t>
      </w:r>
      <w:r w:rsidRPr="00AA792F">
        <w:rPr>
          <w:rFonts w:ascii="Times New Roman" w:hAnsi="Times New Roman" w:cs="Times New Roman"/>
          <w:bCs/>
          <w:sz w:val="26"/>
          <w:szCs w:val="26"/>
        </w:rPr>
        <w:t>у и содержанию подземных коммуникаций на территориях общего пользования</w:t>
      </w:r>
      <w:r w:rsidRPr="00AA792F">
        <w:rPr>
          <w:rFonts w:ascii="Times New Roman" w:hAnsi="Times New Roman" w:cs="Times New Roman"/>
          <w:sz w:val="26"/>
          <w:szCs w:val="26"/>
        </w:rPr>
        <w:t>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>- посадке зеленых насаждений;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>- охране и содержанию зеленых насаждений;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 xml:space="preserve">- </w:t>
      </w:r>
      <w:r w:rsidRPr="00AA792F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 w:rsidRPr="00AA792F">
        <w:rPr>
          <w:rFonts w:ascii="Times New Roman" w:hAnsi="Times New Roman" w:cs="Times New Roman"/>
          <w:sz w:val="26"/>
          <w:szCs w:val="26"/>
        </w:rPr>
        <w:t>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- </w:t>
      </w:r>
      <w:r w:rsidRPr="00AA792F">
        <w:rPr>
          <w:rFonts w:ascii="Times New Roman" w:hAnsi="Times New Roman" w:cs="Times New Roman"/>
          <w:sz w:val="26"/>
          <w:szCs w:val="26"/>
        </w:rPr>
        <w:t>складированию твердых коммунальных отходов;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bCs/>
          <w:sz w:val="26"/>
          <w:szCs w:val="26"/>
        </w:rPr>
        <w:t>- выгулу животных</w:t>
      </w:r>
      <w:r w:rsidRPr="00AA792F">
        <w:rPr>
          <w:rFonts w:ascii="Times New Roman" w:hAnsi="Times New Roman" w:cs="Times New Roman"/>
          <w:sz w:val="26"/>
          <w:szCs w:val="26"/>
        </w:rPr>
        <w:t>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bCs/>
          <w:sz w:val="26"/>
          <w:szCs w:val="26"/>
        </w:rPr>
        <w:t xml:space="preserve">- </w:t>
      </w:r>
      <w:r w:rsidRPr="00AA792F">
        <w:rPr>
          <w:rFonts w:ascii="Times New Roman" w:hAnsi="Times New Roman" w:cs="Times New Roman"/>
          <w:sz w:val="26"/>
          <w:szCs w:val="26"/>
        </w:rPr>
        <w:t>праздничному оформлению территории поселения</w:t>
      </w:r>
      <w:r w:rsidR="00D10022" w:rsidRPr="00AA792F">
        <w:rPr>
          <w:rFonts w:ascii="Times New Roman" w:hAnsi="Times New Roman" w:cs="Times New Roman"/>
          <w:sz w:val="26"/>
          <w:szCs w:val="26"/>
        </w:rPr>
        <w:t>.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proofErr w:type="gramStart"/>
      <w:r w:rsidRPr="00AA792F">
        <w:rPr>
          <w:rFonts w:ascii="Times New Roman" w:hAnsi="Times New Roman" w:cs="Times New Roman"/>
          <w:sz w:val="26"/>
          <w:szCs w:val="26"/>
        </w:rPr>
        <w:t xml:space="preserve">2) </w:t>
      </w:r>
      <w:r w:rsidR="00AA792F" w:rsidRPr="00AA792F">
        <w:rPr>
          <w:rFonts w:ascii="Times New Roman" w:eastAsia="Calibri" w:hAnsi="Times New Roman" w:cs="Times New Roman"/>
          <w:sz w:val="26"/>
          <w:szCs w:val="26"/>
        </w:rPr>
        <w:t>Об утверждении Правил землепользования и застройки сельского поселения Ташелка муниципального района Ставропольский Самарской области</w:t>
      </w:r>
      <w:r w:rsidRPr="00AA792F">
        <w:rPr>
          <w:rFonts w:ascii="Times New Roman" w:hAnsi="Times New Roman" w:cs="Times New Roman"/>
          <w:sz w:val="26"/>
          <w:szCs w:val="26"/>
        </w:rPr>
        <w:t xml:space="preserve">, принятых решением Собрания представителей </w:t>
      </w:r>
      <w:r w:rsidR="00AA792F" w:rsidRPr="00AA792F">
        <w:rPr>
          <w:rFonts w:ascii="Times New Roman" w:eastAsia="Calibri" w:hAnsi="Times New Roman" w:cs="Times New Roman"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AA792F" w:rsidRPr="00AA792F">
        <w:rPr>
          <w:rFonts w:ascii="Times New Roman" w:hAnsi="Times New Roman" w:cs="Times New Roman"/>
          <w:sz w:val="26"/>
          <w:szCs w:val="26"/>
        </w:rPr>
        <w:t xml:space="preserve"> </w:t>
      </w:r>
      <w:r w:rsidRPr="00AA792F">
        <w:rPr>
          <w:rFonts w:ascii="Times New Roman" w:hAnsi="Times New Roman" w:cs="Times New Roman"/>
          <w:sz w:val="26"/>
          <w:szCs w:val="26"/>
        </w:rPr>
        <w:t xml:space="preserve">от </w:t>
      </w:r>
      <w:r w:rsidR="00AA792F" w:rsidRPr="00AA792F">
        <w:rPr>
          <w:rFonts w:ascii="Times New Roman" w:eastAsia="Calibri" w:hAnsi="Times New Roman" w:cs="Times New Roman"/>
          <w:sz w:val="26"/>
          <w:szCs w:val="26"/>
        </w:rPr>
        <w:t>30.12.2013г</w:t>
      </w:r>
      <w:r w:rsidR="00AA792F" w:rsidRPr="00AA792F">
        <w:rPr>
          <w:rFonts w:ascii="Times New Roman" w:hAnsi="Times New Roman" w:cs="Times New Roman"/>
          <w:sz w:val="26"/>
          <w:szCs w:val="26"/>
        </w:rPr>
        <w:t xml:space="preserve"> </w:t>
      </w:r>
      <w:r w:rsidRPr="00AA792F">
        <w:rPr>
          <w:rFonts w:ascii="Times New Roman" w:hAnsi="Times New Roman" w:cs="Times New Roman"/>
          <w:sz w:val="26"/>
          <w:szCs w:val="26"/>
        </w:rPr>
        <w:t>№</w:t>
      </w:r>
      <w:r w:rsidR="00AA792F" w:rsidRPr="00AA792F">
        <w:rPr>
          <w:rFonts w:ascii="Times New Roman" w:hAnsi="Times New Roman" w:cs="Times New Roman"/>
          <w:sz w:val="26"/>
          <w:szCs w:val="26"/>
        </w:rPr>
        <w:t>29</w:t>
      </w:r>
      <w:r w:rsidRPr="00AA792F">
        <w:rPr>
          <w:rFonts w:ascii="Times New Roman" w:hAnsi="Times New Roman" w:cs="Times New Roman"/>
          <w:sz w:val="26"/>
          <w:szCs w:val="26"/>
        </w:rPr>
        <w:t xml:space="preserve"> (далее </w:t>
      </w:r>
      <w:r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>– Правила землепользований и застройки),</w:t>
      </w:r>
      <w:r w:rsidR="00EF23F9"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устанавливающие градостроительные регламенты;</w:t>
      </w:r>
      <w:proofErr w:type="gramEnd"/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2. </w:t>
      </w:r>
      <w:proofErr w:type="gramStart"/>
      <w:r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>Положения муниципальных</w:t>
      </w:r>
      <w:r w:rsidRPr="00AA792F">
        <w:rPr>
          <w:rFonts w:ascii="Times New Roman" w:hAnsi="Times New Roman" w:cs="Times New Roman"/>
          <w:sz w:val="26"/>
          <w:szCs w:val="26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AA792F">
        <w:rPr>
          <w:rFonts w:ascii="Times New Roman" w:hAnsi="Times New Roman" w:cs="Times New Roman"/>
          <w:color w:val="000000"/>
          <w:sz w:val="26"/>
          <w:szCs w:val="26"/>
        </w:rPr>
        <w:t xml:space="preserve">установление новых ограничений, запретов, обязанностей граждан, в том числе индивидуальных </w:t>
      </w:r>
      <w:r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</w:t>
      </w:r>
      <w:proofErr w:type="gramEnd"/>
      <w:r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указанные изменения, если более долгий срок не указан в соответствующем муниципальном правовом акте. </w:t>
      </w:r>
    </w:p>
    <w:p w:rsidR="009A03EB" w:rsidRPr="00AA792F" w:rsidRDefault="009A03EB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r w:rsidRPr="00AA792F">
        <w:rPr>
          <w:color w:val="000000" w:themeColor="text1"/>
          <w:sz w:val="26"/>
          <w:szCs w:val="26"/>
        </w:rPr>
        <w:t>Положения абзаца первого настоящего пункта не применяются в отношении</w:t>
      </w:r>
      <w:r w:rsidRPr="00AA792F">
        <w:rPr>
          <w:color w:val="000000" w:themeColor="text1"/>
          <w:sz w:val="26"/>
          <w:szCs w:val="26"/>
          <w:shd w:val="clear" w:color="auto" w:fill="FFFFFF"/>
        </w:rPr>
        <w:t xml:space="preserve"> муниципальных правовых актов: </w:t>
      </w:r>
    </w:p>
    <w:p w:rsidR="009A03EB" w:rsidRPr="00AA792F" w:rsidRDefault="009A03EB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proofErr w:type="gramStart"/>
      <w:r w:rsidRPr="00AA792F">
        <w:rPr>
          <w:color w:val="000000" w:themeColor="text1"/>
          <w:sz w:val="26"/>
          <w:szCs w:val="26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AA792F">
        <w:rPr>
          <w:color w:val="000000"/>
          <w:sz w:val="26"/>
          <w:szCs w:val="26"/>
          <w:shd w:val="clear" w:color="auto" w:fill="FFFFFF"/>
        </w:rPr>
        <w:t xml:space="preserve">муниципальных правовых </w:t>
      </w:r>
      <w:r w:rsidRPr="00AA792F">
        <w:rPr>
          <w:color w:val="000000" w:themeColor="text1"/>
          <w:sz w:val="26"/>
          <w:szCs w:val="26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</w:t>
      </w:r>
      <w:proofErr w:type="gramEnd"/>
      <w:r w:rsidRPr="00AA792F">
        <w:rPr>
          <w:color w:val="000000" w:themeColor="text1"/>
          <w:sz w:val="26"/>
          <w:szCs w:val="26"/>
          <w:shd w:val="clear" w:color="auto" w:fill="FFFFFF"/>
        </w:rPr>
        <w:t xml:space="preserve">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AA792F" w:rsidRDefault="009A03EB" w:rsidP="00AA792F">
      <w:pPr>
        <w:ind w:firstLine="709"/>
        <w:jc w:val="both"/>
        <w:rPr>
          <w:sz w:val="26"/>
          <w:szCs w:val="26"/>
        </w:rPr>
      </w:pPr>
      <w:r w:rsidRPr="00AA792F">
        <w:rPr>
          <w:color w:val="000000" w:themeColor="text1"/>
          <w:sz w:val="26"/>
          <w:szCs w:val="26"/>
        </w:rPr>
        <w:t xml:space="preserve">2) муниципальных </w:t>
      </w:r>
      <w:r w:rsidRPr="00AA792F">
        <w:rPr>
          <w:color w:val="000000"/>
          <w:sz w:val="26"/>
          <w:szCs w:val="26"/>
          <w:shd w:val="clear" w:color="auto" w:fill="FFFFFF"/>
        </w:rPr>
        <w:t>правовых актов, принимаемых исключительно в целях приведения</w:t>
      </w:r>
      <w:r w:rsidRPr="00AA792F">
        <w:rPr>
          <w:sz w:val="26"/>
          <w:szCs w:val="26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AA792F" w:rsidRDefault="009A03EB" w:rsidP="00AA792F">
      <w:pPr>
        <w:ind w:firstLine="709"/>
        <w:jc w:val="both"/>
        <w:rPr>
          <w:color w:val="000000" w:themeColor="text1"/>
          <w:sz w:val="26"/>
          <w:szCs w:val="26"/>
        </w:rPr>
      </w:pPr>
      <w:r w:rsidRPr="00AA792F">
        <w:rPr>
          <w:sz w:val="26"/>
          <w:szCs w:val="26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lastRenderedPageBreak/>
        <w:t xml:space="preserve">4. Настоящее решение вступает в силу со дня его официального опубликования. </w:t>
      </w:r>
    </w:p>
    <w:p w:rsidR="009A03EB" w:rsidRPr="00AA792F" w:rsidRDefault="009A03EB" w:rsidP="00AA792F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AA792F">
        <w:rPr>
          <w:sz w:val="26"/>
          <w:szCs w:val="26"/>
        </w:rPr>
        <w:t xml:space="preserve">5. </w:t>
      </w:r>
      <w:r w:rsidRPr="00AA792F">
        <w:rPr>
          <w:color w:val="000000"/>
          <w:sz w:val="26"/>
          <w:szCs w:val="26"/>
        </w:rPr>
        <w:t xml:space="preserve">Администрации </w:t>
      </w:r>
      <w:r w:rsidR="00AA792F" w:rsidRPr="00AA792F">
        <w:rPr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AA792F" w:rsidRPr="00AA792F">
        <w:rPr>
          <w:color w:val="000000"/>
          <w:sz w:val="26"/>
          <w:szCs w:val="26"/>
        </w:rPr>
        <w:t xml:space="preserve"> </w:t>
      </w:r>
      <w:r w:rsidRPr="00AA792F">
        <w:rPr>
          <w:color w:val="000000"/>
          <w:sz w:val="26"/>
          <w:szCs w:val="26"/>
        </w:rPr>
        <w:t xml:space="preserve">обеспечить размещение </w:t>
      </w:r>
      <w:r w:rsidRPr="00AA792F">
        <w:rPr>
          <w:sz w:val="26"/>
          <w:szCs w:val="26"/>
        </w:rPr>
        <w:t xml:space="preserve">настоящего решения </w:t>
      </w:r>
      <w:r w:rsidRPr="00AA792F">
        <w:rPr>
          <w:color w:val="000000"/>
          <w:sz w:val="26"/>
          <w:szCs w:val="26"/>
        </w:rPr>
        <w:t xml:space="preserve">на официальном сайте администрации </w:t>
      </w:r>
      <w:r w:rsidR="00AA792F" w:rsidRPr="00AA792F">
        <w:rPr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Pr="00AA792F">
        <w:rPr>
          <w:i/>
          <w:iCs/>
          <w:color w:val="000000"/>
          <w:sz w:val="26"/>
          <w:szCs w:val="26"/>
        </w:rPr>
        <w:t xml:space="preserve"> </w:t>
      </w:r>
      <w:r w:rsidRPr="00AA792F">
        <w:rPr>
          <w:color w:val="000000"/>
          <w:sz w:val="26"/>
          <w:szCs w:val="26"/>
        </w:rPr>
        <w:t>в информационно-коммуникационной сети «Интернет»</w:t>
      </w:r>
      <w:r w:rsidR="00AA792F" w:rsidRPr="00AA792F">
        <w:rPr>
          <w:color w:val="000000"/>
          <w:sz w:val="26"/>
          <w:szCs w:val="26"/>
        </w:rPr>
        <w:t xml:space="preserve"> </w:t>
      </w:r>
      <w:r w:rsidR="003B71FF" w:rsidRPr="00AA792F">
        <w:rPr>
          <w:color w:val="000000"/>
          <w:sz w:val="26"/>
          <w:szCs w:val="26"/>
        </w:rPr>
        <w:t>в подразделе «Обязательные требования» раздела «Контрольно-надзорная деятельность»</w:t>
      </w:r>
      <w:r w:rsidRPr="00AA792F">
        <w:rPr>
          <w:color w:val="000000"/>
          <w:sz w:val="26"/>
          <w:szCs w:val="26"/>
        </w:rPr>
        <w:t>.</w:t>
      </w:r>
    </w:p>
    <w:p w:rsidR="009A03EB" w:rsidRPr="00AA792F" w:rsidRDefault="009A03EB" w:rsidP="00AA792F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</w:p>
    <w:p w:rsidR="009A03EB" w:rsidRPr="00AA792F" w:rsidRDefault="009A03EB" w:rsidP="00AA792F">
      <w:pPr>
        <w:tabs>
          <w:tab w:val="num" w:pos="200"/>
        </w:tabs>
        <w:outlineLvl w:val="0"/>
        <w:rPr>
          <w:sz w:val="26"/>
          <w:szCs w:val="26"/>
        </w:rPr>
      </w:pP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>Председатель Собрания представителей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>сельского поселения Ташелка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>муниципального  района Ставропольский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 xml:space="preserve">Самарской области                                                                         </w:t>
      </w:r>
      <w:r>
        <w:rPr>
          <w:sz w:val="26"/>
          <w:szCs w:val="26"/>
        </w:rPr>
        <w:t xml:space="preserve">   </w:t>
      </w:r>
      <w:r w:rsidRPr="00AA792F">
        <w:rPr>
          <w:sz w:val="26"/>
          <w:szCs w:val="26"/>
        </w:rPr>
        <w:t xml:space="preserve">О.А.Латюшина 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 xml:space="preserve">Глава сельского поселения Ташелка 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>муниципального  района Ставропольский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 xml:space="preserve">Самарской области                                                             </w:t>
      </w:r>
      <w:r>
        <w:rPr>
          <w:sz w:val="26"/>
          <w:szCs w:val="26"/>
        </w:rPr>
        <w:t xml:space="preserve">             </w:t>
      </w:r>
      <w:r w:rsidRPr="00AA792F">
        <w:rPr>
          <w:sz w:val="26"/>
          <w:szCs w:val="26"/>
        </w:rPr>
        <w:t xml:space="preserve">  В.В.Вечканов</w:t>
      </w:r>
    </w:p>
    <w:p w:rsidR="00AA792F" w:rsidRDefault="00AA792F" w:rsidP="00AA792F">
      <w:pPr>
        <w:tabs>
          <w:tab w:val="num" w:pos="200"/>
        </w:tabs>
        <w:outlineLvl w:val="0"/>
      </w:pPr>
    </w:p>
    <w:p w:rsidR="00A86221" w:rsidRDefault="00A86221" w:rsidP="00AA792F">
      <w:r>
        <w:br w:type="page"/>
      </w:r>
    </w:p>
    <w:p w:rsidR="00830A75" w:rsidRPr="00265ACA" w:rsidRDefault="00A86221" w:rsidP="00AA792F">
      <w:pPr>
        <w:jc w:val="center"/>
        <w:rPr>
          <w:b/>
          <w:bCs/>
          <w:color w:val="000000"/>
          <w:spacing w:val="-6"/>
          <w:sz w:val="26"/>
          <w:szCs w:val="26"/>
        </w:rPr>
      </w:pPr>
      <w:r w:rsidRPr="00265ACA">
        <w:rPr>
          <w:b/>
          <w:bCs/>
          <w:sz w:val="26"/>
          <w:szCs w:val="26"/>
        </w:rPr>
        <w:lastRenderedPageBreak/>
        <w:t xml:space="preserve">Пояснительная записка к решению об </w:t>
      </w:r>
      <w:r w:rsidRPr="00265ACA">
        <w:rPr>
          <w:b/>
          <w:bCs/>
          <w:color w:val="000000"/>
          <w:spacing w:val="-6"/>
          <w:sz w:val="26"/>
          <w:szCs w:val="26"/>
        </w:rPr>
        <w:t>обязательных требованиях</w:t>
      </w:r>
    </w:p>
    <w:p w:rsidR="00A86221" w:rsidRPr="00265ACA" w:rsidRDefault="00A86221" w:rsidP="00AA792F">
      <w:pPr>
        <w:jc w:val="center"/>
        <w:rPr>
          <w:b/>
          <w:bCs/>
          <w:color w:val="000000"/>
          <w:spacing w:val="-6"/>
          <w:sz w:val="26"/>
          <w:szCs w:val="26"/>
        </w:rPr>
      </w:pPr>
    </w:p>
    <w:p w:rsidR="00764EDB" w:rsidRPr="00265ACA" w:rsidRDefault="00483A3A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proofErr w:type="gramStart"/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 w:rsidRPr="00265ACA">
        <w:rPr>
          <w:color w:val="000000" w:themeColor="text1"/>
          <w:sz w:val="26"/>
          <w:szCs w:val="26"/>
          <w:shd w:val="clear" w:color="auto" w:fill="FFFFFF"/>
        </w:rPr>
        <w:t xml:space="preserve">(далее – Федеральный закон № 247-ФЗ) </w:t>
      </w:r>
      <w:r w:rsidRPr="00265ACA">
        <w:rPr>
          <w:color w:val="000000" w:themeColor="text1"/>
          <w:sz w:val="26"/>
          <w:szCs w:val="26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</w:t>
      </w:r>
      <w:proofErr w:type="gramEnd"/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 иных разрешений, аккредитации, оценки соответствия продукции, иных форм оценки и экспертизы</w:t>
      </w:r>
      <w:r w:rsidR="00764EDB" w:rsidRPr="00265ACA">
        <w:rPr>
          <w:color w:val="000000" w:themeColor="text1"/>
          <w:sz w:val="26"/>
          <w:szCs w:val="26"/>
          <w:shd w:val="clear" w:color="auto" w:fill="FFFFFF"/>
        </w:rPr>
        <w:t xml:space="preserve">. </w:t>
      </w:r>
      <w:proofErr w:type="gramStart"/>
      <w:r w:rsidR="00D27437" w:rsidRPr="00265ACA">
        <w:rPr>
          <w:color w:val="000000" w:themeColor="text1"/>
          <w:sz w:val="26"/>
          <w:szCs w:val="26"/>
          <w:shd w:val="clear" w:color="auto" w:fill="FFFFFF"/>
        </w:rPr>
        <w:t>С</w:t>
      </w:r>
      <w:r w:rsidR="00764EDB" w:rsidRPr="00265ACA">
        <w:rPr>
          <w:color w:val="000000" w:themeColor="text1"/>
          <w:sz w:val="26"/>
          <w:szCs w:val="26"/>
          <w:shd w:val="clear" w:color="auto" w:fill="FFFFFF"/>
        </w:rPr>
        <w:t xml:space="preserve">огласно </w:t>
      </w:r>
      <w:r w:rsidR="00C406EE" w:rsidRPr="00265ACA">
        <w:rPr>
          <w:color w:val="000000" w:themeColor="text1"/>
          <w:sz w:val="26"/>
          <w:szCs w:val="26"/>
          <w:shd w:val="clear" w:color="auto" w:fill="FFFFFF"/>
        </w:rPr>
        <w:t xml:space="preserve">части 1 статьи 2 Федерального закона № 247-ФЗ </w:t>
      </w:r>
      <w:r w:rsidR="00764EDB" w:rsidRPr="00265ACA">
        <w:rPr>
          <w:color w:val="000000" w:themeColor="text1"/>
          <w:sz w:val="26"/>
          <w:szCs w:val="26"/>
          <w:shd w:val="clear" w:color="auto" w:fill="FFFFFF"/>
        </w:rPr>
        <w:t>обязательные требования устанавливаются федеральными законами,</w:t>
      </w:r>
      <w:r w:rsidR="00C406EE" w:rsidRPr="00265ACA">
        <w:rPr>
          <w:color w:val="000000" w:themeColor="text1"/>
          <w:sz w:val="26"/>
          <w:szCs w:val="26"/>
          <w:shd w:val="clear" w:color="auto" w:fill="FFFFFF"/>
        </w:rPr>
        <w:t xml:space="preserve"> Договором о</w:t>
      </w:r>
      <w:r w:rsidR="00764EDB" w:rsidRPr="00265ACA">
        <w:rPr>
          <w:color w:val="000000" w:themeColor="text1"/>
          <w:sz w:val="26"/>
          <w:szCs w:val="26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  <w:proofErr w:type="gramEnd"/>
    </w:p>
    <w:p w:rsidR="00A726E1" w:rsidRPr="00265ACA" w:rsidRDefault="007524E8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</w:t>
      </w:r>
      <w:proofErr w:type="gramStart"/>
      <w:r w:rsidRPr="00265ACA">
        <w:rPr>
          <w:color w:val="000000" w:themeColor="text1"/>
          <w:sz w:val="26"/>
          <w:szCs w:val="26"/>
          <w:shd w:val="clear" w:color="auto" w:fill="FFFFFF"/>
        </w:rPr>
        <w:t>анализ</w:t>
      </w:r>
      <w:proofErr w:type="gramEnd"/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 прежде всего основывался на предмете муниципального контроля. </w:t>
      </w:r>
    </w:p>
    <w:p w:rsidR="000D5B92" w:rsidRPr="00265ACA" w:rsidRDefault="00A726E1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>По результатаманализа предмета регулирования муниципальных нормативных правовых актовбыл сделан вывод</w:t>
      </w:r>
      <w:r w:rsidR="000D5B92" w:rsidRPr="00265ACA">
        <w:rPr>
          <w:color w:val="000000" w:themeColor="text1"/>
          <w:sz w:val="26"/>
          <w:szCs w:val="26"/>
          <w:shd w:val="clear" w:color="auto" w:fill="FFFFFF"/>
        </w:rPr>
        <w:t xml:space="preserve"> о наличии трёх ви</w:t>
      </w:r>
      <w:r w:rsidR="00291350" w:rsidRPr="00265ACA">
        <w:rPr>
          <w:color w:val="000000" w:themeColor="text1"/>
          <w:sz w:val="26"/>
          <w:szCs w:val="26"/>
          <w:shd w:val="clear" w:color="auto" w:fill="FFFFFF"/>
        </w:rPr>
        <w:t>д</w:t>
      </w:r>
      <w:r w:rsidR="000D5B92" w:rsidRPr="00265ACA">
        <w:rPr>
          <w:color w:val="000000" w:themeColor="text1"/>
          <w:sz w:val="26"/>
          <w:szCs w:val="26"/>
          <w:shd w:val="clear" w:color="auto" w:fill="FFFFFF"/>
        </w:rPr>
        <w:t>о</w:t>
      </w:r>
      <w:r w:rsidR="00291350" w:rsidRPr="00265ACA">
        <w:rPr>
          <w:color w:val="000000" w:themeColor="text1"/>
          <w:sz w:val="26"/>
          <w:szCs w:val="26"/>
          <w:shd w:val="clear" w:color="auto" w:fill="FFFFFF"/>
        </w:rPr>
        <w:t>в</w:t>
      </w:r>
      <w:r w:rsidR="000D5B92" w:rsidRPr="00265ACA">
        <w:rPr>
          <w:color w:val="000000" w:themeColor="text1"/>
          <w:sz w:val="26"/>
          <w:szCs w:val="26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265ACA">
        <w:rPr>
          <w:color w:val="000000" w:themeColor="text1"/>
          <w:sz w:val="26"/>
          <w:szCs w:val="26"/>
          <w:shd w:val="clear" w:color="auto" w:fill="FFFFFF"/>
        </w:rPr>
        <w:t>:</w:t>
      </w:r>
    </w:p>
    <w:p w:rsidR="00A20081" w:rsidRPr="00265ACA" w:rsidRDefault="00291350" w:rsidP="00AA792F">
      <w:pPr>
        <w:ind w:firstLine="709"/>
        <w:jc w:val="both"/>
        <w:rPr>
          <w:color w:val="000000" w:themeColor="text1"/>
          <w:sz w:val="26"/>
          <w:szCs w:val="26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1) 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>п</w:t>
      </w:r>
      <w:r w:rsidRPr="00265ACA">
        <w:rPr>
          <w:color w:val="000000" w:themeColor="text1"/>
          <w:sz w:val="26"/>
          <w:szCs w:val="26"/>
          <w:shd w:val="clear" w:color="auto" w:fill="FFFFFF"/>
        </w:rPr>
        <w:t>равила благоустройства территории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 xml:space="preserve"> поселения</w:t>
      </w:r>
      <w:r w:rsidRPr="00265ACA">
        <w:rPr>
          <w:color w:val="000000" w:themeColor="text1"/>
          <w:sz w:val="26"/>
          <w:szCs w:val="26"/>
          <w:shd w:val="clear" w:color="auto" w:fill="FFFFFF"/>
        </w:rPr>
        <w:t>.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proofErr w:type="gramStart"/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 xml:space="preserve">В соответствии с положениямистатьи 14 </w:t>
      </w:r>
      <w:r w:rsidR="00A20081" w:rsidRPr="00265ACA">
        <w:rPr>
          <w:color w:val="000000"/>
          <w:sz w:val="26"/>
          <w:szCs w:val="26"/>
        </w:rPr>
        <w:t xml:space="preserve">Федерального </w:t>
      </w:r>
      <w:r w:rsidR="00A20081" w:rsidRPr="00265ACA">
        <w:rPr>
          <w:rStyle w:val="a8"/>
          <w:color w:val="000000"/>
          <w:sz w:val="26"/>
          <w:szCs w:val="26"/>
          <w:u w:val="none"/>
        </w:rPr>
        <w:t xml:space="preserve">закона </w:t>
      </w:r>
      <w:r w:rsidR="00A20081" w:rsidRPr="00265ACA">
        <w:rPr>
          <w:color w:val="000000"/>
          <w:sz w:val="26"/>
          <w:szCs w:val="26"/>
        </w:rPr>
        <w:t xml:space="preserve">от 06.10.2003 № 131-ФЗ «Об общих принципах организации местного самоуправления в Российской Федерации» к вопросам местного значения поселения отнесено 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265ACA">
        <w:rPr>
          <w:b/>
          <w:bCs/>
          <w:color w:val="000000" w:themeColor="text1"/>
          <w:sz w:val="26"/>
          <w:szCs w:val="26"/>
          <w:shd w:val="clear" w:color="auto" w:fill="FFFFFF"/>
        </w:rPr>
        <w:t>предметом которого является соблюдение правил благоустройства территориипоселения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265ACA">
        <w:rPr>
          <w:b/>
          <w:bCs/>
          <w:color w:val="000000" w:themeColor="text1"/>
          <w:sz w:val="26"/>
          <w:szCs w:val="26"/>
          <w:shd w:val="clear" w:color="auto" w:fill="FFFFFF"/>
        </w:rPr>
        <w:t>в соответствии с</w:t>
      </w:r>
      <w:proofErr w:type="gramEnd"/>
      <w:r w:rsidR="00A20081" w:rsidRPr="00265ACA">
        <w:rPr>
          <w:b/>
          <w:bCs/>
          <w:color w:val="000000" w:themeColor="text1"/>
          <w:sz w:val="26"/>
          <w:szCs w:val="26"/>
          <w:shd w:val="clear" w:color="auto" w:fill="FFFFFF"/>
        </w:rPr>
        <w:t xml:space="preserve"> указанными правилами</w:t>
      </w:r>
      <w:proofErr w:type="gramStart"/>
      <w:r w:rsidR="00A20081" w:rsidRPr="00265ACA">
        <w:rPr>
          <w:b/>
          <w:bCs/>
          <w:color w:val="000000" w:themeColor="text1"/>
          <w:sz w:val="26"/>
          <w:szCs w:val="26"/>
          <w:shd w:val="clear" w:color="auto" w:fill="FFFFFF"/>
        </w:rPr>
        <w:t>.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>С</w:t>
      </w:r>
      <w:proofErr w:type="gramEnd"/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>ледовательно, Правила благоустройства территории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265ACA" w:rsidRDefault="00A20081" w:rsidP="00AA792F">
      <w:pPr>
        <w:ind w:firstLine="709"/>
        <w:jc w:val="both"/>
        <w:rPr>
          <w:color w:val="000000" w:themeColor="text1"/>
          <w:sz w:val="26"/>
          <w:szCs w:val="26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>Согласно п</w:t>
      </w:r>
      <w:r w:rsidR="008037AB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>ункт</w:t>
      </w:r>
      <w:r w:rsidR="00C62DA6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 xml:space="preserve">у </w:t>
      </w:r>
      <w:r w:rsidR="008037AB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> </w:t>
      </w:r>
      <w:r w:rsidRPr="00265ACA">
        <w:rPr>
          <w:color w:val="000000" w:themeColor="text1"/>
          <w:sz w:val="26"/>
          <w:szCs w:val="26"/>
          <w:shd w:val="clear" w:color="auto" w:fill="FFFFFF"/>
        </w:rPr>
        <w:t>–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 документ градостроительного зонирования, который </w:t>
      </w:r>
      <w:proofErr w:type="gramStart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>утверждается нормативными правовыми актами органов местного самоуправленияи в котором устанавливаются</w:t>
      </w:r>
      <w:proofErr w:type="gramEnd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 градостроительные</w:t>
      </w:r>
      <w:r w:rsidR="00C62DA6" w:rsidRPr="00265ACA">
        <w:rPr>
          <w:color w:val="000000" w:themeColor="text1"/>
          <w:sz w:val="26"/>
          <w:szCs w:val="26"/>
          <w:shd w:val="clear" w:color="auto" w:fill="FFFFFF"/>
        </w:rPr>
        <w:t xml:space="preserve"> регламенты. </w:t>
      </w:r>
      <w:proofErr w:type="gramStart"/>
      <w:r w:rsidR="00C62DA6" w:rsidRPr="00265ACA">
        <w:rPr>
          <w:color w:val="000000" w:themeColor="text1"/>
          <w:sz w:val="26"/>
          <w:szCs w:val="26"/>
          <w:shd w:val="clear" w:color="auto" w:fill="FFFFFF"/>
        </w:rPr>
        <w:t xml:space="preserve">Пунктом 9 статьи 1 </w:t>
      </w:r>
      <w:r w:rsidR="00C62DA6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>градостроительный регламент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в том числе определяет </w:t>
      </w:r>
      <w:r w:rsidR="008037AB" w:rsidRPr="00265ACA">
        <w:rPr>
          <w:color w:val="000000" w:themeColor="text1"/>
          <w:sz w:val="26"/>
          <w:szCs w:val="26"/>
        </w:rPr>
        <w:t>виды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lastRenderedPageBreak/>
        <w:t>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</w:t>
      </w:r>
      <w:proofErr w:type="gramEnd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 использования земельных участков и объектов капитального строительства</w:t>
      </w:r>
      <w:proofErr w:type="gramStart"/>
      <w:r w:rsidR="00C62DA6" w:rsidRPr="00265ACA">
        <w:rPr>
          <w:color w:val="000000" w:themeColor="text1"/>
          <w:sz w:val="26"/>
          <w:szCs w:val="26"/>
          <w:shd w:val="clear" w:color="auto" w:fill="FFFFFF"/>
        </w:rPr>
        <w:t>.</w:t>
      </w:r>
      <w:r w:rsidR="00B128F8" w:rsidRPr="00265ACA">
        <w:rPr>
          <w:color w:val="000000"/>
          <w:sz w:val="26"/>
          <w:szCs w:val="26"/>
        </w:rPr>
        <w:t>П</w:t>
      </w:r>
      <w:proofErr w:type="gramEnd"/>
      <w:r w:rsidR="00B128F8" w:rsidRPr="00265ACA">
        <w:rPr>
          <w:color w:val="000000"/>
          <w:sz w:val="26"/>
          <w:szCs w:val="26"/>
        </w:rPr>
        <w:t xml:space="preserve">редметом муниципального земельного контроля является соблюдение юридическими лицами, индивидуальными предпринимателями, гражданамиобязательных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ответственность. Административная ответственность, в частности, установлена за неиспользование земель, предназначенных для жилищного или иного строительства, садоводства, огородничества, в указанных целях в течение установленного срока. Разрешенные виды использования земельного участка в определенной территориальной зоне, в том числе для целей жилищного или иного строительства, садоводства, огородничества, устанавливаются именно градостроительными регламентами. </w:t>
      </w:r>
      <w:proofErr w:type="gramStart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65ACA">
        <w:rPr>
          <w:color w:val="000000" w:themeColor="text1"/>
          <w:sz w:val="26"/>
          <w:szCs w:val="26"/>
        </w:rPr>
        <w:t>отклонение от предельных параметров разрешенного строительства, реконструкции объектов капитального строительства (статья 40).</w:t>
      </w:r>
      <w:proofErr w:type="gramEnd"/>
      <w:r w:rsidR="008037AB" w:rsidRPr="00265ACA">
        <w:rPr>
          <w:color w:val="000000" w:themeColor="text1"/>
          <w:sz w:val="26"/>
          <w:szCs w:val="26"/>
        </w:rPr>
        <w:t xml:space="preserve"> </w:t>
      </w:r>
      <w:r w:rsidR="0014511E" w:rsidRPr="00265ACA">
        <w:rPr>
          <w:color w:val="000000" w:themeColor="text1"/>
          <w:sz w:val="26"/>
          <w:szCs w:val="26"/>
        </w:rPr>
        <w:t>Следовательно, м</w:t>
      </w:r>
      <w:r w:rsidR="008037AB" w:rsidRPr="00265ACA">
        <w:rPr>
          <w:color w:val="000000" w:themeColor="text1"/>
          <w:sz w:val="26"/>
          <w:szCs w:val="26"/>
        </w:rPr>
        <w:t xml:space="preserve">униципальный нормативный правовой акт, обязательный к применению при выдаче </w:t>
      </w:r>
      <w:r w:rsidR="00C62DA6" w:rsidRPr="00265ACA">
        <w:rPr>
          <w:color w:val="000000" w:themeColor="text1"/>
          <w:sz w:val="26"/>
          <w:szCs w:val="26"/>
        </w:rPr>
        <w:t>соответствующих разрешений, должен быть квалифицирован как содержащий обязательны</w:t>
      </w:r>
      <w:r w:rsidR="00D27437" w:rsidRPr="00265ACA">
        <w:rPr>
          <w:color w:val="000000" w:themeColor="text1"/>
          <w:sz w:val="26"/>
          <w:szCs w:val="26"/>
        </w:rPr>
        <w:t>е</w:t>
      </w:r>
      <w:r w:rsidR="00C62DA6" w:rsidRPr="00265ACA">
        <w:rPr>
          <w:color w:val="000000" w:themeColor="text1"/>
          <w:sz w:val="26"/>
          <w:szCs w:val="26"/>
        </w:rPr>
        <w:t xml:space="preserve"> требования в соответствии с </w:t>
      </w:r>
      <w:r w:rsidR="00C62DA6" w:rsidRPr="00265ACA">
        <w:rPr>
          <w:color w:val="000000" w:themeColor="text1"/>
          <w:sz w:val="26"/>
          <w:szCs w:val="26"/>
          <w:shd w:val="clear" w:color="auto" w:fill="FFFFFF"/>
        </w:rPr>
        <w:t>частью 1 статьи 1 Федерального закона от 31.07.2020 № 247-ФЗ</w:t>
      </w:r>
      <w:r w:rsidR="00B128F8" w:rsidRPr="00265ACA">
        <w:rPr>
          <w:color w:val="000000" w:themeColor="text1"/>
          <w:sz w:val="26"/>
          <w:szCs w:val="26"/>
          <w:shd w:val="clear" w:color="auto" w:fill="FFFFFF"/>
        </w:rPr>
        <w:t>;</w:t>
      </w:r>
    </w:p>
    <w:p w:rsidR="00BE318D" w:rsidRPr="00265ACA" w:rsidRDefault="00B128F8" w:rsidP="00AA792F">
      <w:pPr>
        <w:ind w:firstLine="709"/>
        <w:jc w:val="both"/>
        <w:rPr>
          <w:color w:val="000000" w:themeColor="text1"/>
          <w:sz w:val="26"/>
          <w:szCs w:val="26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</w:t>
      </w:r>
      <w:proofErr w:type="gramStart"/>
      <w:r w:rsidRPr="00265ACA">
        <w:rPr>
          <w:color w:val="000000" w:themeColor="text1"/>
          <w:sz w:val="26"/>
          <w:szCs w:val="26"/>
          <w:shd w:val="clear" w:color="auto" w:fill="FFFFFF"/>
        </w:rPr>
        <w:t>.</w:t>
      </w:r>
      <w:r w:rsidR="009D2B94" w:rsidRPr="00265ACA">
        <w:rPr>
          <w:color w:val="000000" w:themeColor="text1"/>
          <w:sz w:val="26"/>
          <w:szCs w:val="26"/>
          <w:shd w:val="clear" w:color="auto" w:fill="FFFFFF"/>
        </w:rPr>
        <w:t>С</w:t>
      </w:r>
      <w:proofErr w:type="gramEnd"/>
      <w:r w:rsidR="009D2B94" w:rsidRPr="00265ACA">
        <w:rPr>
          <w:color w:val="000000" w:themeColor="text1"/>
          <w:sz w:val="26"/>
          <w:szCs w:val="26"/>
          <w:shd w:val="clear" w:color="auto" w:fill="FFFFFF"/>
        </w:rPr>
        <w:t>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относитсяосуществление муниципального лесного контроля.</w:t>
      </w:r>
      <w:r w:rsidR="00BE318D" w:rsidRPr="00265ACA">
        <w:rPr>
          <w:color w:val="000000" w:themeColor="text1"/>
          <w:sz w:val="26"/>
          <w:szCs w:val="26"/>
          <w:shd w:val="clear" w:color="auto" w:fill="FFFFFF"/>
        </w:rPr>
        <w:t>В соответствии с частью 3 статьи 87 Лесного кодекса Российской Федерации лесохозяйственные регламенты лесничеств, расположенных на землях, находящихся в муниципальной собственности, утверждаются органами местного самоуправления</w:t>
      </w:r>
      <w:proofErr w:type="gramStart"/>
      <w:r w:rsidR="00BE318D" w:rsidRPr="00265ACA">
        <w:rPr>
          <w:color w:val="000000" w:themeColor="text1"/>
          <w:sz w:val="26"/>
          <w:szCs w:val="26"/>
          <w:shd w:val="clear" w:color="auto" w:fill="FFFFFF"/>
        </w:rPr>
        <w:t>.Л</w:t>
      </w:r>
      <w:proofErr w:type="gramEnd"/>
      <w:r w:rsidR="00BE318D" w:rsidRPr="00265ACA">
        <w:rPr>
          <w:color w:val="000000" w:themeColor="text1"/>
          <w:sz w:val="26"/>
          <w:szCs w:val="26"/>
          <w:shd w:val="clear" w:color="auto" w:fill="FFFFFF"/>
        </w:rPr>
        <w:t>есохозяйственный регламент</w:t>
      </w:r>
      <w:r w:rsidR="00BE318D" w:rsidRPr="00265ACA">
        <w:rPr>
          <w:color w:val="000000"/>
          <w:sz w:val="26"/>
          <w:szCs w:val="26"/>
        </w:rPr>
        <w:t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лесохозяйственных регламентов, порядка их разработки, сроков их действия и порядка внесения в них изменений» требования к:</w:t>
      </w:r>
    </w:p>
    <w:p w:rsidR="00BE318D" w:rsidRPr="00265ACA" w:rsidRDefault="00BE318D" w:rsidP="00AA792F">
      <w:pPr>
        <w:pStyle w:val="s16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265ACA">
        <w:rPr>
          <w:color w:val="000000"/>
          <w:sz w:val="26"/>
          <w:szCs w:val="26"/>
        </w:rPr>
        <w:t>- видам разрешенного использования леса,</w:t>
      </w:r>
      <w:r w:rsidRPr="00265ACA">
        <w:rPr>
          <w:sz w:val="26"/>
          <w:szCs w:val="26"/>
        </w:rPr>
        <w:t xml:space="preserve"> определяемым в соответствии со статьей 25 </w:t>
      </w:r>
      <w:r w:rsidRPr="00265ACA">
        <w:rPr>
          <w:color w:val="000000"/>
          <w:sz w:val="26"/>
          <w:szCs w:val="26"/>
        </w:rPr>
        <w:t>Лесного кодекса Российской Федерации</w:t>
      </w:r>
      <w:r w:rsidRPr="00265ACA">
        <w:rPr>
          <w:sz w:val="26"/>
          <w:szCs w:val="26"/>
        </w:rPr>
        <w:t>;</w:t>
      </w:r>
    </w:p>
    <w:p w:rsidR="00BE318D" w:rsidRPr="00265ACA" w:rsidRDefault="00BE318D" w:rsidP="00AA792F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265ACA">
        <w:rPr>
          <w:color w:val="000000"/>
          <w:sz w:val="26"/>
          <w:szCs w:val="26"/>
        </w:rPr>
        <w:t>- возрастам рубок, расчетной лесосеке, срокам использования леса и другим параметрам его разрешенного использования;</w:t>
      </w:r>
    </w:p>
    <w:p w:rsidR="00BE318D" w:rsidRPr="00265ACA" w:rsidRDefault="00BE318D" w:rsidP="00AA792F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265ACA">
        <w:rPr>
          <w:color w:val="000000"/>
          <w:sz w:val="26"/>
          <w:szCs w:val="26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265ACA" w:rsidRDefault="00BE318D" w:rsidP="00AA792F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265ACA">
        <w:rPr>
          <w:color w:val="000000"/>
          <w:sz w:val="26"/>
          <w:szCs w:val="26"/>
        </w:rPr>
        <w:t>- охране, защите, воспроизводству леса.</w:t>
      </w:r>
    </w:p>
    <w:p w:rsidR="000D5B92" w:rsidRPr="00265ACA" w:rsidRDefault="009D2B94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proofErr w:type="gramStart"/>
      <w:r w:rsidRPr="00265ACA">
        <w:rPr>
          <w:color w:val="000000" w:themeColor="text1"/>
          <w:sz w:val="26"/>
          <w:szCs w:val="26"/>
          <w:shd w:val="clear" w:color="auto" w:fill="FFFFFF"/>
        </w:rPr>
        <w:t>Следовательно</w:t>
      </w:r>
      <w:proofErr w:type="gramEnd"/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 положения лесохозяйственных регламентовлесничеств, расположенных на землях, находящихся в муниципальной собственности, должны предусматривать обязательные требования</w:t>
      </w:r>
      <w:r w:rsidR="000F46AD" w:rsidRPr="00265ACA">
        <w:rPr>
          <w:color w:val="000000" w:themeColor="text1"/>
          <w:sz w:val="26"/>
          <w:szCs w:val="26"/>
          <w:shd w:val="clear" w:color="auto" w:fill="FFFFFF"/>
        </w:rPr>
        <w:t xml:space="preserve">, проверяемые при осуществлении муниципального </w:t>
      </w:r>
      <w:r w:rsidR="003E0925" w:rsidRPr="00265ACA">
        <w:rPr>
          <w:color w:val="000000" w:themeColor="text1"/>
          <w:sz w:val="26"/>
          <w:szCs w:val="26"/>
          <w:shd w:val="clear" w:color="auto" w:fill="FFFFFF"/>
        </w:rPr>
        <w:t xml:space="preserve">лесного </w:t>
      </w:r>
      <w:r w:rsidR="000F46AD" w:rsidRPr="00265ACA">
        <w:rPr>
          <w:color w:val="000000" w:themeColor="text1"/>
          <w:sz w:val="26"/>
          <w:szCs w:val="26"/>
          <w:shd w:val="clear" w:color="auto" w:fill="FFFFFF"/>
        </w:rPr>
        <w:t>контроля.</w:t>
      </w:r>
    </w:p>
    <w:p w:rsidR="00483A3A" w:rsidRPr="00265ACA" w:rsidRDefault="003A0806" w:rsidP="00AA792F">
      <w:pPr>
        <w:ind w:firstLine="709"/>
        <w:jc w:val="both"/>
        <w:rPr>
          <w:color w:val="000000" w:themeColor="text1"/>
          <w:sz w:val="26"/>
          <w:szCs w:val="26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>Представляется, что п</w:t>
      </w:r>
      <w:r w:rsidR="000D5B92" w:rsidRPr="00265ACA">
        <w:rPr>
          <w:color w:val="000000" w:themeColor="text1"/>
          <w:sz w:val="26"/>
          <w:szCs w:val="26"/>
          <w:shd w:val="clear" w:color="auto" w:fill="FFFFFF"/>
        </w:rPr>
        <w:t>о другим видам муниципального контроля (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муниципальныйконтрольза исполнением единой теплоснабжающей организацией 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lastRenderedPageBreak/>
        <w:t xml:space="preserve">обязательств по строительству, реконструкции и (или) модернизации объектов теплоснабжения, муниципальныйконтрольна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жилищныйконтроль, муниципальный контроль в области охраны и </w:t>
      </w:r>
      <w:proofErr w:type="gramStart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>использования</w:t>
      </w:r>
      <w:proofErr w:type="gramEnd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 особо охраняемых природных территорий местного значения)</w:t>
      </w:r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p w:rsidR="00A86221" w:rsidRPr="00483A3A" w:rsidRDefault="00A86221" w:rsidP="00AA792F">
      <w:pPr>
        <w:ind w:firstLine="709"/>
        <w:jc w:val="both"/>
        <w:rPr>
          <w:color w:val="000000" w:themeColor="text1"/>
          <w:sz w:val="28"/>
          <w:szCs w:val="28"/>
        </w:rPr>
      </w:pPr>
    </w:p>
    <w:sectPr w:rsidR="00A86221" w:rsidRPr="00483A3A" w:rsidSect="00AA792F">
      <w:pgSz w:w="11900" w:h="16840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/>
  <w:rsids>
    <w:rsidRoot w:val="009A03EB"/>
    <w:rsid w:val="00081AC1"/>
    <w:rsid w:val="000D5B92"/>
    <w:rsid w:val="000F46AD"/>
    <w:rsid w:val="000F61F1"/>
    <w:rsid w:val="0014511E"/>
    <w:rsid w:val="00156A42"/>
    <w:rsid w:val="001A5337"/>
    <w:rsid w:val="001C6CDF"/>
    <w:rsid w:val="00265ACA"/>
    <w:rsid w:val="00291350"/>
    <w:rsid w:val="003A0806"/>
    <w:rsid w:val="003B71FF"/>
    <w:rsid w:val="003E0925"/>
    <w:rsid w:val="00483A3A"/>
    <w:rsid w:val="004F3335"/>
    <w:rsid w:val="00585532"/>
    <w:rsid w:val="006B49E5"/>
    <w:rsid w:val="006C0185"/>
    <w:rsid w:val="007524E8"/>
    <w:rsid w:val="00764EDB"/>
    <w:rsid w:val="008037AB"/>
    <w:rsid w:val="00830A75"/>
    <w:rsid w:val="00835208"/>
    <w:rsid w:val="00921184"/>
    <w:rsid w:val="009A03EB"/>
    <w:rsid w:val="009D2B94"/>
    <w:rsid w:val="00A20081"/>
    <w:rsid w:val="00A24516"/>
    <w:rsid w:val="00A5572B"/>
    <w:rsid w:val="00A726E1"/>
    <w:rsid w:val="00A86221"/>
    <w:rsid w:val="00AA792F"/>
    <w:rsid w:val="00B128F8"/>
    <w:rsid w:val="00B6314F"/>
    <w:rsid w:val="00BE318D"/>
    <w:rsid w:val="00C406EE"/>
    <w:rsid w:val="00C62DA6"/>
    <w:rsid w:val="00CB6678"/>
    <w:rsid w:val="00D05A05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No Spacing"/>
    <w:qFormat/>
    <w:rsid w:val="00B6314F"/>
    <w:rPr>
      <w:rFonts w:ascii="Calibri" w:eastAsia="Times New Roman" w:hAnsi="Calibri" w:cs="Times New Roman"/>
      <w:sz w:val="22"/>
      <w:szCs w:val="22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B6314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6314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6</Pages>
  <Words>2246</Words>
  <Characters>12803</Characters>
  <Application>Microsoft Office Word</Application>
  <DocSecurity>0</DocSecurity>
  <Lines>106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User2</cp:lastModifiedBy>
  <cp:revision>26</cp:revision>
  <cp:lastPrinted>2021-12-23T06:27:00Z</cp:lastPrinted>
  <dcterms:created xsi:type="dcterms:W3CDTF">2021-08-13T07:09:00Z</dcterms:created>
  <dcterms:modified xsi:type="dcterms:W3CDTF">2021-12-23T06:30:00Z</dcterms:modified>
</cp:coreProperties>
</file>