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CA3A2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ТАШЕЛКА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BF4C9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AA5B4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2A3993" w:rsidRDefault="00CA3A2B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color w:val="000000"/>
          <w:sz w:val="26"/>
          <w:szCs w:val="26"/>
        </w:rPr>
      </w:pPr>
      <w:r w:rsidRPr="000A4797">
        <w:rPr>
          <w:rFonts w:ascii="Times New Roman" w:eastAsia="Times New Roman" w:hAnsi="Times New Roman" w:cs="Tahoma"/>
          <w:b/>
          <w:color w:val="000000"/>
        </w:rPr>
        <w:t xml:space="preserve">     </w:t>
      </w:r>
      <w:r w:rsidR="002A3993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От </w:t>
      </w:r>
      <w:r w:rsidR="00C10B8A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02 августа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>202</w:t>
      </w:r>
      <w:r w:rsidR="00384FB0">
        <w:rPr>
          <w:rFonts w:ascii="Times New Roman" w:eastAsia="Times New Roman" w:hAnsi="Times New Roman" w:cs="Tahoma"/>
          <w:b/>
          <w:color w:val="000000"/>
          <w:sz w:val="26"/>
          <w:szCs w:val="26"/>
        </w:rPr>
        <w:t>4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г.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  <w:t>№</w:t>
      </w:r>
      <w:r w:rsidR="00C10B8A">
        <w:rPr>
          <w:rFonts w:ascii="Times New Roman" w:eastAsia="Times New Roman" w:hAnsi="Times New Roman" w:cs="Tahoma"/>
          <w:b/>
          <w:color w:val="000000"/>
          <w:sz w:val="26"/>
          <w:szCs w:val="26"/>
        </w:rPr>
        <w:t>19</w:t>
      </w:r>
    </w:p>
    <w:p w:rsidR="002A3993" w:rsidRDefault="002A3993">
      <w:pPr>
        <w:widowControl/>
        <w:suppressAutoHyphens w:val="0"/>
        <w:spacing w:after="160" w:line="259" w:lineRule="auto"/>
        <w:rPr>
          <w:rFonts w:ascii="Times New Roman" w:eastAsia="Times New Roman" w:hAnsi="Times New Roman" w:cs="Tahoma"/>
          <w:b/>
          <w:color w:val="000000"/>
          <w:sz w:val="26"/>
          <w:szCs w:val="26"/>
        </w:rPr>
      </w:pPr>
    </w:p>
    <w:p w:rsidR="002A3993" w:rsidRPr="00F73DAE" w:rsidRDefault="002A3993" w:rsidP="002A3993">
      <w:pPr>
        <w:jc w:val="center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b/>
          <w:sz w:val="26"/>
          <w:szCs w:val="26"/>
        </w:rPr>
        <w:t>Об избрании высшего выборного должностного лица сельского поселения Ташелка муниципального района Ставропольский Самарской области - Главы сельского поселения Ташелка муниципального района Ставропольский Самарской области.</w:t>
      </w:r>
    </w:p>
    <w:p w:rsidR="002A3993" w:rsidRPr="00F73DAE" w:rsidRDefault="002A3993" w:rsidP="002A3993">
      <w:pPr>
        <w:jc w:val="center"/>
        <w:rPr>
          <w:rFonts w:ascii="Times New Roman" w:hAnsi="Times New Roman"/>
          <w:sz w:val="26"/>
          <w:szCs w:val="26"/>
        </w:rPr>
      </w:pPr>
    </w:p>
    <w:p w:rsidR="002A3993" w:rsidRPr="00F73DAE" w:rsidRDefault="002A3993" w:rsidP="002A3993">
      <w:pPr>
        <w:jc w:val="both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sz w:val="26"/>
          <w:szCs w:val="26"/>
        </w:rPr>
        <w:tab/>
      </w:r>
      <w:proofErr w:type="gramStart"/>
      <w:r w:rsidRPr="00F73DAE">
        <w:rPr>
          <w:rFonts w:ascii="Times New Roman" w:hAnsi="Times New Roman"/>
          <w:sz w:val="26"/>
          <w:szCs w:val="26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Ташелка муниципального района Ставропольский Самарской области, утвержденным Решением Собрания представителей сельского поселения Ташелка муниципального района Ставр</w:t>
      </w:r>
      <w:r w:rsidR="00AA5B4B">
        <w:rPr>
          <w:rFonts w:ascii="Times New Roman" w:hAnsi="Times New Roman"/>
          <w:sz w:val="26"/>
          <w:szCs w:val="26"/>
        </w:rPr>
        <w:t xml:space="preserve">опольский Самарской области №15 </w:t>
      </w:r>
      <w:r w:rsidRPr="00F73DAE">
        <w:rPr>
          <w:rFonts w:ascii="Times New Roman" w:hAnsi="Times New Roman"/>
          <w:sz w:val="26"/>
          <w:szCs w:val="26"/>
        </w:rPr>
        <w:t>от 03.09.2015</w:t>
      </w:r>
      <w:proofErr w:type="gramEnd"/>
      <w:r w:rsidRPr="00F73DAE">
        <w:rPr>
          <w:rFonts w:ascii="Times New Roman" w:hAnsi="Times New Roman"/>
          <w:sz w:val="26"/>
          <w:szCs w:val="26"/>
        </w:rPr>
        <w:t xml:space="preserve">г., рассмотрев предложенные конкурсной комиссией кандидатуры на должность Главы сельского поселения Ташелка муниципального района Ставропольский Самарской области, Собрание представителей сельского поселения Ташелка муниципального района Ставропольский Самарской области </w:t>
      </w:r>
    </w:p>
    <w:p w:rsidR="002A3993" w:rsidRPr="00F73DAE" w:rsidRDefault="002A3993" w:rsidP="002A3993">
      <w:pPr>
        <w:jc w:val="center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b/>
          <w:sz w:val="26"/>
          <w:szCs w:val="26"/>
        </w:rPr>
        <w:t>РЕШИЛО</w:t>
      </w:r>
      <w:r w:rsidRPr="00F73DAE">
        <w:rPr>
          <w:rFonts w:ascii="Times New Roman" w:hAnsi="Times New Roman"/>
          <w:sz w:val="26"/>
          <w:szCs w:val="26"/>
        </w:rPr>
        <w:t>:</w:t>
      </w:r>
    </w:p>
    <w:p w:rsidR="002A3993" w:rsidRPr="00F73DAE" w:rsidRDefault="002A3993" w:rsidP="002A3993">
      <w:pPr>
        <w:jc w:val="center"/>
        <w:rPr>
          <w:rFonts w:ascii="Times New Roman" w:hAnsi="Times New Roman"/>
          <w:sz w:val="26"/>
          <w:szCs w:val="26"/>
        </w:rPr>
      </w:pPr>
    </w:p>
    <w:p w:rsidR="002A3993" w:rsidRPr="00F73DAE" w:rsidRDefault="002A3993" w:rsidP="002A3993">
      <w:pPr>
        <w:ind w:firstLine="708"/>
        <w:jc w:val="both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sz w:val="26"/>
          <w:szCs w:val="26"/>
        </w:rPr>
        <w:t xml:space="preserve">1. Избрать высшим выборным должностным лицом сельского поселения Ташелка муниципального района Ставропольский Самарской области – Главой сельского поселения Ташелка муниципального района Ставропольский Самарской области сроком на пять лет – </w:t>
      </w:r>
      <w:r w:rsidR="00C10B8A">
        <w:rPr>
          <w:rFonts w:ascii="Times New Roman" w:hAnsi="Times New Roman"/>
          <w:sz w:val="26"/>
          <w:szCs w:val="26"/>
        </w:rPr>
        <w:t>Бабич Алексея Александровича</w:t>
      </w:r>
      <w:r w:rsidRPr="00F73DAE">
        <w:rPr>
          <w:rFonts w:ascii="Times New Roman" w:hAnsi="Times New Roman"/>
          <w:sz w:val="26"/>
          <w:szCs w:val="26"/>
        </w:rPr>
        <w:t>.</w:t>
      </w:r>
    </w:p>
    <w:p w:rsidR="002A3993" w:rsidRPr="00F73DAE" w:rsidRDefault="002A3993" w:rsidP="002A3993">
      <w:pPr>
        <w:ind w:firstLine="708"/>
        <w:jc w:val="both"/>
        <w:rPr>
          <w:rFonts w:ascii="Times New Roman" w:hAnsi="Times New Roman"/>
          <w:sz w:val="26"/>
          <w:szCs w:val="26"/>
        </w:rPr>
      </w:pPr>
    </w:p>
    <w:p w:rsidR="002A3993" w:rsidRPr="00F73DAE" w:rsidRDefault="002A3993" w:rsidP="002A3993">
      <w:pPr>
        <w:ind w:firstLine="540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sz w:val="26"/>
          <w:szCs w:val="26"/>
        </w:rPr>
        <w:t>2. Настоящее Решение вступает в силу со дня его принятия.</w:t>
      </w:r>
    </w:p>
    <w:p w:rsidR="002A3993" w:rsidRPr="00F73DAE" w:rsidRDefault="002A3993" w:rsidP="002A3993">
      <w:pPr>
        <w:ind w:firstLine="540"/>
        <w:rPr>
          <w:rFonts w:ascii="Times New Roman" w:hAnsi="Times New Roman"/>
          <w:sz w:val="26"/>
          <w:szCs w:val="26"/>
        </w:rPr>
      </w:pPr>
    </w:p>
    <w:p w:rsidR="002A3993" w:rsidRPr="00F73DAE" w:rsidRDefault="002A3993" w:rsidP="002A3993">
      <w:pPr>
        <w:ind w:firstLine="540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sz w:val="26"/>
          <w:szCs w:val="26"/>
        </w:rPr>
        <w:t xml:space="preserve">3. </w:t>
      </w:r>
      <w:r w:rsidRPr="00F73DAE">
        <w:rPr>
          <w:rFonts w:ascii="Times New Roman" w:eastAsia="Times New Roman" w:hAnsi="Times New Roman"/>
          <w:sz w:val="26"/>
          <w:szCs w:val="26"/>
          <w:lang w:eastAsia="ru-RU"/>
        </w:rPr>
        <w:t xml:space="preserve">Настоящее Решение подлежит официальному опубликованию в газете «Вестник Ташелки» и на официальном сайте администрации сельского поселения Ташелка в сети </w:t>
      </w:r>
      <w:r w:rsidRPr="00F73DAE">
        <w:rPr>
          <w:rFonts w:ascii="Times New Roman" w:hAnsi="Times New Roman"/>
          <w:sz w:val="26"/>
          <w:szCs w:val="26"/>
          <w:lang w:eastAsia="ru-RU"/>
        </w:rPr>
        <w:t xml:space="preserve">Интернет </w:t>
      </w:r>
      <w:hyperlink r:id="rId5" w:history="1">
        <w:r w:rsidRPr="00F73DAE">
          <w:rPr>
            <w:rStyle w:val="a5"/>
            <w:rFonts w:ascii="Times New Roman" w:hAnsi="Times New Roman"/>
            <w:sz w:val="26"/>
            <w:szCs w:val="26"/>
            <w:lang w:val="en-US" w:eastAsia="ru-RU"/>
          </w:rPr>
          <w:t>http</w:t>
        </w:r>
        <w:r w:rsidRPr="00F73DAE">
          <w:rPr>
            <w:rStyle w:val="a5"/>
            <w:rFonts w:ascii="Times New Roman" w:hAnsi="Times New Roman"/>
            <w:sz w:val="26"/>
            <w:szCs w:val="26"/>
            <w:lang w:eastAsia="ru-RU"/>
          </w:rPr>
          <w:t>://</w:t>
        </w:r>
        <w:proofErr w:type="spellStart"/>
        <w:r w:rsidRPr="00F73DAE">
          <w:rPr>
            <w:rStyle w:val="a5"/>
            <w:rFonts w:ascii="Times New Roman" w:hAnsi="Times New Roman"/>
            <w:sz w:val="26"/>
            <w:szCs w:val="26"/>
            <w:lang w:val="en-US"/>
          </w:rPr>
          <w:t>tashelka</w:t>
        </w:r>
        <w:proofErr w:type="spellEnd"/>
        <w:r w:rsidRPr="00F73DAE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Pr="00F73DAE">
          <w:rPr>
            <w:rStyle w:val="a5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Pr="00F73DAE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Pr="00F73DAE">
          <w:rPr>
            <w:rStyle w:val="a5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Pr="00F73DAE">
        <w:rPr>
          <w:rFonts w:ascii="Times New Roman" w:hAnsi="Times New Roman"/>
          <w:sz w:val="26"/>
          <w:szCs w:val="26"/>
        </w:rPr>
        <w:t>.</w:t>
      </w:r>
    </w:p>
    <w:p w:rsidR="002A3993" w:rsidRPr="00F73DAE" w:rsidRDefault="002A3993" w:rsidP="002A3993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6"/>
          <w:szCs w:val="26"/>
        </w:rPr>
      </w:pPr>
    </w:p>
    <w:p w:rsidR="002A3993" w:rsidRPr="00F73DAE" w:rsidRDefault="002A3993" w:rsidP="002A399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:rsidR="002A3993" w:rsidRPr="00F73DAE" w:rsidRDefault="002A3993" w:rsidP="002A3993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F73DAE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2A3993" w:rsidRPr="00F73DAE" w:rsidRDefault="002A3993" w:rsidP="002A3993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F73DAE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2A3993" w:rsidRPr="00F73DAE" w:rsidRDefault="002A3993" w:rsidP="002A3993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F73DA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71013F" w:rsidRPr="0010071B" w:rsidRDefault="002A3993" w:rsidP="0071013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F73DAE">
        <w:rPr>
          <w:rFonts w:ascii="Times New Roman" w:hAnsi="Times New Roman"/>
          <w:sz w:val="26"/>
          <w:szCs w:val="26"/>
        </w:rPr>
        <w:t xml:space="preserve">Самарской области             </w:t>
      </w:r>
      <w:r w:rsidR="0071013F">
        <w:rPr>
          <w:rFonts w:ascii="Times New Roman" w:hAnsi="Times New Roman"/>
          <w:sz w:val="26"/>
          <w:szCs w:val="26"/>
        </w:rPr>
        <w:tab/>
      </w:r>
      <w:r w:rsidR="0071013F">
        <w:rPr>
          <w:rFonts w:ascii="Times New Roman" w:hAnsi="Times New Roman"/>
          <w:sz w:val="26"/>
          <w:szCs w:val="26"/>
        </w:rPr>
        <w:tab/>
      </w:r>
      <w:r w:rsidR="0071013F">
        <w:rPr>
          <w:rFonts w:ascii="Times New Roman" w:hAnsi="Times New Roman"/>
          <w:sz w:val="26"/>
          <w:szCs w:val="26"/>
        </w:rPr>
        <w:tab/>
      </w:r>
      <w:r w:rsidR="0071013F">
        <w:rPr>
          <w:rFonts w:ascii="Times New Roman" w:hAnsi="Times New Roman"/>
          <w:sz w:val="26"/>
          <w:szCs w:val="26"/>
        </w:rPr>
        <w:tab/>
      </w:r>
      <w:r w:rsidR="0071013F">
        <w:rPr>
          <w:rFonts w:ascii="Times New Roman" w:hAnsi="Times New Roman"/>
          <w:sz w:val="26"/>
          <w:szCs w:val="26"/>
        </w:rPr>
        <w:tab/>
      </w:r>
      <w:r w:rsidR="0071013F">
        <w:rPr>
          <w:rFonts w:ascii="Times New Roman" w:hAnsi="Times New Roman"/>
          <w:sz w:val="26"/>
          <w:szCs w:val="26"/>
        </w:rPr>
        <w:tab/>
      </w:r>
      <w:r w:rsidR="0071013F" w:rsidRPr="0010071B">
        <w:rPr>
          <w:rFonts w:ascii="Times New Roman" w:eastAsia="Times New Roman" w:hAnsi="Times New Roman"/>
          <w:sz w:val="26"/>
          <w:szCs w:val="26"/>
        </w:rPr>
        <w:t>О.А.Латюшина</w:t>
      </w:r>
      <w:r w:rsidR="0071013F" w:rsidRPr="0010071B">
        <w:rPr>
          <w:rFonts w:ascii="Times New Roman" w:eastAsia="Times New Roman" w:hAnsi="Times New Roman"/>
          <w:sz w:val="26"/>
          <w:szCs w:val="26"/>
        </w:rPr>
        <w:tab/>
      </w:r>
    </w:p>
    <w:p w:rsidR="00CA3A2B" w:rsidRPr="00F73DAE" w:rsidRDefault="00CA3A2B" w:rsidP="00F73DAE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C02B49" w:rsidRPr="00F73DAE" w:rsidRDefault="00C02B49">
      <w:pPr>
        <w:rPr>
          <w:rFonts w:ascii="Times New Roman" w:hAnsi="Times New Roman"/>
          <w:sz w:val="26"/>
          <w:szCs w:val="26"/>
        </w:rPr>
      </w:pPr>
    </w:p>
    <w:sectPr w:rsidR="00C02B49" w:rsidRPr="00F73DAE" w:rsidSect="00CA3A2B">
      <w:pgSz w:w="11906" w:h="16838"/>
      <w:pgMar w:top="567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2204"/>
    <w:rsid w:val="000A4797"/>
    <w:rsid w:val="001D2204"/>
    <w:rsid w:val="001F5D49"/>
    <w:rsid w:val="00263F76"/>
    <w:rsid w:val="00287698"/>
    <w:rsid w:val="002A3993"/>
    <w:rsid w:val="00384FB0"/>
    <w:rsid w:val="003B3AC8"/>
    <w:rsid w:val="003D364E"/>
    <w:rsid w:val="004849AE"/>
    <w:rsid w:val="0052451D"/>
    <w:rsid w:val="00575805"/>
    <w:rsid w:val="00606B21"/>
    <w:rsid w:val="0071013F"/>
    <w:rsid w:val="00764160"/>
    <w:rsid w:val="00851C76"/>
    <w:rsid w:val="008F4B13"/>
    <w:rsid w:val="00AA5B4B"/>
    <w:rsid w:val="00B03A7F"/>
    <w:rsid w:val="00B556F5"/>
    <w:rsid w:val="00B90180"/>
    <w:rsid w:val="00BF4C97"/>
    <w:rsid w:val="00C02B49"/>
    <w:rsid w:val="00C037E6"/>
    <w:rsid w:val="00C10B8A"/>
    <w:rsid w:val="00CA3A2B"/>
    <w:rsid w:val="00D446C3"/>
    <w:rsid w:val="00DA218D"/>
    <w:rsid w:val="00DA78D5"/>
    <w:rsid w:val="00DE60F9"/>
    <w:rsid w:val="00E56C23"/>
    <w:rsid w:val="00EC06F6"/>
    <w:rsid w:val="00F73D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2A3993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3A2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3A2B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CA3A2B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CA3A2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  <w:style w:type="character" w:styleId="a5">
    <w:name w:val="Hyperlink"/>
    <w:basedOn w:val="a0"/>
    <w:uiPriority w:val="99"/>
    <w:unhideWhenUsed/>
    <w:rsid w:val="00CA3A2B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2A3993"/>
    <w:rPr>
      <w:rFonts w:ascii="Calibri" w:eastAsia="Times New Roman" w:hAnsi="Calibri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23</cp:revision>
  <cp:lastPrinted>2024-08-02T04:11:00Z</cp:lastPrinted>
  <dcterms:created xsi:type="dcterms:W3CDTF">2020-10-08T06:02:00Z</dcterms:created>
  <dcterms:modified xsi:type="dcterms:W3CDTF">2024-08-02T04:13:00Z</dcterms:modified>
</cp:coreProperties>
</file>