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6DE" w:rsidRPr="00023CB6" w:rsidRDefault="001B46DE" w:rsidP="001B46DE">
      <w:pPr>
        <w:rPr>
          <w:rFonts w:asciiTheme="majorHAnsi" w:hAnsiTheme="majorHAnsi"/>
          <w:sz w:val="18"/>
          <w:szCs w:val="18"/>
        </w:rPr>
      </w:pPr>
    </w:p>
    <w:p w:rsidR="001B46DE" w:rsidRPr="00023CB6" w:rsidRDefault="0095138E" w:rsidP="001B46DE">
      <w:pPr>
        <w:rPr>
          <w:rFonts w:asciiTheme="majorHAnsi" w:hAnsiTheme="majorHAnsi"/>
          <w:sz w:val="24"/>
          <w:szCs w:val="24"/>
        </w:rPr>
      </w:pPr>
      <w:r w:rsidRPr="00023CB6">
        <w:rPr>
          <w:rFonts w:asciiTheme="majorHAnsi" w:hAnsiTheme="majorHAnsi"/>
          <w:sz w:val="24"/>
          <w:szCs w:val="24"/>
        </w:rPr>
        <w:t xml:space="preserve">                  </w:t>
      </w:r>
      <w:r w:rsidR="001B46DE" w:rsidRPr="00023CB6">
        <w:rPr>
          <w:rFonts w:asciiTheme="majorHAnsi" w:hAnsiTheme="majorHAnsi"/>
          <w:sz w:val="24"/>
          <w:szCs w:val="24"/>
        </w:rPr>
        <w:t xml:space="preserve">                                                                                                          </w:t>
      </w:r>
    </w:p>
    <w:p w:rsidR="00155EF1" w:rsidRDefault="001B46DE" w:rsidP="00155EF1">
      <w:pPr>
        <w:rPr>
          <w:rFonts w:asciiTheme="majorHAnsi" w:hAnsiTheme="majorHAnsi"/>
          <w:b/>
          <w:sz w:val="28"/>
          <w:szCs w:val="28"/>
        </w:rPr>
      </w:pPr>
      <w:r w:rsidRPr="00023CB6">
        <w:rPr>
          <w:rFonts w:asciiTheme="majorHAnsi" w:hAnsiTheme="majorHAnsi"/>
          <w:b/>
          <w:sz w:val="28"/>
          <w:szCs w:val="28"/>
        </w:rPr>
        <w:t xml:space="preserve">                                                  </w:t>
      </w:r>
      <w:r w:rsidR="00C50A25">
        <w:rPr>
          <w:rFonts w:asciiTheme="majorHAnsi" w:hAnsiTheme="majorHAnsi"/>
          <w:b/>
          <w:sz w:val="28"/>
          <w:szCs w:val="28"/>
        </w:rPr>
        <w:t xml:space="preserve">Село    ВЕРХНИЙ  </w:t>
      </w:r>
      <w:r w:rsidR="00155EF1" w:rsidRPr="00023CB6">
        <w:rPr>
          <w:rFonts w:asciiTheme="majorHAnsi" w:hAnsiTheme="majorHAnsi"/>
          <w:b/>
          <w:sz w:val="28"/>
          <w:szCs w:val="28"/>
        </w:rPr>
        <w:t xml:space="preserve"> СУСКАН  </w:t>
      </w:r>
    </w:p>
    <w:p w:rsidR="00CF5C76" w:rsidRDefault="00CF5C76" w:rsidP="00CF5C76">
      <w:pPr>
        <w:jc w:val="center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На  01.01.2018г.</w:t>
      </w:r>
    </w:p>
    <w:p w:rsidR="00C50A25" w:rsidRPr="00023CB6" w:rsidRDefault="00C50A25" w:rsidP="00155EF1">
      <w:pPr>
        <w:rPr>
          <w:rFonts w:asciiTheme="majorHAnsi" w:hAnsiTheme="majorHAnsi"/>
          <w:b/>
          <w:sz w:val="28"/>
          <w:szCs w:val="28"/>
        </w:rPr>
      </w:pPr>
    </w:p>
    <w:p w:rsidR="00155EF1" w:rsidRPr="00023CB6" w:rsidRDefault="00155EF1" w:rsidP="00155EF1">
      <w:pPr>
        <w:rPr>
          <w:rFonts w:asciiTheme="majorHAnsi" w:hAnsiTheme="majorHAnsi"/>
          <w:b/>
        </w:rPr>
      </w:pPr>
    </w:p>
    <w:p w:rsidR="001B46DE" w:rsidRDefault="00155EF1" w:rsidP="00155EF1">
      <w:pPr>
        <w:rPr>
          <w:rFonts w:asciiTheme="majorHAnsi" w:hAnsiTheme="majorHAnsi"/>
          <w:b/>
          <w:sz w:val="28"/>
          <w:szCs w:val="28"/>
        </w:rPr>
      </w:pPr>
      <w:r w:rsidRPr="00023CB6">
        <w:rPr>
          <w:rFonts w:asciiTheme="majorHAnsi" w:hAnsiTheme="majorHAnsi"/>
          <w:b/>
          <w:sz w:val="28"/>
          <w:szCs w:val="28"/>
        </w:rPr>
        <w:t xml:space="preserve">1.Численность </w:t>
      </w:r>
      <w:r w:rsidR="00262A76">
        <w:rPr>
          <w:rFonts w:asciiTheme="majorHAnsi" w:hAnsiTheme="majorHAnsi"/>
          <w:b/>
          <w:sz w:val="28"/>
          <w:szCs w:val="28"/>
        </w:rPr>
        <w:t xml:space="preserve">населения всего на </w:t>
      </w:r>
      <w:r w:rsidR="00461B3E">
        <w:rPr>
          <w:rFonts w:asciiTheme="majorHAnsi" w:hAnsiTheme="majorHAnsi"/>
          <w:b/>
          <w:sz w:val="28"/>
          <w:szCs w:val="28"/>
        </w:rPr>
        <w:t>1 января 2018</w:t>
      </w:r>
      <w:r w:rsidRPr="00023CB6">
        <w:rPr>
          <w:rFonts w:asciiTheme="majorHAnsi" w:hAnsiTheme="majorHAnsi"/>
          <w:b/>
          <w:sz w:val="28"/>
          <w:szCs w:val="28"/>
        </w:rPr>
        <w:t xml:space="preserve"> </w:t>
      </w:r>
      <w:r w:rsidR="000014D5">
        <w:rPr>
          <w:rFonts w:asciiTheme="majorHAnsi" w:hAnsiTheme="majorHAnsi"/>
          <w:b/>
          <w:sz w:val="28"/>
          <w:szCs w:val="28"/>
        </w:rPr>
        <w:t xml:space="preserve">г. </w:t>
      </w:r>
      <w:r w:rsidR="00CF5C76">
        <w:rPr>
          <w:rFonts w:asciiTheme="majorHAnsi" w:hAnsiTheme="majorHAnsi"/>
          <w:b/>
          <w:sz w:val="28"/>
          <w:szCs w:val="28"/>
        </w:rPr>
        <w:t xml:space="preserve"> – 528</w:t>
      </w:r>
      <w:r w:rsidR="0055615B">
        <w:rPr>
          <w:rFonts w:asciiTheme="majorHAnsi" w:hAnsiTheme="majorHAnsi"/>
          <w:b/>
          <w:sz w:val="28"/>
          <w:szCs w:val="28"/>
        </w:rPr>
        <w:t xml:space="preserve"> </w:t>
      </w:r>
      <w:r w:rsidRPr="00023CB6">
        <w:rPr>
          <w:rFonts w:asciiTheme="majorHAnsi" w:hAnsiTheme="majorHAnsi"/>
          <w:b/>
          <w:sz w:val="28"/>
          <w:szCs w:val="28"/>
        </w:rPr>
        <w:t>чел.</w:t>
      </w:r>
    </w:p>
    <w:p w:rsidR="007C662F" w:rsidRDefault="007C662F" w:rsidP="00155EF1">
      <w:pPr>
        <w:rPr>
          <w:rFonts w:asciiTheme="majorHAnsi" w:hAnsiTheme="majorHAnsi"/>
          <w:b/>
          <w:sz w:val="28"/>
          <w:szCs w:val="28"/>
        </w:rPr>
      </w:pPr>
    </w:p>
    <w:p w:rsidR="007C662F" w:rsidRDefault="007C662F" w:rsidP="00155EF1">
      <w:pPr>
        <w:rPr>
          <w:rFonts w:asciiTheme="majorHAnsi" w:hAnsiTheme="majorHAnsi"/>
          <w:b/>
          <w:sz w:val="28"/>
          <w:szCs w:val="28"/>
        </w:rPr>
      </w:pPr>
    </w:p>
    <w:p w:rsidR="00C50A25" w:rsidRPr="00023CB6" w:rsidRDefault="00C50A25" w:rsidP="00155EF1">
      <w:pPr>
        <w:rPr>
          <w:rFonts w:asciiTheme="majorHAnsi" w:hAnsiTheme="maj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550"/>
        <w:gridCol w:w="2393"/>
        <w:gridCol w:w="2393"/>
      </w:tblGrid>
      <w:tr w:rsidR="001B46DE" w:rsidRPr="00023CB6" w:rsidTr="001B46DE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Зарегистрированные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Проживающие более 1 года на территории без регистрации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Всего</w:t>
            </w:r>
          </w:p>
        </w:tc>
      </w:tr>
      <w:tr w:rsidR="001B46DE" w:rsidRPr="00023CB6" w:rsidTr="001B46DE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женщин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207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5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212</w:t>
            </w:r>
          </w:p>
        </w:tc>
      </w:tr>
      <w:tr w:rsidR="001B46DE" w:rsidRPr="00023CB6" w:rsidTr="001B46DE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мужчин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262A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22</w:t>
            </w:r>
            <w:r w:rsidR="00CF5C76">
              <w:rPr>
                <w:rFonts w:asciiTheme="majorHAnsi" w:hAnsiTheme="majorHAnsi"/>
                <w:color w:val="FF0000"/>
                <w:sz w:val="24"/>
                <w:szCs w:val="24"/>
              </w:rPr>
              <w:t>1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7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228</w:t>
            </w:r>
          </w:p>
        </w:tc>
      </w:tr>
      <w:tr w:rsidR="001B46DE" w:rsidRPr="00023CB6" w:rsidTr="001B46DE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>
            <w:pPr>
              <w:rPr>
                <w:rFonts w:asciiTheme="majorHAnsi" w:hAnsiTheme="majorHAnsi"/>
                <w:sz w:val="24"/>
                <w:szCs w:val="24"/>
              </w:rPr>
            </w:pPr>
            <w:r w:rsidRPr="00023CB6">
              <w:rPr>
                <w:rFonts w:asciiTheme="majorHAnsi" w:hAnsiTheme="majorHAnsi"/>
                <w:sz w:val="24"/>
                <w:szCs w:val="24"/>
              </w:rPr>
              <w:t>детей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100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7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107</w:t>
            </w:r>
          </w:p>
        </w:tc>
      </w:tr>
      <w:tr w:rsidR="000014D5" w:rsidRPr="00023CB6" w:rsidTr="001B46DE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D5" w:rsidRPr="00023CB6" w:rsidRDefault="000014D5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 Всего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D5" w:rsidRPr="0055615B" w:rsidRDefault="00262A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52</w:t>
            </w:r>
            <w:r w:rsidR="00CF5C76">
              <w:rPr>
                <w:rFonts w:asciiTheme="majorHAnsi" w:hAnsiTheme="majorHAnsi"/>
                <w:color w:val="FF0000"/>
                <w:sz w:val="24"/>
                <w:szCs w:val="24"/>
              </w:rPr>
              <w:t>8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D5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19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D5" w:rsidRPr="0055615B" w:rsidRDefault="00CF5C76" w:rsidP="00262A76">
            <w:pPr>
              <w:jc w:val="center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>
              <w:rPr>
                <w:rFonts w:asciiTheme="majorHAnsi" w:hAnsiTheme="majorHAnsi"/>
                <w:color w:val="FF0000"/>
                <w:sz w:val="24"/>
                <w:szCs w:val="24"/>
              </w:rPr>
              <w:t>547</w:t>
            </w:r>
          </w:p>
        </w:tc>
      </w:tr>
    </w:tbl>
    <w:p w:rsidR="001B46DE" w:rsidRDefault="001B46DE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Default="00C50A25" w:rsidP="001B46DE">
      <w:pPr>
        <w:rPr>
          <w:rFonts w:asciiTheme="majorHAnsi" w:hAnsiTheme="majorHAnsi"/>
          <w:sz w:val="20"/>
          <w:szCs w:val="20"/>
        </w:rPr>
      </w:pPr>
    </w:p>
    <w:p w:rsidR="00C50A25" w:rsidRPr="00023CB6" w:rsidRDefault="00C50A25" w:rsidP="001B46DE">
      <w:pPr>
        <w:rPr>
          <w:rFonts w:asciiTheme="majorHAnsi" w:hAnsiTheme="majorHAnsi"/>
          <w:sz w:val="20"/>
          <w:szCs w:val="20"/>
        </w:rPr>
      </w:pPr>
    </w:p>
    <w:p w:rsidR="001B46DE" w:rsidRPr="00023CB6" w:rsidRDefault="001B46DE" w:rsidP="001B46DE">
      <w:pPr>
        <w:rPr>
          <w:rFonts w:asciiTheme="majorHAnsi" w:hAnsiTheme="majorHAnsi"/>
          <w:sz w:val="20"/>
          <w:szCs w:val="20"/>
        </w:rPr>
      </w:pPr>
    </w:p>
    <w:tbl>
      <w:tblPr>
        <w:tblW w:w="1056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7"/>
        <w:gridCol w:w="900"/>
        <w:gridCol w:w="900"/>
        <w:gridCol w:w="1081"/>
        <w:gridCol w:w="1261"/>
        <w:gridCol w:w="720"/>
        <w:gridCol w:w="1081"/>
        <w:gridCol w:w="1081"/>
        <w:gridCol w:w="1081"/>
        <w:gridCol w:w="1180"/>
      </w:tblGrid>
      <w:tr w:rsidR="001B46DE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возраст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Численность на конец года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девочек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мальчиков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Неорганизованных детей и подростков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Посещают детский сад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Обучаются в школе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работают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институт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46DE" w:rsidRPr="00023CB6" w:rsidRDefault="001B46DE" w:rsidP="0095138E">
            <w:pPr>
              <w:ind w:hanging="21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Училище</w:t>
            </w:r>
          </w:p>
          <w:p w:rsidR="001B46DE" w:rsidRPr="00023CB6" w:rsidRDefault="001B46DE" w:rsidP="0095138E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(колледж)</w:t>
            </w:r>
          </w:p>
        </w:tc>
      </w:tr>
      <w:tr w:rsidR="00CE7C2C" w:rsidRPr="00023CB6" w:rsidTr="00CE7C2C">
        <w:trPr>
          <w:trHeight w:val="583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до 1 г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F5C76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F5C76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F5C76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1- 2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2 – 3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3 – 4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4 – 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5 – 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6 – 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7 – 8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8 – 9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9 – 10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8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10 – 11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11 – 12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12 – 13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13 – 14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от 14 – 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47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44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16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2</w:t>
            </w:r>
          </w:p>
        </w:tc>
      </w:tr>
      <w:tr w:rsidR="00CE7C2C" w:rsidRPr="00023CB6" w:rsidTr="0095138E"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17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</w:tr>
      <w:tr w:rsidR="00CE7C2C" w:rsidRPr="00023CB6" w:rsidTr="00CE7C2C">
        <w:trPr>
          <w:trHeight w:val="7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17 л –</w:t>
            </w:r>
          </w:p>
          <w:p w:rsidR="0013700A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 xml:space="preserve">17л 11м </w:t>
            </w:r>
          </w:p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29 д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</w:t>
            </w:r>
          </w:p>
        </w:tc>
      </w:tr>
      <w:tr w:rsidR="00CE7C2C" w:rsidRPr="00023CB6" w:rsidTr="00CE7C2C">
        <w:trPr>
          <w:trHeight w:val="495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95138E">
            <w:pPr>
              <w:ind w:hanging="21"/>
              <w:rPr>
                <w:rFonts w:asciiTheme="majorHAnsi" w:hAnsiTheme="majorHAnsi"/>
                <w:sz w:val="20"/>
                <w:szCs w:val="20"/>
              </w:rPr>
            </w:pPr>
            <w:r w:rsidRPr="00023CB6">
              <w:rPr>
                <w:rFonts w:asciiTheme="majorHAnsi" w:hAnsiTheme="majorHAnsi"/>
                <w:sz w:val="20"/>
                <w:szCs w:val="20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552600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100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54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32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16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43</w:t>
            </w: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CE7C2C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C2C" w:rsidRPr="00023CB6" w:rsidRDefault="00E70745" w:rsidP="00552600">
            <w:pPr>
              <w:ind w:hanging="21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9</w:t>
            </w:r>
          </w:p>
        </w:tc>
      </w:tr>
    </w:tbl>
    <w:p w:rsidR="0095138E" w:rsidRPr="00023CB6" w:rsidRDefault="0095138E" w:rsidP="00D47132">
      <w:pPr>
        <w:rPr>
          <w:rFonts w:asciiTheme="majorHAnsi" w:hAnsiTheme="majorHAnsi"/>
          <w:sz w:val="28"/>
          <w:szCs w:val="28"/>
        </w:rPr>
      </w:pPr>
    </w:p>
    <w:p w:rsidR="004D2DB1" w:rsidRPr="00023CB6" w:rsidRDefault="004D2DB1" w:rsidP="00D47132">
      <w:pPr>
        <w:rPr>
          <w:rFonts w:asciiTheme="majorHAnsi" w:hAnsiTheme="majorHAnsi"/>
          <w:sz w:val="28"/>
          <w:szCs w:val="28"/>
        </w:rPr>
      </w:pPr>
    </w:p>
    <w:p w:rsidR="00D47132" w:rsidRPr="00023CB6" w:rsidRDefault="00D47132" w:rsidP="00D47132">
      <w:pPr>
        <w:jc w:val="both"/>
        <w:rPr>
          <w:rFonts w:asciiTheme="majorHAnsi" w:hAnsiTheme="majorHAnsi"/>
          <w:sz w:val="24"/>
          <w:szCs w:val="24"/>
        </w:rPr>
      </w:pPr>
      <w:r w:rsidRPr="00023CB6">
        <w:rPr>
          <w:rFonts w:asciiTheme="majorHAnsi" w:hAnsiTheme="majorHAnsi"/>
          <w:sz w:val="24"/>
          <w:szCs w:val="24"/>
        </w:rPr>
        <w:lastRenderedPageBreak/>
        <w:t>2. Таблица 4.1. демографический тип семей (Приложение 1).</w:t>
      </w:r>
    </w:p>
    <w:p w:rsidR="00D47132" w:rsidRPr="00023CB6" w:rsidRDefault="00D47132" w:rsidP="00D47132">
      <w:pPr>
        <w:rPr>
          <w:rFonts w:asciiTheme="majorHAnsi" w:hAnsiTheme="majorHAnsi"/>
          <w:bCs/>
          <w:sz w:val="24"/>
          <w:szCs w:val="24"/>
        </w:rPr>
      </w:pPr>
      <w:r w:rsidRPr="00023CB6">
        <w:rPr>
          <w:rFonts w:asciiTheme="majorHAnsi" w:hAnsiTheme="majorHAnsi"/>
          <w:bCs/>
          <w:sz w:val="24"/>
          <w:szCs w:val="24"/>
        </w:rPr>
        <w:t xml:space="preserve">     4.1.Демографический тип семей.</w:t>
      </w:r>
    </w:p>
    <w:tbl>
      <w:tblPr>
        <w:tblW w:w="9355" w:type="dxa"/>
        <w:tblInd w:w="392" w:type="dxa"/>
        <w:tblLayout w:type="fixed"/>
        <w:tblLook w:val="04A0"/>
      </w:tblPr>
      <w:tblGrid>
        <w:gridCol w:w="5953"/>
        <w:gridCol w:w="1134"/>
        <w:gridCol w:w="1134"/>
        <w:gridCol w:w="1134"/>
      </w:tblGrid>
      <w:tr w:rsidR="00E70745" w:rsidRPr="00023CB6" w:rsidTr="007C662F">
        <w:trPr>
          <w:cantSplit/>
          <w:trHeight w:val="651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2017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>Всего семей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235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>Семьи, имеющие детей (до 18 лет)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68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в том числе:     многодетные семьи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в том числе:     семьи, имеющие 3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4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5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6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7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8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9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10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семьи, имеющие 11 и более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>Семьи, состоящие из матерей-одиночек (форма № 4) и детей: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>Семьи, потерявшие одного из кормильцев: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>Семьи, воспитывающие детей-инвалидов: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snapToGrid w:val="0"/>
              <w:jc w:val="both"/>
              <w:rPr>
                <w:rFonts w:asciiTheme="majorHAnsi" w:hAnsiTheme="majorHAnsi"/>
              </w:rPr>
            </w:pPr>
            <w:r w:rsidRPr="00023CB6">
              <w:rPr>
                <w:rFonts w:asciiTheme="majorHAnsi" w:hAnsiTheme="majorHAnsi"/>
              </w:rPr>
              <w:t xml:space="preserve">                                                     в них детей-инвалидов: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где отец или оба родителя являются несовершеннолетними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DF7BB4">
            <w:pPr>
              <w:snapToGrid w:val="0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детей: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где родители лишены родительских прав по отношению к  детям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0F43F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97164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Дети, в отношении которых родители лишены родительских прав, человек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которые усыновили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lastRenderedPageBreak/>
              <w:t>Усыновлено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где есть опекаемые дети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опекаемых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где есть приемные дети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приемных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Число семейно-воспитательных групп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оказавшиеся в социально опасном положении</w:t>
            </w:r>
          </w:p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2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 w:rsidP="00AE331A">
            <w:pPr>
              <w:pStyle w:val="5"/>
              <w:keepNext/>
              <w:numPr>
                <w:ilvl w:val="4"/>
                <w:numId w:val="1"/>
              </w:numPr>
              <w:tabs>
                <w:tab w:val="left" w:pos="0"/>
              </w:tabs>
              <w:snapToGrid w:val="0"/>
              <w:spacing w:before="0" w:after="0" w:line="276" w:lineRule="auto"/>
              <w:rPr>
                <w:rFonts w:asciiTheme="majorHAnsi" w:hAnsiTheme="majorHAnsi"/>
                <w:i w:val="0"/>
                <w:sz w:val="22"/>
                <w:szCs w:val="22"/>
              </w:rPr>
            </w:pPr>
            <w:r w:rsidRPr="00023CB6">
              <w:rPr>
                <w:rFonts w:asciiTheme="majorHAnsi" w:hAnsiTheme="majorHAnsi"/>
                <w:i w:val="0"/>
                <w:sz w:val="22"/>
                <w:szCs w:val="22"/>
              </w:rPr>
              <w:t>Семьи, где оба родителя безработные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4F62B4">
            <w:pPr>
              <w:snapToGrid w:val="0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023CB6">
              <w:rPr>
                <w:rFonts w:asciiTheme="majorHAnsi" w:hAnsiTheme="majorHAnsi"/>
                <w:sz w:val="22"/>
                <w:szCs w:val="22"/>
              </w:rPr>
              <w:t>Семьи, в которых денежные доходы ниже величины прожиточного минимума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023CB6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в том числе получающие пособия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Семьи, воспитывающие детей, оставшихся без попечения родителей, получающих ежемесячные выплаты из областного бюджета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в них детей получают выплаты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Семьи с родителями-военнослужащими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 w:rsidP="00CE7C2C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в том числе погибших в горячих точках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Pr="00023CB6" w:rsidRDefault="00E7074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>Число семей с одним ребенком / в процентах от числа всех семей с детьми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Default="00E70745" w:rsidP="00293AF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41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70,7%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47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70,15%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46</w:t>
            </w:r>
          </w:p>
          <w:p w:rsidR="00E70745" w:rsidRPr="00023CB6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67,64%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Соответственно:          с двумя детьми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Default="00E70745" w:rsidP="00293AF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12</w:t>
            </w:r>
          </w:p>
          <w:p w:rsidR="00E70745" w:rsidRDefault="00E70745" w:rsidP="00293AF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20,7%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20,9%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</w:t>
            </w:r>
          </w:p>
          <w:p w:rsidR="00E70745" w:rsidRPr="00023CB6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22,05%</w:t>
            </w:r>
          </w:p>
        </w:tc>
      </w:tr>
      <w:tr w:rsidR="00E70745" w:rsidRPr="00023CB6" w:rsidTr="007C662F">
        <w:trPr>
          <w:cantSplit/>
          <w:trHeight w:val="658"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с тремя детьми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Default="00E70745" w:rsidP="00293AF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6,9%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  <w:p w:rsidR="00E70745" w:rsidRPr="00023CB6" w:rsidRDefault="00E70745" w:rsidP="00293AF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7,46%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</w:t>
            </w:r>
          </w:p>
          <w:p w:rsidR="00E70745" w:rsidRPr="00023CB6" w:rsidRDefault="00E70745" w:rsidP="0069707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8,82%</w:t>
            </w:r>
          </w:p>
        </w:tc>
      </w:tr>
      <w:tr w:rsidR="00E70745" w:rsidRPr="00023CB6" w:rsidTr="007C662F">
        <w:trPr>
          <w:cantSplit/>
        </w:trPr>
        <w:tc>
          <w:tcPr>
            <w:tcW w:w="595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745" w:rsidRPr="00023CB6" w:rsidRDefault="00E70745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023CB6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более трех детей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745" w:rsidRDefault="00E70745" w:rsidP="00E70745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E70745" w:rsidRPr="00023CB6" w:rsidRDefault="00E70745" w:rsidP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0,43%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70745" w:rsidRDefault="00E70745" w:rsidP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E70745" w:rsidRPr="00023CB6" w:rsidRDefault="00E70745" w:rsidP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1,49%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0745" w:rsidRDefault="00E70745" w:rsidP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E70745" w:rsidRPr="00023CB6" w:rsidRDefault="00E70745" w:rsidP="00E70745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1,47%</w:t>
            </w:r>
          </w:p>
        </w:tc>
      </w:tr>
    </w:tbl>
    <w:p w:rsidR="0095138E" w:rsidRPr="00023CB6" w:rsidRDefault="0095138E" w:rsidP="00D47132">
      <w:pPr>
        <w:jc w:val="both"/>
        <w:rPr>
          <w:rFonts w:asciiTheme="majorHAnsi" w:hAnsiTheme="majorHAnsi"/>
          <w:sz w:val="24"/>
          <w:szCs w:val="24"/>
        </w:rPr>
      </w:pPr>
    </w:p>
    <w:p w:rsidR="0095138E" w:rsidRPr="00023CB6" w:rsidRDefault="0095138E" w:rsidP="00D47132">
      <w:pPr>
        <w:jc w:val="both"/>
        <w:rPr>
          <w:rFonts w:asciiTheme="majorHAnsi" w:hAnsiTheme="majorHAnsi"/>
          <w:sz w:val="24"/>
          <w:szCs w:val="24"/>
        </w:rPr>
      </w:pPr>
      <w:r w:rsidRPr="00023CB6">
        <w:rPr>
          <w:rFonts w:asciiTheme="majorHAnsi" w:hAnsiTheme="majorHAnsi"/>
          <w:sz w:val="24"/>
          <w:szCs w:val="24"/>
        </w:rPr>
        <w:lastRenderedPageBreak/>
        <w:t>3</w:t>
      </w:r>
      <w:r w:rsidR="00D47132" w:rsidRPr="00023CB6">
        <w:rPr>
          <w:rFonts w:asciiTheme="majorHAnsi" w:hAnsiTheme="majorHAnsi"/>
          <w:sz w:val="24"/>
          <w:szCs w:val="24"/>
        </w:rPr>
        <w:t>. Таблица 6  описание природной и материальной среды (Приложение 1)</w:t>
      </w:r>
    </w:p>
    <w:p w:rsidR="00D47132" w:rsidRPr="00023CB6" w:rsidRDefault="00D47132" w:rsidP="0095138E">
      <w:pPr>
        <w:jc w:val="both"/>
        <w:rPr>
          <w:rFonts w:asciiTheme="majorHAnsi" w:hAnsiTheme="majorHAnsi"/>
          <w:sz w:val="24"/>
          <w:szCs w:val="24"/>
        </w:rPr>
      </w:pPr>
      <w:r w:rsidRPr="00023CB6">
        <w:rPr>
          <w:rFonts w:asciiTheme="majorHAnsi" w:hAnsiTheme="majorHAnsi"/>
          <w:bCs/>
          <w:sz w:val="24"/>
          <w:szCs w:val="24"/>
        </w:rPr>
        <w:t>Раздел 6. Описание природной и материальной среды.</w:t>
      </w:r>
    </w:p>
    <w:tbl>
      <w:tblPr>
        <w:tblW w:w="0" w:type="auto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4929"/>
        <w:gridCol w:w="1442"/>
        <w:gridCol w:w="1315"/>
        <w:gridCol w:w="1315"/>
      </w:tblGrid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/>
                <w:bCs/>
              </w:rPr>
            </w:pPr>
            <w:r w:rsidRPr="00023CB6">
              <w:rPr>
                <w:rFonts w:asciiTheme="majorHAnsi" w:hAnsiTheme="majorHAnsi"/>
                <w:b/>
                <w:bCs/>
              </w:rPr>
              <w:t>201</w:t>
            </w:r>
            <w:r w:rsidR="00E70745">
              <w:rPr>
                <w:rFonts w:asciiTheme="majorHAnsi" w:hAnsiTheme="majorHAnsi"/>
                <w:b/>
                <w:bCs/>
              </w:rPr>
              <w:t>5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 w:rsidRPr="00023CB6">
              <w:rPr>
                <w:rFonts w:asciiTheme="majorHAnsi" w:hAnsiTheme="majorHAnsi"/>
                <w:b/>
                <w:bCs/>
                <w:iCs/>
              </w:rPr>
              <w:t>201</w:t>
            </w:r>
            <w:r w:rsidR="00E70745">
              <w:rPr>
                <w:rFonts w:asciiTheme="majorHAnsi" w:hAnsiTheme="majorHAnsi"/>
                <w:b/>
                <w:bCs/>
                <w:iCs/>
              </w:rPr>
              <w:t>6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>
              <w:rPr>
                <w:rFonts w:asciiTheme="majorHAnsi" w:hAnsiTheme="majorHAnsi"/>
                <w:b/>
                <w:bCs/>
                <w:iCs/>
              </w:rPr>
              <w:t>201</w:t>
            </w:r>
            <w:r w:rsidR="00E70745">
              <w:rPr>
                <w:rFonts w:asciiTheme="majorHAnsi" w:hAnsiTheme="majorHAnsi"/>
                <w:b/>
                <w:bCs/>
                <w:iCs/>
              </w:rPr>
              <w:t>7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Уровень экологического загрязнения природной среды (высокий, средний, низкий)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Средний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</w:rPr>
              <w:t>Средний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Средний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предприятий с вредными производственными технологиями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Число семей, имеющих детей, проживающих: 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- в общежитиях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- в коммунальных квартирах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- в аварийном жилье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семей, стоящих на учете для улучшения жилья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научных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негосударственных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из них:       - кооперативных предприятий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- малых предприятий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- коммерческих структур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учреждений здравоохранения  ( ФАП)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из них:       - поликлиник ( ФАП)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- больниц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- санаториев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- реабилитационных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учебно-воспитательных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2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2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2</w:t>
            </w:r>
          </w:p>
        </w:tc>
      </w:tr>
      <w:tr w:rsidR="007C662F" w:rsidRPr="00023CB6" w:rsidTr="007C662F">
        <w:trPr>
          <w:trHeight w:val="142"/>
        </w:trPr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из них:       - дошкольных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- школ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из них:   специализированных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rPr>
          <w:trHeight w:val="270"/>
        </w:trPr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ind w:left="142"/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- профтехучилищ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- техникумов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- ВУЗов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lastRenderedPageBreak/>
              <w:t xml:space="preserve">                        - учреждений дополнительного образования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культовых учреждений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из них:   - церкви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05027">
            <w:pPr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1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мечети                            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костелы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 молельные дома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 секты                  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 другие (указать какие именно)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учреждений культуры/ в них мест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05027">
            <w:pPr>
              <w:jc w:val="center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>1/50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1/50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1/50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спортивных учреждений/ в них мест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Число учреждений общественного питания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из них:    - ресторанов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кафе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столовые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- мест покупки и распития спиртных    напитков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Насыщенность маршрутами общественного транспорта (достаточная, недостаточная).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Достаточн.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</w:rPr>
              <w:t>Достаточн.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05027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</w:rPr>
              <w:t>Достаточн.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>Степень удаленности от центра города, районного центра:                5-</w:t>
            </w:r>
            <w:smartTag w:uri="urn:schemas-microsoft-com:office:smarttags" w:element="metricconverter">
              <w:smartTagPr>
                <w:attr w:name="ProductID" w:val="10 км"/>
              </w:smartTagPr>
              <w:r w:rsidRPr="00023CB6">
                <w:rPr>
                  <w:rFonts w:asciiTheme="majorHAnsi" w:hAnsiTheme="majorHAnsi"/>
                  <w:bCs/>
                </w:rPr>
                <w:t>10 км</w:t>
              </w:r>
            </w:smartTag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        10-20 км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        20-30 км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        30-40 км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        40-50 км</w:t>
            </w:r>
          </w:p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</w:rPr>
              <w:t xml:space="preserve">                               более 50 км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Более 50 км.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Более 50 км.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Более 50 км.</w:t>
            </w:r>
          </w:p>
        </w:tc>
      </w:tr>
      <w:tr w:rsidR="007C662F" w:rsidRPr="00023CB6" w:rsidTr="007C662F">
        <w:tc>
          <w:tcPr>
            <w:tcW w:w="4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662F" w:rsidRPr="00023CB6" w:rsidRDefault="007C662F">
            <w:pPr>
              <w:jc w:val="both"/>
              <w:rPr>
                <w:rFonts w:asciiTheme="majorHAnsi" w:hAnsiTheme="majorHAnsi"/>
                <w:bCs/>
                <w:iCs/>
              </w:rPr>
            </w:pPr>
            <w:r w:rsidRPr="00023CB6">
              <w:rPr>
                <w:rFonts w:asciiTheme="majorHAnsi" w:hAnsiTheme="majorHAnsi"/>
                <w:bCs/>
                <w:iCs/>
              </w:rPr>
              <w:t>Бюджетные возможности района, города на социальные нужды и развитие инфраструктуры, их соотношение с реальными потребностями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  <w:p w:rsidR="007C662F" w:rsidRPr="00023CB6" w:rsidRDefault="007C662F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7C662F" w:rsidRDefault="007C662F">
            <w:pPr>
              <w:rPr>
                <w:rFonts w:asciiTheme="majorHAnsi" w:hAnsiTheme="majorHAnsi"/>
                <w:bCs/>
                <w:iCs/>
              </w:rPr>
            </w:pPr>
          </w:p>
          <w:p w:rsidR="007C662F" w:rsidRPr="00023CB6" w:rsidRDefault="007C662F" w:rsidP="00CE7C2C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</w:tbl>
    <w:p w:rsidR="004D2DB1" w:rsidRPr="00023CB6" w:rsidRDefault="004D2DB1" w:rsidP="00D47132">
      <w:pPr>
        <w:jc w:val="both"/>
        <w:rPr>
          <w:rFonts w:asciiTheme="majorHAnsi" w:hAnsiTheme="majorHAnsi"/>
          <w:sz w:val="24"/>
          <w:szCs w:val="24"/>
        </w:rPr>
      </w:pPr>
    </w:p>
    <w:p w:rsidR="00075A16" w:rsidRPr="007C662F" w:rsidRDefault="00D47132" w:rsidP="007C662F">
      <w:pPr>
        <w:jc w:val="both"/>
        <w:rPr>
          <w:rFonts w:asciiTheme="majorHAnsi" w:hAnsiTheme="majorHAnsi"/>
          <w:sz w:val="24"/>
          <w:szCs w:val="24"/>
        </w:rPr>
      </w:pPr>
      <w:r w:rsidRPr="00023CB6">
        <w:rPr>
          <w:rFonts w:asciiTheme="majorHAnsi" w:hAnsiTheme="majorHAnsi"/>
          <w:sz w:val="24"/>
          <w:szCs w:val="24"/>
        </w:rPr>
        <w:t xml:space="preserve">Глава </w:t>
      </w:r>
      <w:r w:rsidR="00FB6379" w:rsidRPr="00023CB6">
        <w:rPr>
          <w:rFonts w:asciiTheme="majorHAnsi" w:hAnsiTheme="majorHAnsi"/>
          <w:sz w:val="24"/>
          <w:szCs w:val="24"/>
        </w:rPr>
        <w:t xml:space="preserve">сельского  поселения  Ташелка </w:t>
      </w:r>
      <w:r w:rsidR="007C662F">
        <w:rPr>
          <w:rFonts w:asciiTheme="majorHAnsi" w:hAnsiTheme="majorHAnsi"/>
          <w:sz w:val="24"/>
          <w:szCs w:val="24"/>
        </w:rPr>
        <w:t>____</w:t>
      </w:r>
      <w:r w:rsidR="00E70745">
        <w:rPr>
          <w:rFonts w:asciiTheme="majorHAnsi" w:hAnsiTheme="majorHAnsi"/>
          <w:sz w:val="24"/>
          <w:szCs w:val="24"/>
        </w:rPr>
        <w:t>_______________________А.Ю.Рублё</w:t>
      </w:r>
      <w:r w:rsidR="007C662F">
        <w:rPr>
          <w:rFonts w:asciiTheme="majorHAnsi" w:hAnsiTheme="majorHAnsi"/>
          <w:sz w:val="24"/>
          <w:szCs w:val="24"/>
        </w:rPr>
        <w:t>в</w:t>
      </w:r>
    </w:p>
    <w:sectPr w:rsidR="00075A16" w:rsidRPr="007C662F" w:rsidSect="007050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0" w:right="850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7514" w:rsidRDefault="006E7514" w:rsidP="007E131A">
      <w:pPr>
        <w:spacing w:after="0" w:line="240" w:lineRule="auto"/>
      </w:pPr>
      <w:r>
        <w:separator/>
      </w:r>
    </w:p>
  </w:endnote>
  <w:endnote w:type="continuationSeparator" w:id="0">
    <w:p w:rsidR="006E7514" w:rsidRDefault="006E7514" w:rsidP="007E13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7514" w:rsidRDefault="006E7514" w:rsidP="007E131A">
      <w:pPr>
        <w:spacing w:after="0" w:line="240" w:lineRule="auto"/>
      </w:pPr>
      <w:r>
        <w:separator/>
      </w:r>
    </w:p>
  </w:footnote>
  <w:footnote w:type="continuationSeparator" w:id="0">
    <w:p w:rsidR="006E7514" w:rsidRDefault="006E7514" w:rsidP="007E13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6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76" w:rsidRDefault="00262A76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47132"/>
    <w:rsid w:val="000014D5"/>
    <w:rsid w:val="00023CB6"/>
    <w:rsid w:val="00044A47"/>
    <w:rsid w:val="00061042"/>
    <w:rsid w:val="000677B3"/>
    <w:rsid w:val="00075A16"/>
    <w:rsid w:val="00087398"/>
    <w:rsid w:val="0013700A"/>
    <w:rsid w:val="00155EF1"/>
    <w:rsid w:val="00171192"/>
    <w:rsid w:val="001B46DE"/>
    <w:rsid w:val="001B69AA"/>
    <w:rsid w:val="00262A76"/>
    <w:rsid w:val="0028490F"/>
    <w:rsid w:val="002B7918"/>
    <w:rsid w:val="002C448F"/>
    <w:rsid w:val="002E1574"/>
    <w:rsid w:val="002F0630"/>
    <w:rsid w:val="002F0792"/>
    <w:rsid w:val="00356331"/>
    <w:rsid w:val="00393BD2"/>
    <w:rsid w:val="00443CC6"/>
    <w:rsid w:val="00461B3E"/>
    <w:rsid w:val="0047493B"/>
    <w:rsid w:val="004D0409"/>
    <w:rsid w:val="004D2DB1"/>
    <w:rsid w:val="004F62B4"/>
    <w:rsid w:val="00552600"/>
    <w:rsid w:val="0055615B"/>
    <w:rsid w:val="00583185"/>
    <w:rsid w:val="005B35D5"/>
    <w:rsid w:val="0066631E"/>
    <w:rsid w:val="00697073"/>
    <w:rsid w:val="006A0C03"/>
    <w:rsid w:val="006E7514"/>
    <w:rsid w:val="006F62D2"/>
    <w:rsid w:val="00705027"/>
    <w:rsid w:val="00717858"/>
    <w:rsid w:val="007518F2"/>
    <w:rsid w:val="007C662F"/>
    <w:rsid w:val="007E131A"/>
    <w:rsid w:val="007F0247"/>
    <w:rsid w:val="00833BAD"/>
    <w:rsid w:val="008673FE"/>
    <w:rsid w:val="00950821"/>
    <w:rsid w:val="0095138E"/>
    <w:rsid w:val="00983BC6"/>
    <w:rsid w:val="009A72CB"/>
    <w:rsid w:val="00A069C1"/>
    <w:rsid w:val="00A60DC2"/>
    <w:rsid w:val="00A9521D"/>
    <w:rsid w:val="00AA3152"/>
    <w:rsid w:val="00AE331A"/>
    <w:rsid w:val="00B25437"/>
    <w:rsid w:val="00B32C22"/>
    <w:rsid w:val="00B54D28"/>
    <w:rsid w:val="00B861FD"/>
    <w:rsid w:val="00BB21D6"/>
    <w:rsid w:val="00C14EFA"/>
    <w:rsid w:val="00C23849"/>
    <w:rsid w:val="00C36450"/>
    <w:rsid w:val="00C50A25"/>
    <w:rsid w:val="00C52755"/>
    <w:rsid w:val="00C67CCA"/>
    <w:rsid w:val="00C743BF"/>
    <w:rsid w:val="00CC79A0"/>
    <w:rsid w:val="00CE7C2C"/>
    <w:rsid w:val="00CF5C76"/>
    <w:rsid w:val="00D47132"/>
    <w:rsid w:val="00D57C4B"/>
    <w:rsid w:val="00D95C0C"/>
    <w:rsid w:val="00D96473"/>
    <w:rsid w:val="00DA617B"/>
    <w:rsid w:val="00DB2EF9"/>
    <w:rsid w:val="00DB512B"/>
    <w:rsid w:val="00DF7BB4"/>
    <w:rsid w:val="00E70745"/>
    <w:rsid w:val="00E92F33"/>
    <w:rsid w:val="00E9574B"/>
    <w:rsid w:val="00EB113C"/>
    <w:rsid w:val="00F33172"/>
    <w:rsid w:val="00FB6379"/>
    <w:rsid w:val="00FC73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132"/>
    <w:rPr>
      <w:rFonts w:eastAsiaTheme="minorEastAsia"/>
      <w:lang w:eastAsia="ru-RU"/>
    </w:rPr>
  </w:style>
  <w:style w:type="paragraph" w:styleId="5">
    <w:name w:val="heading 5"/>
    <w:basedOn w:val="a"/>
    <w:next w:val="a"/>
    <w:link w:val="50"/>
    <w:unhideWhenUsed/>
    <w:qFormat/>
    <w:rsid w:val="00D47132"/>
    <w:pPr>
      <w:suppressAutoHyphens/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D47132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a3">
    <w:name w:val="Body Text"/>
    <w:basedOn w:val="a"/>
    <w:link w:val="a4"/>
    <w:unhideWhenUsed/>
    <w:rsid w:val="00D4713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D47132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31">
    <w:name w:val="Основной текст 31"/>
    <w:basedOn w:val="a"/>
    <w:rsid w:val="00D47132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a5">
    <w:name w:val="Table Grid"/>
    <w:basedOn w:val="a1"/>
    <w:uiPriority w:val="59"/>
    <w:rsid w:val="00D4713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semiHidden/>
    <w:unhideWhenUsed/>
    <w:rsid w:val="007E13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7E131A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7E13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7E131A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6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8D02B-50A6-4BB5-A42A-1F1EB182A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cp:lastPrinted>2018-01-31T04:00:00Z</cp:lastPrinted>
  <dcterms:created xsi:type="dcterms:W3CDTF">2015-01-19T09:18:00Z</dcterms:created>
  <dcterms:modified xsi:type="dcterms:W3CDTF">2018-01-31T04:01:00Z</dcterms:modified>
</cp:coreProperties>
</file>